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DD5EC" w14:textId="77777777" w:rsidR="006E06C6" w:rsidRPr="00F24029" w:rsidRDefault="237990D7" w:rsidP="00B723BE">
      <w:r w:rsidRPr="00F24029">
        <w:rPr>
          <w:noProof/>
        </w:rPr>
        <w:drawing>
          <wp:inline distT="0" distB="0" distL="0" distR="0" wp14:anchorId="5FACC34F" wp14:editId="758C3E1E">
            <wp:extent cx="941731" cy="942975"/>
            <wp:effectExtent l="0" t="0" r="0" b="0"/>
            <wp:docPr id="218795415"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1731" cy="942975"/>
                    </a:xfrm>
                    <a:prstGeom prst="rect">
                      <a:avLst/>
                    </a:prstGeom>
                  </pic:spPr>
                </pic:pic>
              </a:graphicData>
            </a:graphic>
          </wp:inline>
        </w:drawing>
      </w:r>
    </w:p>
    <w:p w14:paraId="0A348791" w14:textId="77777777" w:rsidR="00B723BE" w:rsidRPr="00F24029" w:rsidRDefault="00FC1FCE" w:rsidP="00B723BE">
      <w:pPr>
        <w:jc w:val="right"/>
      </w:pPr>
      <w:r w:rsidRPr="00F24029">
        <w:t>California Department of Education</w:t>
      </w:r>
    </w:p>
    <w:p w14:paraId="1C418E6F" w14:textId="77777777" w:rsidR="00B723BE" w:rsidRPr="00F24029" w:rsidRDefault="00FC1FCE" w:rsidP="00B723BE">
      <w:pPr>
        <w:jc w:val="right"/>
      </w:pPr>
      <w:r w:rsidRPr="00F24029">
        <w:t>Executive Office</w:t>
      </w:r>
    </w:p>
    <w:p w14:paraId="1A01FA1D" w14:textId="77777777" w:rsidR="002B4B14" w:rsidRPr="00F24029" w:rsidRDefault="00692300" w:rsidP="00B723BE">
      <w:pPr>
        <w:jc w:val="right"/>
      </w:pPr>
      <w:r w:rsidRPr="00F24029">
        <w:t>SBE-00</w:t>
      </w:r>
      <w:r w:rsidR="000324AD" w:rsidRPr="00F24029">
        <w:t>3</w:t>
      </w:r>
      <w:r w:rsidRPr="00F24029">
        <w:t xml:space="preserve"> (REV. 1</w:t>
      </w:r>
      <w:r w:rsidR="00C27D57" w:rsidRPr="00F24029">
        <w:t>1</w:t>
      </w:r>
      <w:r w:rsidRPr="00F24029">
        <w:t>/2017</w:t>
      </w:r>
      <w:r w:rsidR="00FC1FCE" w:rsidRPr="00F24029">
        <w:t>)</w:t>
      </w:r>
    </w:p>
    <w:p w14:paraId="58E4F071" w14:textId="144D4225" w:rsidR="00B723BE" w:rsidRPr="00F24029" w:rsidRDefault="003538B5" w:rsidP="00B723BE">
      <w:pPr>
        <w:jc w:val="right"/>
      </w:pPr>
      <w:r w:rsidRPr="00F24029">
        <w:t>i</w:t>
      </w:r>
      <w:r w:rsidR="00844BC7">
        <w:t>t</w:t>
      </w:r>
      <w:r w:rsidR="00796A73" w:rsidRPr="00F24029">
        <w:t>b-amard-jul2</w:t>
      </w:r>
      <w:r w:rsidR="00534C0E">
        <w:t>2</w:t>
      </w:r>
      <w:r w:rsidR="00796A73" w:rsidRPr="00F24029">
        <w:t>item</w:t>
      </w:r>
      <w:r w:rsidR="002E6581">
        <w:t>01</w:t>
      </w:r>
    </w:p>
    <w:p w14:paraId="61E90AF2" w14:textId="77777777" w:rsidR="00B723BE" w:rsidRPr="00F24029" w:rsidRDefault="00B723BE" w:rsidP="00FC1FCE">
      <w:pPr>
        <w:pStyle w:val="Heading1"/>
        <w:jc w:val="center"/>
        <w:rPr>
          <w:sz w:val="40"/>
          <w:szCs w:val="40"/>
        </w:rPr>
        <w:sectPr w:rsidR="00B723BE" w:rsidRPr="00F24029" w:rsidSect="00C82CBA">
          <w:headerReference w:type="default" r:id="rId12"/>
          <w:type w:val="continuous"/>
          <w:pgSz w:w="12240" w:h="15840"/>
          <w:pgMar w:top="720" w:right="1440" w:bottom="1440" w:left="1440" w:header="720" w:footer="720" w:gutter="0"/>
          <w:cols w:num="2" w:space="720"/>
          <w:titlePg/>
          <w:docGrid w:linePitch="360"/>
        </w:sectPr>
      </w:pPr>
    </w:p>
    <w:p w14:paraId="4455D555" w14:textId="77777777" w:rsidR="006E06C6" w:rsidRPr="00F24029" w:rsidRDefault="006E06C6" w:rsidP="00FC1FCE">
      <w:pPr>
        <w:pStyle w:val="Heading1"/>
        <w:jc w:val="center"/>
        <w:rPr>
          <w:sz w:val="40"/>
          <w:szCs w:val="40"/>
        </w:rPr>
        <w:sectPr w:rsidR="006E06C6" w:rsidRPr="00F24029" w:rsidSect="0091117B">
          <w:type w:val="continuous"/>
          <w:pgSz w:w="12240" w:h="15840"/>
          <w:pgMar w:top="720" w:right="1440" w:bottom="1440" w:left="1440" w:header="720" w:footer="720" w:gutter="0"/>
          <w:cols w:space="720"/>
          <w:docGrid w:linePitch="360"/>
        </w:sectPr>
      </w:pPr>
    </w:p>
    <w:p w14:paraId="2BE5FB8A" w14:textId="5425BEC0" w:rsidR="00FC1FCE" w:rsidRPr="00F24029" w:rsidRDefault="0091117B" w:rsidP="002B4B14">
      <w:pPr>
        <w:pStyle w:val="Heading1"/>
        <w:spacing w:before="240" w:after="240"/>
        <w:jc w:val="center"/>
        <w:rPr>
          <w:sz w:val="40"/>
          <w:szCs w:val="40"/>
        </w:rPr>
      </w:pPr>
      <w:bookmarkStart w:id="0" w:name="_GoBack"/>
      <w:bookmarkEnd w:id="0"/>
      <w:r w:rsidRPr="4FC5DAC6">
        <w:rPr>
          <w:sz w:val="40"/>
          <w:szCs w:val="40"/>
        </w:rPr>
        <w:t>Californ</w:t>
      </w:r>
      <w:r w:rsidR="00693951" w:rsidRPr="4FC5DAC6">
        <w:rPr>
          <w:sz w:val="40"/>
          <w:szCs w:val="40"/>
        </w:rPr>
        <w:t>ia State Board of Education</w:t>
      </w:r>
      <w:r>
        <w:br/>
      </w:r>
      <w:r w:rsidR="0027534E" w:rsidRPr="4FC5DAC6">
        <w:rPr>
          <w:sz w:val="40"/>
          <w:szCs w:val="40"/>
        </w:rPr>
        <w:t>July 20</w:t>
      </w:r>
      <w:r w:rsidR="00796A73" w:rsidRPr="4FC5DAC6">
        <w:rPr>
          <w:sz w:val="40"/>
          <w:szCs w:val="40"/>
        </w:rPr>
        <w:t>2</w:t>
      </w:r>
      <w:r w:rsidR="00534C0E" w:rsidRPr="4FC5DAC6">
        <w:rPr>
          <w:sz w:val="40"/>
          <w:szCs w:val="40"/>
        </w:rPr>
        <w:t>2</w:t>
      </w:r>
      <w:r w:rsidRPr="4FC5DAC6">
        <w:rPr>
          <w:sz w:val="40"/>
          <w:szCs w:val="40"/>
        </w:rPr>
        <w:t xml:space="preserve"> Agenda</w:t>
      </w:r>
      <w:r>
        <w:br/>
      </w:r>
      <w:r w:rsidR="00FC1FCE" w:rsidRPr="4FC5DAC6">
        <w:rPr>
          <w:sz w:val="40"/>
          <w:szCs w:val="40"/>
        </w:rPr>
        <w:t>Item</w:t>
      </w:r>
      <w:r w:rsidR="00692300" w:rsidRPr="4FC5DAC6">
        <w:rPr>
          <w:sz w:val="40"/>
          <w:szCs w:val="40"/>
        </w:rPr>
        <w:t xml:space="preserve"> #0</w:t>
      </w:r>
      <w:r w:rsidR="008441BB">
        <w:rPr>
          <w:sz w:val="40"/>
          <w:szCs w:val="40"/>
        </w:rPr>
        <w:t>3</w:t>
      </w:r>
    </w:p>
    <w:p w14:paraId="30EFB8EC" w14:textId="77777777" w:rsidR="00FC1FCE" w:rsidRPr="00F24029" w:rsidRDefault="00FC1FCE" w:rsidP="007F5321">
      <w:pPr>
        <w:pStyle w:val="Heading2"/>
        <w:spacing w:before="0" w:after="240"/>
        <w:rPr>
          <w:sz w:val="36"/>
          <w:szCs w:val="36"/>
        </w:rPr>
      </w:pPr>
      <w:r w:rsidRPr="00F24029">
        <w:rPr>
          <w:sz w:val="36"/>
          <w:szCs w:val="36"/>
        </w:rPr>
        <w:t>Subject</w:t>
      </w:r>
    </w:p>
    <w:p w14:paraId="7795FCC3" w14:textId="61194201" w:rsidR="00692300" w:rsidRPr="00F24029" w:rsidRDefault="0027534E" w:rsidP="007F5321">
      <w:pPr>
        <w:spacing w:after="240"/>
      </w:pPr>
      <w:bookmarkStart w:id="1" w:name="_Hlk107210257"/>
      <w:r w:rsidRPr="00F24029">
        <w:t>School Accountability Report Card: Approv</w:t>
      </w:r>
      <w:r w:rsidR="001146A1" w:rsidRPr="00F24029">
        <w:t>al of</w:t>
      </w:r>
      <w:r w:rsidRPr="00F24029">
        <w:t xml:space="preserve"> the Template for the 20</w:t>
      </w:r>
      <w:r w:rsidR="00B2095A" w:rsidRPr="00F24029">
        <w:t>2</w:t>
      </w:r>
      <w:r w:rsidR="00534C0E">
        <w:t>1</w:t>
      </w:r>
      <w:r w:rsidRPr="00F24029">
        <w:t>–</w:t>
      </w:r>
      <w:r w:rsidR="001146A1" w:rsidRPr="00F24029">
        <w:t>2</w:t>
      </w:r>
      <w:r w:rsidR="00534C0E">
        <w:t>2</w:t>
      </w:r>
      <w:r w:rsidRPr="00F24029">
        <w:t xml:space="preserve"> School Accountability Report Card.</w:t>
      </w:r>
    </w:p>
    <w:bookmarkEnd w:id="1"/>
    <w:p w14:paraId="500ECC89" w14:textId="77777777" w:rsidR="00FC1FCE" w:rsidRPr="00F24029" w:rsidRDefault="00FC1FCE" w:rsidP="007F5321">
      <w:pPr>
        <w:pStyle w:val="Heading2"/>
        <w:spacing w:before="0" w:after="240"/>
        <w:rPr>
          <w:sz w:val="36"/>
          <w:szCs w:val="36"/>
        </w:rPr>
      </w:pPr>
      <w:r w:rsidRPr="00F24029">
        <w:rPr>
          <w:sz w:val="36"/>
          <w:szCs w:val="36"/>
        </w:rPr>
        <w:t>Type of Action</w:t>
      </w:r>
    </w:p>
    <w:p w14:paraId="62C97BCF" w14:textId="77777777" w:rsidR="0091117B" w:rsidRPr="00F24029" w:rsidRDefault="0027534E" w:rsidP="007F5321">
      <w:pPr>
        <w:spacing w:after="240"/>
      </w:pPr>
      <w:r w:rsidRPr="00F24029">
        <w:t>Action, Information</w:t>
      </w:r>
    </w:p>
    <w:p w14:paraId="669F9E72" w14:textId="77777777" w:rsidR="00FC1FCE" w:rsidRPr="00F24029" w:rsidRDefault="00FC1FCE" w:rsidP="002B4B14">
      <w:pPr>
        <w:pStyle w:val="Heading2"/>
        <w:spacing w:before="240" w:after="240"/>
        <w:rPr>
          <w:sz w:val="36"/>
          <w:szCs w:val="36"/>
        </w:rPr>
      </w:pPr>
      <w:r w:rsidRPr="00F24029">
        <w:rPr>
          <w:sz w:val="36"/>
          <w:szCs w:val="36"/>
        </w:rPr>
        <w:t>Summary of the Issue(s)</w:t>
      </w:r>
    </w:p>
    <w:p w14:paraId="148E6AFC" w14:textId="20B5951B" w:rsidR="0027534E" w:rsidRPr="00F24029" w:rsidRDefault="0027534E" w:rsidP="0027534E">
      <w:pPr>
        <w:spacing w:before="240"/>
        <w:rPr>
          <w:rFonts w:cs="Arial"/>
        </w:rPr>
      </w:pPr>
      <w:r w:rsidRPr="00F24029">
        <w:rPr>
          <w:rFonts w:cs="Arial"/>
        </w:rPr>
        <w:t>The State Board of Education (SBE) annually approves the School Accountability Report Card (SARC) template in accordance with the requirements of state law (California</w:t>
      </w:r>
      <w:r w:rsidRPr="00F24029">
        <w:rPr>
          <w:rFonts w:cs="Arial"/>
          <w:i/>
          <w:iCs/>
        </w:rPr>
        <w:t xml:space="preserve"> Education Code</w:t>
      </w:r>
      <w:r w:rsidRPr="00F24029">
        <w:rPr>
          <w:rFonts w:cs="Arial"/>
        </w:rPr>
        <w:t xml:space="preserve"> [</w:t>
      </w:r>
      <w:r w:rsidRPr="00F24029">
        <w:rPr>
          <w:rFonts w:cs="Arial"/>
          <w:i/>
          <w:iCs/>
        </w:rPr>
        <w:t>EC</w:t>
      </w:r>
      <w:r w:rsidRPr="00F24029">
        <w:rPr>
          <w:rFonts w:cs="Arial"/>
        </w:rPr>
        <w:t>] sections 32286, 33126, 33126.1, 35256, 35258, and 41409).</w:t>
      </w:r>
      <w:r w:rsidR="00006092" w:rsidRPr="00F24029">
        <w:rPr>
          <w:rFonts w:cs="Arial"/>
        </w:rPr>
        <w:t xml:space="preserve"> </w:t>
      </w:r>
      <w:r w:rsidR="00550A97" w:rsidRPr="00F24029">
        <w:rPr>
          <w:rFonts w:cs="Arial"/>
        </w:rPr>
        <w:t xml:space="preserve">Completed </w:t>
      </w:r>
      <w:r w:rsidR="00006092" w:rsidRPr="00F24029">
        <w:rPr>
          <w:rFonts w:cs="Arial"/>
        </w:rPr>
        <w:t>SARC</w:t>
      </w:r>
      <w:r w:rsidR="00550A97" w:rsidRPr="00F24029">
        <w:rPr>
          <w:rFonts w:cs="Arial"/>
        </w:rPr>
        <w:t>s</w:t>
      </w:r>
      <w:r w:rsidR="00006092" w:rsidRPr="00F24029">
        <w:rPr>
          <w:rFonts w:cs="Arial"/>
        </w:rPr>
        <w:t xml:space="preserve"> </w:t>
      </w:r>
      <w:r w:rsidR="00006092" w:rsidRPr="00F24029">
        <w:t xml:space="preserve">must be publicly posted annually </w:t>
      </w:r>
      <w:r w:rsidR="00550A97" w:rsidRPr="00F24029">
        <w:t xml:space="preserve">by </w:t>
      </w:r>
      <w:r w:rsidR="00C81998" w:rsidRPr="00F24029">
        <w:t>l</w:t>
      </w:r>
      <w:r w:rsidR="28DFB256" w:rsidRPr="00F24029">
        <w:t xml:space="preserve">ocal </w:t>
      </w:r>
      <w:r w:rsidR="00C81998" w:rsidRPr="00F24029">
        <w:t>e</w:t>
      </w:r>
      <w:r w:rsidR="28DFB256" w:rsidRPr="00F24029">
        <w:t xml:space="preserve">ducational </w:t>
      </w:r>
      <w:r w:rsidR="00C81998" w:rsidRPr="00F24029">
        <w:t>a</w:t>
      </w:r>
      <w:r w:rsidR="28DFB256" w:rsidRPr="00F24029">
        <w:t>gencies (</w:t>
      </w:r>
      <w:r w:rsidR="00550A97" w:rsidRPr="00F24029">
        <w:t>LEAs</w:t>
      </w:r>
      <w:r w:rsidR="717C28C8" w:rsidRPr="00F24029">
        <w:t>)</w:t>
      </w:r>
      <w:r w:rsidR="00550A97" w:rsidRPr="00F24029">
        <w:t xml:space="preserve"> </w:t>
      </w:r>
      <w:r w:rsidR="00006092" w:rsidRPr="00F24029">
        <w:t>no later than February 1.</w:t>
      </w:r>
    </w:p>
    <w:p w14:paraId="151A038C" w14:textId="1DC41836" w:rsidR="00B27D33" w:rsidRDefault="00981515" w:rsidP="004B79A8">
      <w:pPr>
        <w:spacing w:before="240"/>
        <w:rPr>
          <w:rFonts w:cs="Arial"/>
        </w:rPr>
      </w:pPr>
      <w:r w:rsidRPr="5AB2F23D">
        <w:rPr>
          <w:rFonts w:cs="Arial"/>
        </w:rPr>
        <w:t>The 20</w:t>
      </w:r>
      <w:r w:rsidR="00B2095A" w:rsidRPr="5AB2F23D">
        <w:rPr>
          <w:rFonts w:cs="Arial"/>
        </w:rPr>
        <w:t>2</w:t>
      </w:r>
      <w:r w:rsidR="00534C0E" w:rsidRPr="5AB2F23D">
        <w:rPr>
          <w:rFonts w:cs="Arial"/>
        </w:rPr>
        <w:t>1</w:t>
      </w:r>
      <w:r w:rsidRPr="5AB2F23D">
        <w:rPr>
          <w:rFonts w:cs="Arial"/>
        </w:rPr>
        <w:t>–</w:t>
      </w:r>
      <w:r w:rsidR="001146A1" w:rsidRPr="5AB2F23D">
        <w:rPr>
          <w:rFonts w:cs="Arial"/>
        </w:rPr>
        <w:t>2</w:t>
      </w:r>
      <w:r w:rsidR="00534C0E" w:rsidRPr="5AB2F23D">
        <w:rPr>
          <w:rFonts w:cs="Arial"/>
        </w:rPr>
        <w:t>2</w:t>
      </w:r>
      <w:r w:rsidRPr="5AB2F23D">
        <w:rPr>
          <w:rFonts w:cs="Arial"/>
        </w:rPr>
        <w:t xml:space="preserve"> SARC template </w:t>
      </w:r>
      <w:r w:rsidR="00F540B2" w:rsidRPr="5AB2F23D">
        <w:rPr>
          <w:rFonts w:cs="Arial"/>
        </w:rPr>
        <w:t xml:space="preserve">has been modified to: (1) align with new state and federal accountability reporting requirements, (2) </w:t>
      </w:r>
      <w:r w:rsidR="00B27D33" w:rsidRPr="5AB2F23D">
        <w:rPr>
          <w:rFonts w:cs="Arial"/>
        </w:rPr>
        <w:t xml:space="preserve">remove references to the </w:t>
      </w:r>
      <w:r w:rsidR="00CC0400" w:rsidRPr="5AB2F23D">
        <w:rPr>
          <w:rFonts w:cs="Arial"/>
        </w:rPr>
        <w:t xml:space="preserve">COVID-19 </w:t>
      </w:r>
      <w:r w:rsidR="009E4928" w:rsidRPr="5AB2F23D">
        <w:rPr>
          <w:rFonts w:cs="Arial"/>
        </w:rPr>
        <w:t>pandemic</w:t>
      </w:r>
      <w:r w:rsidR="00CC0400" w:rsidRPr="5AB2F23D">
        <w:rPr>
          <w:rFonts w:cs="Arial"/>
        </w:rPr>
        <w:t xml:space="preserve"> statewide assessment requirement</w:t>
      </w:r>
      <w:r w:rsidR="00B472F6" w:rsidRPr="5AB2F23D">
        <w:rPr>
          <w:rFonts w:cs="Arial"/>
        </w:rPr>
        <w:t>s implemented during the 2020</w:t>
      </w:r>
      <w:r w:rsidR="002E6581" w:rsidRPr="5AB2F23D">
        <w:rPr>
          <w:rFonts w:cs="Arial"/>
        </w:rPr>
        <w:t>–</w:t>
      </w:r>
      <w:r w:rsidR="00B472F6" w:rsidRPr="5AB2F23D">
        <w:rPr>
          <w:rFonts w:cs="Arial"/>
        </w:rPr>
        <w:t>21 school year</w:t>
      </w:r>
      <w:r w:rsidR="00CC0400" w:rsidRPr="5AB2F23D">
        <w:rPr>
          <w:rFonts w:cs="Arial"/>
        </w:rPr>
        <w:t xml:space="preserve">, </w:t>
      </w:r>
      <w:r w:rsidR="00B27D33" w:rsidRPr="5AB2F23D">
        <w:rPr>
          <w:rFonts w:cs="Arial"/>
        </w:rPr>
        <w:t>and (3) update the school years and fiscal years to reflect the date of the data collection.</w:t>
      </w:r>
    </w:p>
    <w:p w14:paraId="7C9588AB" w14:textId="48A544F1" w:rsidR="003E4DF7" w:rsidRPr="00F24029" w:rsidRDefault="003E4DF7" w:rsidP="008737CC">
      <w:pPr>
        <w:pStyle w:val="Heading2"/>
        <w:spacing w:before="240" w:after="240"/>
        <w:rPr>
          <w:sz w:val="36"/>
          <w:szCs w:val="36"/>
        </w:rPr>
      </w:pPr>
      <w:r w:rsidRPr="00F24029">
        <w:rPr>
          <w:sz w:val="36"/>
          <w:szCs w:val="36"/>
        </w:rPr>
        <w:t>Recommendation</w:t>
      </w:r>
    </w:p>
    <w:p w14:paraId="0FA908C7" w14:textId="15943434" w:rsidR="00FB714F" w:rsidRPr="00F24029" w:rsidRDefault="003E4DF7" w:rsidP="00FB714F">
      <w:pPr>
        <w:spacing w:before="240"/>
        <w:rPr>
          <w:rFonts w:cs="Arial"/>
        </w:rPr>
      </w:pPr>
      <w:r w:rsidRPr="00F24029">
        <w:t xml:space="preserve">The CDE recommends that the SBE </w:t>
      </w:r>
      <w:r w:rsidR="00FB714F" w:rsidRPr="00F24029">
        <w:rPr>
          <w:rFonts w:cs="Arial"/>
        </w:rPr>
        <w:t xml:space="preserve">approve the </w:t>
      </w:r>
      <w:r w:rsidR="001146A1" w:rsidRPr="00F24029">
        <w:rPr>
          <w:rFonts w:cs="Arial"/>
        </w:rPr>
        <w:t xml:space="preserve">SARC </w:t>
      </w:r>
      <w:r w:rsidR="00FB714F" w:rsidRPr="00F24029">
        <w:rPr>
          <w:rFonts w:cs="Arial"/>
        </w:rPr>
        <w:t>template for the 20</w:t>
      </w:r>
      <w:r w:rsidR="00B2095A" w:rsidRPr="00F24029">
        <w:rPr>
          <w:rFonts w:cs="Arial"/>
        </w:rPr>
        <w:t>2</w:t>
      </w:r>
      <w:r w:rsidR="00534C0E">
        <w:rPr>
          <w:rFonts w:cs="Arial"/>
        </w:rPr>
        <w:t>1</w:t>
      </w:r>
      <w:r w:rsidR="00FB714F" w:rsidRPr="00F24029">
        <w:rPr>
          <w:rFonts w:cs="Arial"/>
        </w:rPr>
        <w:t>–</w:t>
      </w:r>
      <w:r w:rsidR="001146A1" w:rsidRPr="00F24029">
        <w:rPr>
          <w:rFonts w:cs="Arial"/>
        </w:rPr>
        <w:t>2</w:t>
      </w:r>
      <w:r w:rsidR="00534C0E">
        <w:rPr>
          <w:rFonts w:cs="Arial"/>
        </w:rPr>
        <w:t>2</w:t>
      </w:r>
      <w:r w:rsidR="00FB714F" w:rsidRPr="00F24029">
        <w:rPr>
          <w:rFonts w:cs="Arial"/>
        </w:rPr>
        <w:t xml:space="preserve"> </w:t>
      </w:r>
      <w:r w:rsidR="006E404E" w:rsidRPr="00F24029">
        <w:rPr>
          <w:rFonts w:cs="Arial"/>
        </w:rPr>
        <w:t>s</w:t>
      </w:r>
      <w:r w:rsidR="00360C31" w:rsidRPr="00F24029">
        <w:rPr>
          <w:rFonts w:cs="Arial"/>
        </w:rPr>
        <w:t>chool year</w:t>
      </w:r>
      <w:r w:rsidR="00434432" w:rsidRPr="00F24029">
        <w:rPr>
          <w:rFonts w:cs="Arial"/>
        </w:rPr>
        <w:t>.</w:t>
      </w:r>
    </w:p>
    <w:p w14:paraId="62C2691F" w14:textId="00775EF6" w:rsidR="00F40510" w:rsidRPr="00F24029" w:rsidRDefault="003E4DF7" w:rsidP="00AA38AD">
      <w:pPr>
        <w:pStyle w:val="Heading2"/>
        <w:tabs>
          <w:tab w:val="right" w:pos="9360"/>
        </w:tabs>
        <w:spacing w:before="240" w:after="240"/>
        <w:rPr>
          <w:sz w:val="36"/>
          <w:szCs w:val="36"/>
        </w:rPr>
      </w:pPr>
      <w:r w:rsidRPr="00F24029">
        <w:rPr>
          <w:sz w:val="36"/>
          <w:szCs w:val="36"/>
        </w:rPr>
        <w:t>Brief History of Key Issues</w:t>
      </w:r>
    </w:p>
    <w:p w14:paraId="5747B841" w14:textId="242F7FC1" w:rsidR="00930082" w:rsidRPr="00F24029" w:rsidRDefault="00930082" w:rsidP="00E02EA9">
      <w:pPr>
        <w:spacing w:before="240"/>
      </w:pPr>
      <w:r w:rsidRPr="00F24029">
        <w:t xml:space="preserve">The following </w:t>
      </w:r>
      <w:r w:rsidR="00DF6F07" w:rsidRPr="00F24029">
        <w:t>areas</w:t>
      </w:r>
      <w:r w:rsidRPr="00F24029">
        <w:t xml:space="preserve"> of modifications </w:t>
      </w:r>
      <w:r w:rsidR="006C26D3" w:rsidRPr="00F24029">
        <w:t>are</w:t>
      </w:r>
      <w:r w:rsidRPr="00F24029">
        <w:t xml:space="preserve"> proposed </w:t>
      </w:r>
      <w:r w:rsidR="006C26D3" w:rsidRPr="00F24029">
        <w:t xml:space="preserve">for the </w:t>
      </w:r>
      <w:r w:rsidRPr="00F24029">
        <w:t>20</w:t>
      </w:r>
      <w:r w:rsidR="00B2095A" w:rsidRPr="00F24029">
        <w:t>2</w:t>
      </w:r>
      <w:r w:rsidR="00534C0E">
        <w:t>1</w:t>
      </w:r>
      <w:r w:rsidRPr="00F24029">
        <w:t>–</w:t>
      </w:r>
      <w:r w:rsidR="001146A1" w:rsidRPr="00F24029">
        <w:t>2</w:t>
      </w:r>
      <w:r w:rsidR="00534C0E">
        <w:t>2</w:t>
      </w:r>
      <w:r w:rsidRPr="00F24029">
        <w:t xml:space="preserve"> SARC template</w:t>
      </w:r>
      <w:r w:rsidR="00E47967" w:rsidRPr="00F24029">
        <w:t>.</w:t>
      </w:r>
    </w:p>
    <w:p w14:paraId="13DAFAF4" w14:textId="0DA8C138" w:rsidR="000C0179" w:rsidRPr="00F24029" w:rsidRDefault="000C0179" w:rsidP="003041F8">
      <w:pPr>
        <w:pStyle w:val="Heading3"/>
        <w:rPr>
          <w:sz w:val="24"/>
        </w:rPr>
      </w:pPr>
      <w:r w:rsidRPr="00F24029">
        <w:rPr>
          <w:sz w:val="24"/>
        </w:rPr>
        <w:lastRenderedPageBreak/>
        <w:t>Update to the State and Federal Accountability Tables</w:t>
      </w:r>
    </w:p>
    <w:p w14:paraId="23861396" w14:textId="2A70AF7A" w:rsidR="001F43BD" w:rsidRDefault="001F43BD" w:rsidP="007F5321">
      <w:pPr>
        <w:pStyle w:val="ListParagraph"/>
        <w:numPr>
          <w:ilvl w:val="0"/>
          <w:numId w:val="18"/>
        </w:numPr>
        <w:spacing w:after="240"/>
        <w:contextualSpacing w:val="0"/>
      </w:pPr>
      <w:r>
        <w:t>“</w:t>
      </w:r>
      <w:r w:rsidRPr="00F24029">
        <w:rPr>
          <w:color w:val="000000" w:themeColor="text1"/>
        </w:rPr>
        <w:t>State Priority: Basic” section of the SARC (page 5 of 2</w:t>
      </w:r>
      <w:r w:rsidR="00E774DF">
        <w:rPr>
          <w:color w:val="000000" w:themeColor="text1"/>
        </w:rPr>
        <w:t>5</w:t>
      </w:r>
      <w:r w:rsidRPr="00F24029">
        <w:rPr>
          <w:color w:val="000000" w:themeColor="text1"/>
        </w:rPr>
        <w:t>)</w:t>
      </w:r>
    </w:p>
    <w:p w14:paraId="66C02B39" w14:textId="27FA275E" w:rsidR="00601802" w:rsidRPr="00601802" w:rsidRDefault="00FE1600" w:rsidP="2DD56B7E">
      <w:pPr>
        <w:pStyle w:val="ListParagraph"/>
        <w:spacing w:after="240"/>
        <w:contextualSpacing w:val="0"/>
        <w:rPr>
          <w:color w:val="000000"/>
        </w:rPr>
      </w:pPr>
      <w:r w:rsidRPr="2DD56B7E">
        <w:rPr>
          <w:color w:val="000000" w:themeColor="text1"/>
        </w:rPr>
        <w:t xml:space="preserve">Tables 6, 7, 8, 9 and 10 have been revised from one-year </w:t>
      </w:r>
      <w:r w:rsidR="005C665C" w:rsidRPr="2DD56B7E">
        <w:rPr>
          <w:color w:val="000000" w:themeColor="text1"/>
        </w:rPr>
        <w:t xml:space="preserve">data tables </w:t>
      </w:r>
      <w:r w:rsidRPr="2DD56B7E">
        <w:rPr>
          <w:color w:val="000000" w:themeColor="text1"/>
        </w:rPr>
        <w:t>to two-year</w:t>
      </w:r>
      <w:r w:rsidR="00AF74A9" w:rsidRPr="2DD56B7E">
        <w:rPr>
          <w:color w:val="000000" w:themeColor="text1"/>
        </w:rPr>
        <w:t xml:space="preserve"> data</w:t>
      </w:r>
      <w:r w:rsidR="005C665C" w:rsidRPr="2DD56B7E">
        <w:rPr>
          <w:color w:val="000000" w:themeColor="text1"/>
        </w:rPr>
        <w:t xml:space="preserve"> tables</w:t>
      </w:r>
      <w:r w:rsidRPr="2DD56B7E">
        <w:rPr>
          <w:color w:val="000000" w:themeColor="text1"/>
        </w:rPr>
        <w:t>.</w:t>
      </w:r>
      <w:r w:rsidR="00601802" w:rsidRPr="2DD56B7E">
        <w:rPr>
          <w:color w:val="000000" w:themeColor="text1"/>
        </w:rPr>
        <w:t xml:space="preserve"> The</w:t>
      </w:r>
      <w:r w:rsidRPr="2DD56B7E">
        <w:rPr>
          <w:color w:val="000000" w:themeColor="text1"/>
        </w:rPr>
        <w:t xml:space="preserve"> </w:t>
      </w:r>
      <w:r w:rsidR="00795D35" w:rsidRPr="2DD56B7E">
        <w:rPr>
          <w:i/>
          <w:iCs/>
          <w:color w:val="000000" w:themeColor="text1"/>
        </w:rPr>
        <w:t>EC</w:t>
      </w:r>
      <w:r w:rsidR="005C665C" w:rsidRPr="2DD56B7E">
        <w:rPr>
          <w:color w:val="000000" w:themeColor="text1"/>
        </w:rPr>
        <w:t xml:space="preserve"> Section 33126(b)(5) requires the most recent three years of teacher data</w:t>
      </w:r>
      <w:r w:rsidR="002E7DF3" w:rsidRPr="2DD56B7E">
        <w:rPr>
          <w:color w:val="000000" w:themeColor="text1"/>
        </w:rPr>
        <w:t xml:space="preserve"> to be requested in the SARC, as data is available</w:t>
      </w:r>
      <w:r w:rsidR="005C665C" w:rsidRPr="2DD56B7E">
        <w:rPr>
          <w:color w:val="000000" w:themeColor="text1"/>
        </w:rPr>
        <w:t xml:space="preserve">. </w:t>
      </w:r>
      <w:r w:rsidR="00601802">
        <w:rPr>
          <w:rFonts w:cs="Arial"/>
          <w:color w:val="000000" w:themeColor="text1"/>
          <w:lang w:val="en"/>
        </w:rPr>
        <w:t>During last year’s 2020–21 SARC, t</w:t>
      </w:r>
      <w:r w:rsidR="00601802" w:rsidRPr="00FE1600">
        <w:rPr>
          <w:rFonts w:cs="Arial"/>
          <w:color w:val="000000" w:themeColor="text1"/>
          <w:lang w:val="en"/>
        </w:rPr>
        <w:t xml:space="preserve">he CDE </w:t>
      </w:r>
      <w:r w:rsidR="00601802">
        <w:rPr>
          <w:rFonts w:cs="Arial"/>
          <w:color w:val="000000" w:themeColor="text1"/>
          <w:lang w:val="en"/>
        </w:rPr>
        <w:t xml:space="preserve">received </w:t>
      </w:r>
      <w:r w:rsidR="00601802" w:rsidRPr="00FE1600">
        <w:rPr>
          <w:rFonts w:cs="Arial"/>
          <w:color w:val="000000" w:themeColor="text1"/>
          <w:lang w:val="en"/>
        </w:rPr>
        <w:t>th</w:t>
      </w:r>
      <w:r w:rsidR="00601802">
        <w:rPr>
          <w:rFonts w:cs="Arial"/>
          <w:color w:val="000000" w:themeColor="text1"/>
          <w:lang w:val="en"/>
        </w:rPr>
        <w:t>e</w:t>
      </w:r>
      <w:r w:rsidR="00601802" w:rsidRPr="00FE1600">
        <w:rPr>
          <w:rFonts w:cs="Arial"/>
          <w:color w:val="000000" w:themeColor="text1"/>
          <w:lang w:val="en"/>
        </w:rPr>
        <w:t xml:space="preserve"> first year </w:t>
      </w:r>
      <w:r w:rsidR="00601802">
        <w:rPr>
          <w:rFonts w:cs="Arial"/>
          <w:color w:val="000000" w:themeColor="text1"/>
          <w:lang w:val="en"/>
        </w:rPr>
        <w:t xml:space="preserve">(2020–21) </w:t>
      </w:r>
      <w:r w:rsidR="00601802" w:rsidRPr="00FE1600">
        <w:rPr>
          <w:rFonts w:cs="Arial"/>
          <w:color w:val="000000" w:themeColor="text1"/>
          <w:lang w:val="en"/>
        </w:rPr>
        <w:t xml:space="preserve">of </w:t>
      </w:r>
      <w:r w:rsidR="00601802">
        <w:rPr>
          <w:rFonts w:cs="Arial"/>
          <w:color w:val="000000" w:themeColor="text1"/>
          <w:lang w:val="en"/>
        </w:rPr>
        <w:t xml:space="preserve">available teacher </w:t>
      </w:r>
      <w:r w:rsidR="00601802" w:rsidRPr="00FE1600">
        <w:rPr>
          <w:rFonts w:cs="Arial"/>
          <w:color w:val="000000" w:themeColor="text1"/>
          <w:lang w:val="en"/>
        </w:rPr>
        <w:t>data</w:t>
      </w:r>
      <w:r w:rsidR="00601802">
        <w:rPr>
          <w:rFonts w:cs="Arial"/>
          <w:color w:val="000000" w:themeColor="text1"/>
          <w:lang w:val="en"/>
        </w:rPr>
        <w:t xml:space="preserve"> through an exchange with </w:t>
      </w:r>
      <w:r w:rsidR="00601802" w:rsidRPr="00FE1600">
        <w:rPr>
          <w:rFonts w:cs="Arial"/>
          <w:color w:val="000000" w:themeColor="text1"/>
          <w:lang w:val="en"/>
        </w:rPr>
        <w:t>the Commission on Teacher Credentialing (CTC)</w:t>
      </w:r>
      <w:r w:rsidR="00FD134B">
        <w:rPr>
          <w:rFonts w:cs="Arial"/>
          <w:color w:val="000000" w:themeColor="text1"/>
          <w:lang w:val="en"/>
        </w:rPr>
        <w:t xml:space="preserve"> </w:t>
      </w:r>
      <w:r w:rsidR="00601802">
        <w:rPr>
          <w:rFonts w:cs="Arial"/>
          <w:color w:val="000000" w:themeColor="text1"/>
          <w:lang w:val="en"/>
        </w:rPr>
        <w:t>and its</w:t>
      </w:r>
      <w:r w:rsidR="00601802" w:rsidRPr="00FE1600">
        <w:rPr>
          <w:rFonts w:cs="Arial"/>
          <w:color w:val="000000" w:themeColor="text1"/>
          <w:lang w:val="en"/>
        </w:rPr>
        <w:t xml:space="preserve"> </w:t>
      </w:r>
      <w:r w:rsidR="00601802">
        <w:rPr>
          <w:rFonts w:cs="Arial"/>
          <w:color w:val="000000" w:themeColor="text1"/>
          <w:lang w:val="en"/>
        </w:rPr>
        <w:t xml:space="preserve">new </w:t>
      </w:r>
      <w:r w:rsidR="00601802" w:rsidRPr="00FE1600">
        <w:rPr>
          <w:rFonts w:ascii="Helvetica" w:hAnsi="Helvetica" w:cs="Helvetica"/>
          <w:color w:val="000000"/>
          <w:shd w:val="clear" w:color="auto" w:fill="FFFFFF"/>
        </w:rPr>
        <w:t>California State Assignment Accountability System</w:t>
      </w:r>
      <w:r w:rsidR="00601802" w:rsidRPr="00FE1600">
        <w:rPr>
          <w:color w:val="000000"/>
        </w:rPr>
        <w:t xml:space="preserve"> (</w:t>
      </w:r>
      <w:proofErr w:type="spellStart"/>
      <w:r w:rsidR="00601802" w:rsidRPr="00FE1600">
        <w:rPr>
          <w:color w:val="000000"/>
        </w:rPr>
        <w:t>CalSAAS</w:t>
      </w:r>
      <w:proofErr w:type="spellEnd"/>
      <w:r w:rsidR="00601802" w:rsidRPr="00FE1600">
        <w:rPr>
          <w:color w:val="000000"/>
        </w:rPr>
        <w:t>)</w:t>
      </w:r>
      <w:r w:rsidR="00601802">
        <w:rPr>
          <w:color w:val="000000"/>
        </w:rPr>
        <w:t xml:space="preserve"> process</w:t>
      </w:r>
      <w:r w:rsidR="00601802" w:rsidRPr="00FE1600">
        <w:rPr>
          <w:rFonts w:cs="Arial"/>
          <w:color w:val="000000" w:themeColor="text1"/>
          <w:lang w:val="en"/>
        </w:rPr>
        <w:t>.</w:t>
      </w:r>
    </w:p>
    <w:p w14:paraId="735593AA" w14:textId="1E0A7F66" w:rsidR="00FE1600" w:rsidRDefault="00573CBC" w:rsidP="2DD56B7E">
      <w:pPr>
        <w:pStyle w:val="ListParagraph"/>
        <w:spacing w:after="240"/>
        <w:contextualSpacing w:val="0"/>
        <w:rPr>
          <w:color w:val="000000"/>
        </w:rPr>
      </w:pPr>
      <w:r w:rsidRPr="00573CBC">
        <w:rPr>
          <w:color w:val="000000"/>
        </w:rPr>
        <w:t>As a result of the</w:t>
      </w:r>
      <w:r w:rsidRPr="00573CBC">
        <w:rPr>
          <w:rFonts w:ascii="Helvetica" w:hAnsi="Helvetica" w:cs="Helvetica"/>
          <w:color w:val="000000"/>
          <w:shd w:val="clear" w:color="auto" w:fill="FFFFFF"/>
        </w:rPr>
        <w:t xml:space="preserve"> CTC’s </w:t>
      </w:r>
      <w:proofErr w:type="spellStart"/>
      <w:r w:rsidRPr="00573CBC">
        <w:rPr>
          <w:color w:val="000000"/>
        </w:rPr>
        <w:t>CalSAAS</w:t>
      </w:r>
      <w:proofErr w:type="spellEnd"/>
      <w:r w:rsidRPr="00573CBC">
        <w:rPr>
          <w:color w:val="000000"/>
        </w:rPr>
        <w:t xml:space="preserve"> process, </w:t>
      </w:r>
      <w:r w:rsidRPr="00573CBC" w:rsidDel="00BE1421">
        <w:rPr>
          <w:color w:val="000000"/>
        </w:rPr>
        <w:t xml:space="preserve">where data are available, </w:t>
      </w:r>
      <w:r w:rsidRPr="00573CBC">
        <w:rPr>
          <w:color w:val="000000"/>
        </w:rPr>
        <w:t xml:space="preserve">the CDE will pre-populate the </w:t>
      </w:r>
      <w:r w:rsidR="00BF4D00">
        <w:rPr>
          <w:color w:val="000000"/>
        </w:rPr>
        <w:t xml:space="preserve">2020–21 and 2021–22 </w:t>
      </w:r>
      <w:r w:rsidRPr="00573CBC">
        <w:rPr>
          <w:color w:val="000000"/>
        </w:rPr>
        <w:t xml:space="preserve">teacher data for </w:t>
      </w:r>
      <w:r w:rsidRPr="00573CBC">
        <w:rPr>
          <w:color w:val="000000" w:themeColor="text1"/>
        </w:rPr>
        <w:t>each</w:t>
      </w:r>
      <w:r w:rsidRPr="00573CBC">
        <w:rPr>
          <w:color w:val="000000"/>
        </w:rPr>
        <w:t xml:space="preserve"> public school SARC in the following areas</w:t>
      </w:r>
      <w:r w:rsidR="00FE1600" w:rsidRPr="00FE1600">
        <w:rPr>
          <w:color w:val="000000"/>
        </w:rPr>
        <w:t xml:space="preserve">: </w:t>
      </w:r>
      <w:r w:rsidR="00FE1600" w:rsidRPr="00FE1600">
        <w:rPr>
          <w:rFonts w:eastAsia="Arial" w:cs="Arial"/>
        </w:rPr>
        <w:t>(1) Teacher Preparation and Placement</w:t>
      </w:r>
      <w:r w:rsidR="00FE1600" w:rsidRPr="00FE1600">
        <w:rPr>
          <w:rFonts w:eastAsia="Arial" w:cs="Arial"/>
          <w:color w:val="000000" w:themeColor="text1"/>
          <w:lang w:val="en"/>
        </w:rPr>
        <w:t xml:space="preserve">, (2) Teachers Without Credentials and </w:t>
      </w:r>
      <w:proofErr w:type="spellStart"/>
      <w:r w:rsidR="00FE1600" w:rsidRPr="00FE1600">
        <w:rPr>
          <w:rFonts w:eastAsia="Arial" w:cs="Arial"/>
          <w:color w:val="000000" w:themeColor="text1"/>
          <w:lang w:val="en"/>
        </w:rPr>
        <w:t>Misassignments</w:t>
      </w:r>
      <w:proofErr w:type="spellEnd"/>
      <w:r w:rsidR="00FE1600" w:rsidRPr="00FE1600">
        <w:rPr>
          <w:rFonts w:eastAsia="Arial" w:cs="Arial"/>
          <w:color w:val="000000" w:themeColor="text1"/>
          <w:lang w:val="en"/>
        </w:rPr>
        <w:t xml:space="preserve"> (considered “ineffective” under ESSA), (3) Credentialed Teachers Assigned Out-of-Field (considered “out-of-field” under ESSA)</w:t>
      </w:r>
      <w:r w:rsidR="007A4A33" w:rsidRPr="3EC8F5AE">
        <w:rPr>
          <w:rFonts w:eastAsia="Arial" w:cs="Arial"/>
          <w:lang w:val="en"/>
        </w:rPr>
        <w:t>,</w:t>
      </w:r>
      <w:r w:rsidR="007A4A33">
        <w:rPr>
          <w:rFonts w:eastAsia="Arial" w:cs="Arial"/>
          <w:color w:val="000000" w:themeColor="text1"/>
          <w:lang w:val="en"/>
        </w:rPr>
        <w:t xml:space="preserve"> </w:t>
      </w:r>
      <w:r w:rsidR="00FE1600" w:rsidRPr="00FE1600">
        <w:rPr>
          <w:rFonts w:eastAsia="Arial" w:cs="Arial"/>
          <w:color w:val="000000" w:themeColor="text1"/>
          <w:lang w:val="en"/>
        </w:rPr>
        <w:t>and (4) Class Assignments.</w:t>
      </w:r>
    </w:p>
    <w:p w14:paraId="0BB7271D" w14:textId="1A3A3937" w:rsidR="00DE658F" w:rsidRPr="00DE658F" w:rsidRDefault="000C0179" w:rsidP="3EC8F5AE">
      <w:pPr>
        <w:pStyle w:val="ListParagraph"/>
        <w:numPr>
          <w:ilvl w:val="0"/>
          <w:numId w:val="18"/>
        </w:numPr>
        <w:spacing w:before="240" w:after="240"/>
        <w:rPr>
          <w:rFonts w:cs="Arial"/>
        </w:rPr>
      </w:pPr>
      <w:r w:rsidRPr="4FC5DAC6">
        <w:rPr>
          <w:color w:val="000000" w:themeColor="text1"/>
        </w:rPr>
        <w:t xml:space="preserve">“State Priority: </w:t>
      </w:r>
      <w:r w:rsidR="00DE658F" w:rsidRPr="4FC5DAC6">
        <w:rPr>
          <w:rFonts w:cs="Arial"/>
        </w:rPr>
        <w:t xml:space="preserve">Pupil Achievement” section of the SARC (page </w:t>
      </w:r>
      <w:r w:rsidR="00E774DF" w:rsidRPr="4FC5DAC6">
        <w:rPr>
          <w:rFonts w:cs="Arial"/>
        </w:rPr>
        <w:t>10</w:t>
      </w:r>
      <w:r w:rsidR="00DE658F" w:rsidRPr="4FC5DAC6">
        <w:rPr>
          <w:rFonts w:cs="Arial"/>
        </w:rPr>
        <w:t xml:space="preserve"> of 2</w:t>
      </w:r>
      <w:r w:rsidR="00E774DF" w:rsidRPr="4FC5DAC6">
        <w:rPr>
          <w:rFonts w:cs="Arial"/>
        </w:rPr>
        <w:t>5</w:t>
      </w:r>
      <w:r w:rsidR="00DE658F" w:rsidRPr="4FC5DAC6">
        <w:rPr>
          <w:rFonts w:cs="Arial"/>
        </w:rPr>
        <w:t>)</w:t>
      </w:r>
    </w:p>
    <w:p w14:paraId="2977BC5C" w14:textId="66628E4B" w:rsidR="00A55E5A" w:rsidRDefault="00681280" w:rsidP="2DD56B7E">
      <w:pPr>
        <w:pStyle w:val="ListParagraph"/>
        <w:spacing w:after="240"/>
        <w:contextualSpacing w:val="0"/>
        <w:rPr>
          <w:rFonts w:eastAsia="Arial" w:cs="Arial"/>
          <w:color w:val="000000" w:themeColor="text1"/>
          <w:lang w:val="en"/>
        </w:rPr>
      </w:pPr>
      <w:r w:rsidRPr="4FC5DAC6">
        <w:rPr>
          <w:rFonts w:eastAsia="Arial" w:cs="Arial"/>
          <w:color w:val="000000" w:themeColor="text1"/>
          <w:lang w:val="en"/>
        </w:rPr>
        <w:t>The local assessment tables that were added to last year’s SARC template</w:t>
      </w:r>
      <w:r w:rsidR="00A55E5A" w:rsidRPr="4FC5DAC6">
        <w:rPr>
          <w:rFonts w:eastAsia="Arial" w:cs="Arial"/>
          <w:color w:val="000000" w:themeColor="text1"/>
          <w:lang w:val="en"/>
        </w:rPr>
        <w:t xml:space="preserve"> as a result of the COVID-19 pandemic have been removed. During the 2020–21 school year, the LEAs were allowed to report results from a different assessment when the statewide summative a</w:t>
      </w:r>
      <w:r w:rsidR="00A55E5A" w:rsidRPr="4FC5DAC6">
        <w:rPr>
          <w:rFonts w:eastAsia="Arial" w:cs="Arial"/>
          <w:lang w:val="en"/>
        </w:rPr>
        <w:t xml:space="preserve">ssessments, </w:t>
      </w:r>
      <w:r w:rsidR="2DD56B7E" w:rsidRPr="4FC5DAC6">
        <w:rPr>
          <w:rFonts w:eastAsia="Arial" w:cs="Arial"/>
          <w:lang w:val="en"/>
        </w:rPr>
        <w:t>California Assessment of Student Performance and Progress (</w:t>
      </w:r>
      <w:r w:rsidR="00A55E5A" w:rsidRPr="4FC5DAC6">
        <w:rPr>
          <w:rFonts w:eastAsia="Arial" w:cs="Arial"/>
          <w:lang w:val="en"/>
        </w:rPr>
        <w:t xml:space="preserve">CAASPP), in </w:t>
      </w:r>
      <w:r w:rsidR="2DD56B7E" w:rsidRPr="4FC5DAC6">
        <w:rPr>
          <w:rFonts w:eastAsia="Arial" w:cs="Arial"/>
          <w:lang w:val="en"/>
        </w:rPr>
        <w:t xml:space="preserve">English language arts/literacy </w:t>
      </w:r>
      <w:r w:rsidR="00A55E5A" w:rsidRPr="4FC5DAC6">
        <w:rPr>
          <w:rFonts w:eastAsia="Arial" w:cs="Arial"/>
          <w:lang w:val="en"/>
        </w:rPr>
        <w:t>(ELA) and in mathematics were not the most viable option (for one or more grade-level[s] within the LEA) provided that the different assessment met the criteria established by the SBE on March 16, 2021.</w:t>
      </w:r>
    </w:p>
    <w:p w14:paraId="0FE5FB19" w14:textId="2EE99C94" w:rsidR="00DE658F" w:rsidRDefault="00DE658F" w:rsidP="5AB2F23D">
      <w:pPr>
        <w:pStyle w:val="ListParagraph"/>
        <w:spacing w:after="240"/>
        <w:rPr>
          <w:rFonts w:cs="Arial"/>
        </w:rPr>
      </w:pPr>
      <w:r w:rsidRPr="5AB2F23D">
        <w:rPr>
          <w:rFonts w:cs="Arial"/>
        </w:rPr>
        <w:t>However, this</w:t>
      </w:r>
      <w:r w:rsidR="00A55E5A" w:rsidRPr="5AB2F23D">
        <w:rPr>
          <w:rFonts w:cs="Arial"/>
        </w:rPr>
        <w:t xml:space="preserve"> accommodation</w:t>
      </w:r>
      <w:r w:rsidRPr="5AB2F23D">
        <w:rPr>
          <w:rFonts w:cs="Arial"/>
        </w:rPr>
        <w:t xml:space="preserve"> was only approved for the 2020–21 school year, therefore the </w:t>
      </w:r>
      <w:r w:rsidR="005D00FC" w:rsidRPr="5AB2F23D">
        <w:rPr>
          <w:rFonts w:cs="Arial"/>
        </w:rPr>
        <w:t>l</w:t>
      </w:r>
      <w:r w:rsidRPr="5AB2F23D">
        <w:rPr>
          <w:rFonts w:cs="Arial"/>
        </w:rPr>
        <w:t xml:space="preserve">ocal </w:t>
      </w:r>
      <w:r w:rsidR="005D00FC" w:rsidRPr="5AB2F23D">
        <w:rPr>
          <w:rFonts w:cs="Arial"/>
        </w:rPr>
        <w:t>a</w:t>
      </w:r>
      <w:r w:rsidRPr="5AB2F23D">
        <w:rPr>
          <w:rFonts w:cs="Arial"/>
        </w:rPr>
        <w:t>ssessment tables have been removed from the 2021–22 SARC template. During the 2021</w:t>
      </w:r>
      <w:r w:rsidR="00A55E5A" w:rsidRPr="5AB2F23D">
        <w:rPr>
          <w:rFonts w:eastAsia="Arial" w:cs="Arial"/>
          <w:color w:val="000000" w:themeColor="text1"/>
          <w:lang w:val="en"/>
        </w:rPr>
        <w:t>–</w:t>
      </w:r>
      <w:r w:rsidRPr="5AB2F23D">
        <w:rPr>
          <w:rFonts w:cs="Arial"/>
        </w:rPr>
        <w:t xml:space="preserve">22 school year, the LEAs </w:t>
      </w:r>
      <w:r w:rsidR="00413773" w:rsidRPr="5AB2F23D">
        <w:rPr>
          <w:rFonts w:cs="Arial"/>
        </w:rPr>
        <w:t>are</w:t>
      </w:r>
      <w:r w:rsidRPr="5AB2F23D">
        <w:rPr>
          <w:rFonts w:cs="Arial"/>
        </w:rPr>
        <w:t xml:space="preserve"> required to </w:t>
      </w:r>
      <w:r w:rsidR="00A55E5A" w:rsidRPr="5AB2F23D">
        <w:rPr>
          <w:rFonts w:cs="Arial"/>
        </w:rPr>
        <w:t xml:space="preserve">resume </w:t>
      </w:r>
      <w:r w:rsidRPr="5AB2F23D">
        <w:rPr>
          <w:rFonts w:cs="Arial"/>
        </w:rPr>
        <w:t>administer</w:t>
      </w:r>
      <w:r w:rsidR="00A55E5A" w:rsidRPr="5AB2F23D">
        <w:rPr>
          <w:rFonts w:cs="Arial"/>
        </w:rPr>
        <w:t>ing</w:t>
      </w:r>
      <w:r w:rsidRPr="5AB2F23D">
        <w:rPr>
          <w:rFonts w:cs="Arial"/>
        </w:rPr>
        <w:t xml:space="preserve"> the statewide summative assessment (CAASPP) in ELA and in mathematics to grades three through eight and grade eleven.</w:t>
      </w:r>
    </w:p>
    <w:p w14:paraId="7B017465" w14:textId="77777777" w:rsidR="00234054" w:rsidRPr="00F24029" w:rsidRDefault="00234054" w:rsidP="00A1747E">
      <w:pPr>
        <w:pStyle w:val="Heading3"/>
        <w:spacing w:before="0"/>
        <w:rPr>
          <w:sz w:val="24"/>
        </w:rPr>
      </w:pPr>
      <w:r w:rsidRPr="00F24029">
        <w:rPr>
          <w:sz w:val="24"/>
        </w:rPr>
        <w:t>Update to the Academic Assessment Tables</w:t>
      </w:r>
    </w:p>
    <w:p w14:paraId="556ECAEC" w14:textId="6036EE73" w:rsidR="006779B5" w:rsidRPr="00F24029" w:rsidRDefault="003041F8" w:rsidP="00A1747E">
      <w:pPr>
        <w:pStyle w:val="ListParagraph"/>
        <w:numPr>
          <w:ilvl w:val="0"/>
          <w:numId w:val="31"/>
        </w:numPr>
        <w:spacing w:after="240"/>
        <w:contextualSpacing w:val="0"/>
        <w:rPr>
          <w:rFonts w:cs="Arial"/>
        </w:rPr>
      </w:pPr>
      <w:r w:rsidRPr="00F24029">
        <w:rPr>
          <w:rFonts w:cs="Arial"/>
        </w:rPr>
        <w:t xml:space="preserve">“State Priority: </w:t>
      </w:r>
      <w:r w:rsidR="00DE658F">
        <w:rPr>
          <w:rFonts w:cs="Arial"/>
        </w:rPr>
        <w:t xml:space="preserve">Other </w:t>
      </w:r>
      <w:r w:rsidRPr="00F24029">
        <w:rPr>
          <w:rFonts w:cs="Arial"/>
        </w:rPr>
        <w:t xml:space="preserve">Pupil </w:t>
      </w:r>
      <w:r w:rsidR="00DE658F">
        <w:rPr>
          <w:rFonts w:cs="Arial"/>
        </w:rPr>
        <w:t>Outcomes</w:t>
      </w:r>
      <w:r w:rsidRPr="00F24029">
        <w:rPr>
          <w:rFonts w:cs="Arial"/>
        </w:rPr>
        <w:t>” section of the SARC</w:t>
      </w:r>
      <w:r w:rsidR="006779B5" w:rsidRPr="00F24029">
        <w:rPr>
          <w:rFonts w:cs="Arial"/>
        </w:rPr>
        <w:t xml:space="preserve"> (page </w:t>
      </w:r>
      <w:r w:rsidR="00877731">
        <w:rPr>
          <w:rFonts w:cs="Arial"/>
        </w:rPr>
        <w:t>1</w:t>
      </w:r>
      <w:r w:rsidR="00E774DF">
        <w:rPr>
          <w:rFonts w:cs="Arial"/>
        </w:rPr>
        <w:t>5</w:t>
      </w:r>
      <w:r w:rsidR="006779B5" w:rsidRPr="00F24029">
        <w:rPr>
          <w:rFonts w:cs="Arial"/>
        </w:rPr>
        <w:t xml:space="preserve"> of 2</w:t>
      </w:r>
      <w:r w:rsidR="00E774DF">
        <w:rPr>
          <w:rFonts w:cs="Arial"/>
        </w:rPr>
        <w:t>5</w:t>
      </w:r>
      <w:r w:rsidR="006779B5" w:rsidRPr="00F24029">
        <w:rPr>
          <w:rFonts w:cs="Arial"/>
        </w:rPr>
        <w:t>)</w:t>
      </w:r>
    </w:p>
    <w:p w14:paraId="4F0166B2" w14:textId="436260C3" w:rsidR="007A696D" w:rsidRPr="00C97E11" w:rsidRDefault="00FD6CC6" w:rsidP="00C97E11">
      <w:pPr>
        <w:spacing w:after="240"/>
        <w:ind w:left="720"/>
        <w:rPr>
          <w:rFonts w:cs="Arial"/>
        </w:rPr>
      </w:pPr>
      <w:r w:rsidRPr="2DD56B7E">
        <w:rPr>
          <w:rFonts w:cs="Arial"/>
        </w:rPr>
        <w:t xml:space="preserve">The </w:t>
      </w:r>
      <w:r w:rsidR="007D599E" w:rsidRPr="2DD56B7E">
        <w:rPr>
          <w:rFonts w:cs="Arial"/>
        </w:rPr>
        <w:t xml:space="preserve">California Physical Fitness Test </w:t>
      </w:r>
      <w:r w:rsidR="007A696D" w:rsidRPr="2DD56B7E">
        <w:rPr>
          <w:rFonts w:cs="Arial"/>
        </w:rPr>
        <w:t xml:space="preserve">(PFT) </w:t>
      </w:r>
      <w:r w:rsidR="007D599E" w:rsidRPr="2DD56B7E">
        <w:rPr>
          <w:rFonts w:cs="Arial"/>
        </w:rPr>
        <w:t xml:space="preserve">Results (Table 23) has been revised </w:t>
      </w:r>
      <w:r w:rsidR="00C97E11" w:rsidRPr="2DD56B7E">
        <w:rPr>
          <w:rFonts w:cs="Arial"/>
        </w:rPr>
        <w:t>d</w:t>
      </w:r>
      <w:r w:rsidR="009E717A" w:rsidRPr="2DD56B7E">
        <w:rPr>
          <w:rFonts w:cs="Arial"/>
        </w:rPr>
        <w:t xml:space="preserve">ue </w:t>
      </w:r>
      <w:r w:rsidR="00252694" w:rsidRPr="2DD56B7E">
        <w:rPr>
          <w:rFonts w:cs="Arial"/>
        </w:rPr>
        <w:t>to changes to the 2021–22 PFT administration</w:t>
      </w:r>
      <w:r w:rsidR="00C97E11" w:rsidRPr="2DD56B7E">
        <w:rPr>
          <w:rFonts w:cs="Arial"/>
        </w:rPr>
        <w:t>. T</w:t>
      </w:r>
      <w:r w:rsidR="007A696D" w:rsidRPr="2DD56B7E">
        <w:rPr>
          <w:rFonts w:cs="Arial"/>
        </w:rPr>
        <w:t xml:space="preserve">he PFT results </w:t>
      </w:r>
      <w:r w:rsidR="000D0845" w:rsidRPr="2DD56B7E">
        <w:rPr>
          <w:rFonts w:cs="Arial"/>
        </w:rPr>
        <w:t xml:space="preserve">are </w:t>
      </w:r>
      <w:r w:rsidR="007A696D" w:rsidRPr="2DD56B7E">
        <w:rPr>
          <w:rFonts w:cs="Arial"/>
        </w:rPr>
        <w:t xml:space="preserve">no longer </w:t>
      </w:r>
      <w:r w:rsidR="000D0845" w:rsidRPr="2DD56B7E">
        <w:rPr>
          <w:rFonts w:cs="Arial"/>
        </w:rPr>
        <w:t xml:space="preserve">of </w:t>
      </w:r>
      <w:r w:rsidR="007A696D" w:rsidRPr="2DD56B7E">
        <w:rPr>
          <w:rFonts w:cs="Arial"/>
        </w:rPr>
        <w:t xml:space="preserve">the percentage of students meeting the fitness standards. For the 2021–22 </w:t>
      </w:r>
      <w:r w:rsidR="00084080" w:rsidRPr="2DD56B7E">
        <w:rPr>
          <w:rFonts w:cs="Arial"/>
        </w:rPr>
        <w:t xml:space="preserve">and 2022–23 school years, the PFT results </w:t>
      </w:r>
      <w:r w:rsidR="000D0845" w:rsidRPr="2DD56B7E">
        <w:rPr>
          <w:rFonts w:cs="Arial"/>
        </w:rPr>
        <w:t xml:space="preserve">are of </w:t>
      </w:r>
      <w:r w:rsidR="007A696D" w:rsidRPr="2DD56B7E">
        <w:rPr>
          <w:rFonts w:cs="Arial"/>
        </w:rPr>
        <w:t>the</w:t>
      </w:r>
      <w:r w:rsidR="00084080" w:rsidRPr="2DD56B7E">
        <w:rPr>
          <w:rFonts w:cs="Arial"/>
        </w:rPr>
        <w:t xml:space="preserve"> percentage of</w:t>
      </w:r>
      <w:r w:rsidR="007A696D" w:rsidRPr="2DD56B7E">
        <w:rPr>
          <w:rFonts w:cs="Arial"/>
        </w:rPr>
        <w:t xml:space="preserve"> </w:t>
      </w:r>
      <w:r w:rsidR="00084080" w:rsidRPr="2DD56B7E">
        <w:rPr>
          <w:rFonts w:cs="Arial"/>
        </w:rPr>
        <w:t xml:space="preserve">students </w:t>
      </w:r>
      <w:r w:rsidR="00252694" w:rsidRPr="2DD56B7E">
        <w:rPr>
          <w:rFonts w:cs="Arial"/>
        </w:rPr>
        <w:t>participati</w:t>
      </w:r>
      <w:r w:rsidR="00084080" w:rsidRPr="2DD56B7E">
        <w:rPr>
          <w:rFonts w:cs="Arial"/>
        </w:rPr>
        <w:t>ng</w:t>
      </w:r>
      <w:r w:rsidR="00252694" w:rsidRPr="2DD56B7E">
        <w:rPr>
          <w:rFonts w:cs="Arial"/>
        </w:rPr>
        <w:t xml:space="preserve"> </w:t>
      </w:r>
      <w:r w:rsidR="00084080" w:rsidRPr="2DD56B7E">
        <w:rPr>
          <w:rFonts w:cs="Arial"/>
        </w:rPr>
        <w:t>in each of the</w:t>
      </w:r>
      <w:r w:rsidR="00252694" w:rsidRPr="2DD56B7E">
        <w:rPr>
          <w:rFonts w:cs="Arial"/>
        </w:rPr>
        <w:t xml:space="preserve"> </w:t>
      </w:r>
      <w:r w:rsidR="00942292" w:rsidRPr="2DD56B7E">
        <w:rPr>
          <w:rFonts w:cs="Arial"/>
        </w:rPr>
        <w:t>five</w:t>
      </w:r>
      <w:r w:rsidR="00A852B6" w:rsidRPr="2DD56B7E">
        <w:rPr>
          <w:rFonts w:cs="Arial"/>
        </w:rPr>
        <w:t xml:space="preserve"> FITNESSGRAM</w:t>
      </w:r>
      <w:r w:rsidR="00252694" w:rsidRPr="2DD56B7E">
        <w:rPr>
          <w:rFonts w:cs="Arial"/>
        </w:rPr>
        <w:t xml:space="preserve"> </w:t>
      </w:r>
      <w:r w:rsidR="00A32E89" w:rsidRPr="2DD56B7E">
        <w:rPr>
          <w:rFonts w:cs="Arial"/>
        </w:rPr>
        <w:t>components</w:t>
      </w:r>
      <w:r w:rsidR="00942292" w:rsidRPr="2DD56B7E">
        <w:rPr>
          <w:rFonts w:cs="Arial"/>
        </w:rPr>
        <w:t>.</w:t>
      </w:r>
    </w:p>
    <w:p w14:paraId="44678191" w14:textId="5802BD00" w:rsidR="007D599E" w:rsidRPr="006B3962" w:rsidRDefault="00942292" w:rsidP="00C97E11">
      <w:pPr>
        <w:spacing w:after="240"/>
        <w:ind w:left="720"/>
      </w:pPr>
      <w:r w:rsidRPr="007A696D">
        <w:rPr>
          <w:rFonts w:cs="Arial"/>
        </w:rPr>
        <w:t>The</w:t>
      </w:r>
      <w:r w:rsidR="007A696D">
        <w:rPr>
          <w:rFonts w:cs="Arial"/>
        </w:rPr>
        <w:t>re are</w:t>
      </w:r>
      <w:r w:rsidRPr="007A696D">
        <w:rPr>
          <w:rFonts w:cs="Arial"/>
        </w:rPr>
        <w:t xml:space="preserve"> </w:t>
      </w:r>
      <w:r w:rsidR="007A696D" w:rsidRPr="007A696D">
        <w:rPr>
          <w:rFonts w:cs="Arial"/>
        </w:rPr>
        <w:t xml:space="preserve">six </w:t>
      </w:r>
      <w:r w:rsidRPr="007A696D">
        <w:rPr>
          <w:rFonts w:cs="Arial"/>
        </w:rPr>
        <w:t>FITNESSGRAM areas:</w:t>
      </w:r>
      <w:r w:rsidR="00A852B6" w:rsidRPr="007A696D">
        <w:rPr>
          <w:rFonts w:eastAsia="Arial" w:cs="Arial"/>
        </w:rPr>
        <w:t xml:space="preserve"> </w:t>
      </w:r>
      <w:r w:rsidR="00084080">
        <w:rPr>
          <w:rFonts w:eastAsia="Arial" w:cs="Arial"/>
        </w:rPr>
        <w:t xml:space="preserve">(1) </w:t>
      </w:r>
      <w:r w:rsidR="00A852B6" w:rsidRPr="007A696D">
        <w:rPr>
          <w:rFonts w:eastAsia="Arial" w:cs="Arial"/>
        </w:rPr>
        <w:t xml:space="preserve">Aerobic Compacity, </w:t>
      </w:r>
      <w:r w:rsidR="00084080">
        <w:rPr>
          <w:rFonts w:eastAsia="Arial" w:cs="Arial"/>
        </w:rPr>
        <w:t xml:space="preserve">(2) </w:t>
      </w:r>
      <w:r w:rsidRPr="007A696D">
        <w:rPr>
          <w:rFonts w:eastAsia="Arial" w:cs="Arial"/>
        </w:rPr>
        <w:t xml:space="preserve">Body Composition, </w:t>
      </w:r>
      <w:r w:rsidR="00084080">
        <w:rPr>
          <w:rFonts w:eastAsia="Arial" w:cs="Arial"/>
        </w:rPr>
        <w:t xml:space="preserve">(3) </w:t>
      </w:r>
      <w:r w:rsidR="00A852B6" w:rsidRPr="007A696D">
        <w:rPr>
          <w:rFonts w:eastAsia="Arial" w:cs="Arial"/>
        </w:rPr>
        <w:t xml:space="preserve">Abdominal Strength and Endurance, </w:t>
      </w:r>
      <w:r w:rsidR="00084080">
        <w:rPr>
          <w:rFonts w:eastAsia="Arial" w:cs="Arial"/>
        </w:rPr>
        <w:t xml:space="preserve">(4) </w:t>
      </w:r>
      <w:r w:rsidR="00A852B6" w:rsidRPr="007A696D">
        <w:rPr>
          <w:rFonts w:eastAsia="Arial" w:cs="Arial"/>
        </w:rPr>
        <w:t xml:space="preserve">Trunk Extensor and Strength and Flexibility, </w:t>
      </w:r>
      <w:r w:rsidR="00084080">
        <w:rPr>
          <w:rFonts w:eastAsia="Arial" w:cs="Arial"/>
        </w:rPr>
        <w:t xml:space="preserve">(5) </w:t>
      </w:r>
      <w:r w:rsidR="00A852B6" w:rsidRPr="007A696D">
        <w:rPr>
          <w:rFonts w:eastAsia="Arial" w:cs="Arial"/>
        </w:rPr>
        <w:t xml:space="preserve">Upper Body Strength and Endurance, and </w:t>
      </w:r>
      <w:r w:rsidR="00084080">
        <w:rPr>
          <w:rFonts w:eastAsia="Arial" w:cs="Arial"/>
        </w:rPr>
        <w:t xml:space="preserve">(6) </w:t>
      </w:r>
      <w:r w:rsidR="00A852B6" w:rsidRPr="007A696D">
        <w:rPr>
          <w:rFonts w:eastAsia="Arial" w:cs="Arial"/>
        </w:rPr>
        <w:t xml:space="preserve">Flexibility. </w:t>
      </w:r>
      <w:r w:rsidR="00084080">
        <w:rPr>
          <w:rFonts w:cs="Arial"/>
        </w:rPr>
        <w:t>However, w</w:t>
      </w:r>
      <w:r w:rsidR="00A852B6" w:rsidRPr="007A696D">
        <w:rPr>
          <w:rFonts w:cs="Arial"/>
        </w:rPr>
        <w:t>hile the PFT study is in progress, the CDE propos</w:t>
      </w:r>
      <w:r w:rsidRPr="007A696D">
        <w:rPr>
          <w:rFonts w:cs="Arial"/>
        </w:rPr>
        <w:t>ed</w:t>
      </w:r>
      <w:r w:rsidR="00A852B6" w:rsidRPr="007A696D">
        <w:rPr>
          <w:rFonts w:cs="Arial"/>
        </w:rPr>
        <w:t xml:space="preserve"> a temporary solution for the administration of the PFT during the 2021–22 and </w:t>
      </w:r>
      <w:r w:rsidR="00A852B6" w:rsidRPr="007A696D">
        <w:rPr>
          <w:rFonts w:cs="Arial"/>
        </w:rPr>
        <w:lastRenderedPageBreak/>
        <w:t>2022–23 school years: LEAs will be required to administer the FITNESSGRAM</w:t>
      </w:r>
      <w:r w:rsidR="007A696D">
        <w:rPr>
          <w:rFonts w:cs="Arial"/>
          <w:vertAlign w:val="superscript"/>
        </w:rPr>
        <w:t xml:space="preserve"> </w:t>
      </w:r>
      <w:r w:rsidR="00A852B6" w:rsidRPr="007A696D">
        <w:rPr>
          <w:rFonts w:cs="Arial"/>
        </w:rPr>
        <w:t>without the use of the Body Composition Test component</w:t>
      </w:r>
      <w:r w:rsidR="002E6581">
        <w:rPr>
          <w:rFonts w:cs="Arial"/>
        </w:rPr>
        <w:t xml:space="preserve">. For further information, please refer to the October 2021 Information Memorandum </w:t>
      </w:r>
      <w:r w:rsidR="006B3962">
        <w:rPr>
          <w:rFonts w:cs="Arial"/>
        </w:rPr>
        <w:t xml:space="preserve">on the PFT </w:t>
      </w:r>
      <w:r w:rsidR="002E6581">
        <w:rPr>
          <w:rFonts w:cs="Arial"/>
        </w:rPr>
        <w:t>at</w:t>
      </w:r>
      <w:r w:rsidR="001814C4">
        <w:rPr>
          <w:rFonts w:cs="Arial"/>
        </w:rPr>
        <w:t xml:space="preserve"> </w:t>
      </w:r>
      <w:hyperlink r:id="rId13" w:tooltip="https://www.cde.ca.gov/be/pn/im/documents/oct21memoadad01.docx" w:history="1">
        <w:r w:rsidR="006B3962" w:rsidRPr="00245690">
          <w:rPr>
            <w:rStyle w:val="Hyperlink"/>
          </w:rPr>
          <w:t>https://www.cde.ca.gov/be/pn/im/documents/oct21memoadad01.docx</w:t>
        </w:r>
      </w:hyperlink>
      <w:r w:rsidR="006B3962">
        <w:t>.</w:t>
      </w:r>
    </w:p>
    <w:p w14:paraId="071AADD1" w14:textId="6CC81DED" w:rsidR="006D24AB" w:rsidRDefault="00C10E5B" w:rsidP="00A1747E">
      <w:pPr>
        <w:spacing w:after="240"/>
        <w:ind w:right="-180"/>
      </w:pPr>
      <w:r>
        <w:t xml:space="preserve">The CDE continues to </w:t>
      </w:r>
      <w:r w:rsidR="00F54E3D">
        <w:t xml:space="preserve">assist the public schools and LEAs in reducing their data burden and </w:t>
      </w:r>
      <w:r w:rsidR="00ED7484">
        <w:t xml:space="preserve">plans to </w:t>
      </w:r>
      <w:r w:rsidR="00B74040">
        <w:t>pre-populat</w:t>
      </w:r>
      <w:r w:rsidR="00ED7484">
        <w:t>e</w:t>
      </w:r>
      <w:r w:rsidR="00B74040">
        <w:t xml:space="preserve"> </w:t>
      </w:r>
      <w:r w:rsidR="002B383D">
        <w:t xml:space="preserve">the majority of </w:t>
      </w:r>
      <w:r w:rsidR="00B74040">
        <w:t>the proposed 20</w:t>
      </w:r>
      <w:r w:rsidR="00B2095A">
        <w:t>2</w:t>
      </w:r>
      <w:r w:rsidR="00534C0E">
        <w:t>1</w:t>
      </w:r>
      <w:r w:rsidR="00B74040">
        <w:t>–</w:t>
      </w:r>
      <w:r w:rsidR="00796A73">
        <w:t>2</w:t>
      </w:r>
      <w:r w:rsidR="00534C0E">
        <w:t>2</w:t>
      </w:r>
      <w:r w:rsidR="00B74040">
        <w:t xml:space="preserve"> SARC </w:t>
      </w:r>
      <w:r w:rsidR="00852D1F">
        <w:t xml:space="preserve">template </w:t>
      </w:r>
      <w:r w:rsidR="007D57A4">
        <w:t xml:space="preserve">tables where data are </w:t>
      </w:r>
      <w:r w:rsidR="006B6B35">
        <w:t>required</w:t>
      </w:r>
      <w:r w:rsidR="004D50DD">
        <w:t xml:space="preserve">. </w:t>
      </w:r>
      <w:r w:rsidR="00342A20">
        <w:t>For more information, r</w:t>
      </w:r>
      <w:r w:rsidR="00596AF0">
        <w:t xml:space="preserve">efer to </w:t>
      </w:r>
      <w:r w:rsidR="00B260A3">
        <w:t>data fields listed as “</w:t>
      </w:r>
      <w:r w:rsidR="00596AF0">
        <w:t>DPC</w:t>
      </w:r>
      <w:r w:rsidR="00B260A3">
        <w:t>”</w:t>
      </w:r>
      <w:r w:rsidR="00596AF0">
        <w:t xml:space="preserve"> (data provided by </w:t>
      </w:r>
      <w:r w:rsidR="00895557">
        <w:t xml:space="preserve">the </w:t>
      </w:r>
      <w:r w:rsidR="00596AF0">
        <w:t xml:space="preserve">CDE) </w:t>
      </w:r>
      <w:r w:rsidR="003F5B9C">
        <w:t xml:space="preserve">and “DPL” (data provided by the LEA) </w:t>
      </w:r>
      <w:r w:rsidR="00B260A3">
        <w:t xml:space="preserve">in </w:t>
      </w:r>
      <w:r w:rsidR="00596AF0">
        <w:t>the SARC tables.</w:t>
      </w:r>
    </w:p>
    <w:p w14:paraId="4EDFF328" w14:textId="6D0A20D7" w:rsidR="00E47967" w:rsidRPr="006F41BE" w:rsidRDefault="00964FA1" w:rsidP="5AB2F23D">
      <w:pPr>
        <w:pStyle w:val="Heading3"/>
        <w:spacing w:before="0"/>
        <w:rPr>
          <w:strike/>
          <w:sz w:val="24"/>
          <w:highlight w:val="yellow"/>
        </w:rPr>
      </w:pPr>
      <w:r w:rsidRPr="5AB2F23D">
        <w:rPr>
          <w:sz w:val="24"/>
        </w:rPr>
        <w:t xml:space="preserve">SARC Technical Redesign </w:t>
      </w:r>
    </w:p>
    <w:p w14:paraId="258779C8" w14:textId="74126BC1" w:rsidR="00577367" w:rsidRPr="006F41BE" w:rsidRDefault="00577367" w:rsidP="5AB2F23D">
      <w:pPr>
        <w:pStyle w:val="ListParagraph"/>
        <w:spacing w:after="240"/>
        <w:ind w:left="0"/>
        <w:rPr>
          <w:rFonts w:cs="Arial"/>
        </w:rPr>
      </w:pPr>
      <w:r w:rsidRPr="5AB2F23D">
        <w:rPr>
          <w:rFonts w:cs="Arial"/>
        </w:rPr>
        <w:t>Effective with the 2020–21 SARC, the SARC web application and the Find a SARC web page have been redesigned to enable the download of translated SARC</w:t>
      </w:r>
      <w:r w:rsidR="00A241CD" w:rsidRPr="5AB2F23D">
        <w:rPr>
          <w:rFonts w:cs="Arial"/>
        </w:rPr>
        <w:t>s in over 70 languages.</w:t>
      </w:r>
      <w:r w:rsidRPr="5AB2F23D">
        <w:rPr>
          <w:rFonts w:cs="Arial"/>
        </w:rPr>
        <w:t xml:space="preserve"> The Google Translation function is available </w:t>
      </w:r>
      <w:r w:rsidR="006F41BE" w:rsidRPr="5AB2F23D">
        <w:rPr>
          <w:rFonts w:cs="Arial"/>
        </w:rPr>
        <w:t>for</w:t>
      </w:r>
      <w:r w:rsidRPr="5AB2F23D">
        <w:rPr>
          <w:rFonts w:cs="Arial"/>
        </w:rPr>
        <w:t xml:space="preserve"> SARCs that have been posted using the electronic SARC template located on the SARC web application and is available free of charge.</w:t>
      </w:r>
    </w:p>
    <w:p w14:paraId="721E6CE9" w14:textId="08D9BB06" w:rsidR="00A241CD" w:rsidRPr="006F41BE" w:rsidRDefault="00A241CD" w:rsidP="5AB2F23D">
      <w:pPr>
        <w:spacing w:after="240"/>
        <w:rPr>
          <w:rFonts w:ascii="Helvetica" w:hAnsi="Helvetica" w:cs="Helvetica"/>
          <w:color w:val="000000" w:themeColor="text1"/>
        </w:rPr>
      </w:pPr>
      <w:r w:rsidRPr="006F41BE">
        <w:rPr>
          <w:rFonts w:cs="Arial"/>
        </w:rPr>
        <w:t xml:space="preserve">This new functionality has </w:t>
      </w:r>
      <w:r w:rsidR="00577367" w:rsidRPr="006F41BE">
        <w:rPr>
          <w:rFonts w:cs="Arial"/>
        </w:rPr>
        <w:t>made it easier for schools and LEAs to use the tool and to meet their legal requirement to translate their SARC</w:t>
      </w:r>
      <w:r w:rsidRPr="006F41BE">
        <w:rPr>
          <w:rFonts w:cs="Arial"/>
        </w:rPr>
        <w:t>s</w:t>
      </w:r>
      <w:r w:rsidR="00577367" w:rsidRPr="006F41BE">
        <w:rPr>
          <w:rFonts w:cs="Arial"/>
        </w:rPr>
        <w:t>.</w:t>
      </w:r>
      <w:r w:rsidR="006F41BE" w:rsidRPr="006F41BE">
        <w:rPr>
          <w:rFonts w:cs="Arial"/>
        </w:rPr>
        <w:t xml:space="preserve"> </w:t>
      </w:r>
      <w:r w:rsidR="002E6581">
        <w:rPr>
          <w:rFonts w:cs="Arial"/>
        </w:rPr>
        <w:t>In ac</w:t>
      </w:r>
      <w:r w:rsidRPr="006F41BE">
        <w:rPr>
          <w:rFonts w:ascii="Helvetica" w:hAnsi="Helvetica" w:cs="Helvetica"/>
          <w:color w:val="000000"/>
          <w:shd w:val="clear" w:color="auto" w:fill="FFFFFF"/>
        </w:rPr>
        <w:t>cord</w:t>
      </w:r>
      <w:r w:rsidR="002E6581">
        <w:rPr>
          <w:rFonts w:ascii="Helvetica" w:hAnsi="Helvetica" w:cs="Helvetica"/>
          <w:color w:val="000000"/>
          <w:shd w:val="clear" w:color="auto" w:fill="FFFFFF"/>
        </w:rPr>
        <w:t>ance with</w:t>
      </w:r>
      <w:r w:rsidRPr="006F41BE">
        <w:rPr>
          <w:rFonts w:ascii="Helvetica" w:hAnsi="Helvetica" w:cs="Helvetica"/>
          <w:color w:val="000000"/>
          <w:shd w:val="clear" w:color="auto" w:fill="FFFFFF"/>
        </w:rPr>
        <w:t xml:space="preserve"> </w:t>
      </w:r>
      <w:r w:rsidRPr="5AB2F23D">
        <w:rPr>
          <w:rStyle w:val="Emphasis"/>
          <w:rFonts w:ascii="Helvetica" w:eastAsiaTheme="majorEastAsia" w:hAnsi="Helvetica" w:cs="Helvetica"/>
          <w:color w:val="000000"/>
          <w:shd w:val="clear" w:color="auto" w:fill="FFFFFF"/>
        </w:rPr>
        <w:t xml:space="preserve">EC </w:t>
      </w:r>
      <w:r w:rsidRPr="006F41BE">
        <w:rPr>
          <w:rFonts w:ascii="Helvetica" w:hAnsi="Helvetica" w:cs="Helvetica"/>
          <w:color w:val="000000"/>
          <w:shd w:val="clear" w:color="auto" w:fill="FFFFFF"/>
        </w:rPr>
        <w:t xml:space="preserve">Section 48985, if 15 percent or more of the pupils enrolled in </w:t>
      </w:r>
      <w:r w:rsidR="002B3941">
        <w:rPr>
          <w:rFonts w:ascii="Helvetica" w:hAnsi="Helvetica" w:cs="Helvetica"/>
          <w:color w:val="000000"/>
          <w:shd w:val="clear" w:color="auto" w:fill="FFFFFF"/>
        </w:rPr>
        <w:t>a</w:t>
      </w:r>
      <w:r w:rsidRPr="006F41BE">
        <w:rPr>
          <w:rFonts w:ascii="Helvetica" w:hAnsi="Helvetica" w:cs="Helvetica"/>
          <w:color w:val="000000"/>
          <w:shd w:val="clear" w:color="auto" w:fill="FFFFFF"/>
        </w:rPr>
        <w:t xml:space="preserve"> school speak a single primary language other than English, all notices, reports, statements, or records sent by the school or district to the parent/guardian of any such pupil </w:t>
      </w:r>
      <w:r w:rsidRPr="004D185F">
        <w:rPr>
          <w:rFonts w:ascii="Helvetica" w:hAnsi="Helvetica" w:cs="Helvetica"/>
          <w:shd w:val="clear" w:color="auto" w:fill="FFFFFF"/>
        </w:rPr>
        <w:t>must</w:t>
      </w:r>
      <w:r w:rsidRPr="006F41BE">
        <w:rPr>
          <w:rFonts w:ascii="Helvetica" w:hAnsi="Helvetica" w:cs="Helvetica"/>
          <w:color w:val="000000"/>
          <w:shd w:val="clear" w:color="auto" w:fill="FFFFFF"/>
        </w:rPr>
        <w:t>, in addition to being written in English</w:t>
      </w:r>
      <w:r w:rsidR="002E6581">
        <w:rPr>
          <w:rFonts w:ascii="Helvetica" w:hAnsi="Helvetica" w:cs="Helvetica"/>
          <w:color w:val="000000"/>
          <w:shd w:val="clear" w:color="auto" w:fill="FFFFFF"/>
        </w:rPr>
        <w:t>.</w:t>
      </w:r>
      <w:r w:rsidRPr="006F41BE">
        <w:rPr>
          <w:rFonts w:ascii="Helvetica" w:hAnsi="Helvetica" w:cs="Helvetica"/>
          <w:color w:val="000000"/>
          <w:shd w:val="clear" w:color="auto" w:fill="FFFFFF"/>
        </w:rPr>
        <w:t xml:space="preserve"> </w:t>
      </w:r>
    </w:p>
    <w:p w14:paraId="15CB09B6" w14:textId="77777777" w:rsidR="004E22BF" w:rsidRPr="00345BB3" w:rsidRDefault="004E22BF" w:rsidP="007F5321">
      <w:pPr>
        <w:pStyle w:val="Heading3"/>
        <w:spacing w:before="0"/>
        <w:rPr>
          <w:sz w:val="24"/>
        </w:rPr>
      </w:pPr>
      <w:r w:rsidRPr="00345BB3">
        <w:rPr>
          <w:sz w:val="24"/>
        </w:rPr>
        <w:t>LEA Report Card Assessment Reporting Collection</w:t>
      </w:r>
    </w:p>
    <w:p w14:paraId="25B72B7A" w14:textId="3127E544" w:rsidR="001F4770" w:rsidRDefault="00681280" w:rsidP="007F5321">
      <w:pPr>
        <w:spacing w:after="240"/>
        <w:ind w:right="-180"/>
      </w:pPr>
      <w:r>
        <w:t>The</w:t>
      </w:r>
      <w:r w:rsidR="00345BB3">
        <w:t xml:space="preserve"> Addendum section </w:t>
      </w:r>
      <w:r w:rsidR="001F4770">
        <w:t xml:space="preserve">and tables used in the 2020–21 SARC template to collect district-level assessment summary data to populate 2020–21 LEA Report Cards to fulfill federal reporting requirements </w:t>
      </w:r>
      <w:r w:rsidR="002E6581">
        <w:t xml:space="preserve">are no longer relevant and </w:t>
      </w:r>
      <w:r w:rsidR="001F4770">
        <w:t>have been removed.</w:t>
      </w:r>
    </w:p>
    <w:p w14:paraId="3E740B1F" w14:textId="6299A72F" w:rsidR="00DD4D0D" w:rsidRDefault="005C1303" w:rsidP="007F5321">
      <w:pPr>
        <w:spacing w:after="240"/>
        <w:ind w:right="-180"/>
      </w:pPr>
      <w:r>
        <w:t>This</w:t>
      </w:r>
      <w:r w:rsidR="00C10E5B">
        <w:t xml:space="preserve"> accommodation was only </w:t>
      </w:r>
      <w:r w:rsidR="007B7887">
        <w:t xml:space="preserve">approved </w:t>
      </w:r>
      <w:r w:rsidR="00C10E5B">
        <w:t>for the 2020–21 school year and 2020–21 LEA Report Cards</w:t>
      </w:r>
      <w:r w:rsidR="00C0177D">
        <w:t xml:space="preserve"> as a result of the COVID-19 pandemic</w:t>
      </w:r>
      <w:r w:rsidR="007B7887">
        <w:t>.</w:t>
      </w:r>
    </w:p>
    <w:p w14:paraId="5A7A72FD" w14:textId="38BA8EBC" w:rsidR="003E4DF7" w:rsidRPr="00F24029" w:rsidRDefault="003E4DF7" w:rsidP="007F5321">
      <w:pPr>
        <w:pStyle w:val="Heading2"/>
        <w:spacing w:before="0" w:after="240"/>
        <w:rPr>
          <w:sz w:val="36"/>
          <w:szCs w:val="36"/>
        </w:rPr>
      </w:pPr>
      <w:r w:rsidRPr="00F24029">
        <w:rPr>
          <w:sz w:val="36"/>
          <w:szCs w:val="36"/>
        </w:rPr>
        <w:t>Summary of Previous State Board of Education Discussion and Action</w:t>
      </w:r>
    </w:p>
    <w:p w14:paraId="6675CE09" w14:textId="27809207" w:rsidR="001130EF" w:rsidRDefault="003C73C1" w:rsidP="007F5321">
      <w:pPr>
        <w:spacing w:after="240"/>
        <w:rPr>
          <w:rFonts w:cs="Arial"/>
        </w:rPr>
      </w:pPr>
      <w:r w:rsidRPr="00F24029">
        <w:rPr>
          <w:rFonts w:cs="Arial"/>
        </w:rPr>
        <w:t xml:space="preserve">The SBE annually reviews and approves the SARC template. </w:t>
      </w:r>
      <w:r w:rsidR="00FB714F" w:rsidRPr="00F24029">
        <w:rPr>
          <w:rFonts w:cs="Arial"/>
        </w:rPr>
        <w:t>In July 20</w:t>
      </w:r>
      <w:r w:rsidR="00AC3B3B" w:rsidRPr="00F24029">
        <w:rPr>
          <w:rFonts w:cs="Arial"/>
        </w:rPr>
        <w:t>2</w:t>
      </w:r>
      <w:r w:rsidR="00534C0E">
        <w:rPr>
          <w:rFonts w:cs="Arial"/>
        </w:rPr>
        <w:t>1</w:t>
      </w:r>
      <w:r w:rsidR="00FB714F" w:rsidRPr="00F24029">
        <w:rPr>
          <w:rFonts w:cs="Arial"/>
        </w:rPr>
        <w:t xml:space="preserve">, the SBE approved </w:t>
      </w:r>
      <w:r w:rsidR="00342A20" w:rsidRPr="00F24029">
        <w:rPr>
          <w:rFonts w:cs="Arial"/>
        </w:rPr>
        <w:t xml:space="preserve">modifications </w:t>
      </w:r>
      <w:r w:rsidR="00713FE8" w:rsidRPr="00F24029">
        <w:rPr>
          <w:rFonts w:cs="Arial"/>
        </w:rPr>
        <w:t xml:space="preserve">to </w:t>
      </w:r>
      <w:r w:rsidR="00FB714F" w:rsidRPr="00F24029">
        <w:rPr>
          <w:rFonts w:cs="Arial"/>
        </w:rPr>
        <w:t>the 20</w:t>
      </w:r>
      <w:r w:rsidR="00534C0E">
        <w:rPr>
          <w:rFonts w:cs="Arial"/>
        </w:rPr>
        <w:t>20</w:t>
      </w:r>
      <w:r w:rsidR="00FB714F" w:rsidRPr="00F24029">
        <w:rPr>
          <w:rFonts w:cs="Arial"/>
        </w:rPr>
        <w:t>–</w:t>
      </w:r>
      <w:r w:rsidR="00AC3B3B" w:rsidRPr="00F24029">
        <w:rPr>
          <w:rFonts w:cs="Arial"/>
        </w:rPr>
        <w:t>2</w:t>
      </w:r>
      <w:r w:rsidR="00534C0E">
        <w:rPr>
          <w:rFonts w:cs="Arial"/>
        </w:rPr>
        <w:t>1</w:t>
      </w:r>
      <w:r w:rsidR="00FB714F" w:rsidRPr="00F24029">
        <w:rPr>
          <w:rFonts w:cs="Arial"/>
        </w:rPr>
        <w:t xml:space="preserve"> SARC template used for SARCs published during the 20</w:t>
      </w:r>
      <w:r w:rsidR="00AC3B3B" w:rsidRPr="00F24029">
        <w:rPr>
          <w:rFonts w:cs="Arial"/>
        </w:rPr>
        <w:t>2</w:t>
      </w:r>
      <w:r w:rsidR="00534C0E">
        <w:rPr>
          <w:rFonts w:cs="Arial"/>
        </w:rPr>
        <w:t>1</w:t>
      </w:r>
      <w:r w:rsidR="00FB714F" w:rsidRPr="00F24029">
        <w:rPr>
          <w:rFonts w:cs="Arial"/>
        </w:rPr>
        <w:t>–</w:t>
      </w:r>
      <w:r w:rsidR="00796A73" w:rsidRPr="00F24029">
        <w:rPr>
          <w:rFonts w:cs="Arial"/>
        </w:rPr>
        <w:t>2</w:t>
      </w:r>
      <w:r w:rsidR="00534C0E">
        <w:rPr>
          <w:rFonts w:cs="Arial"/>
        </w:rPr>
        <w:t>2</w:t>
      </w:r>
      <w:r w:rsidR="00FB714F" w:rsidRPr="00F24029">
        <w:rPr>
          <w:rFonts w:cs="Arial"/>
        </w:rPr>
        <w:t xml:space="preserve"> school year</w:t>
      </w:r>
      <w:r w:rsidR="00AD2885" w:rsidRPr="00F24029">
        <w:rPr>
          <w:rFonts w:cs="Arial"/>
        </w:rPr>
        <w:t>,</w:t>
      </w:r>
      <w:r w:rsidR="00FB714F" w:rsidRPr="00F24029">
        <w:rPr>
          <w:rFonts w:cs="Arial"/>
        </w:rPr>
        <w:t xml:space="preserve"> based on revision</w:t>
      </w:r>
      <w:r w:rsidR="00AD2885" w:rsidRPr="00F24029">
        <w:rPr>
          <w:rFonts w:cs="Arial"/>
        </w:rPr>
        <w:t>s</w:t>
      </w:r>
      <w:r w:rsidR="00FB714F" w:rsidRPr="00F24029">
        <w:rPr>
          <w:rFonts w:cs="Arial"/>
        </w:rPr>
        <w:t xml:space="preserve"> </w:t>
      </w:r>
      <w:r w:rsidR="00AD2885" w:rsidRPr="00F24029">
        <w:rPr>
          <w:rFonts w:cs="Arial"/>
        </w:rPr>
        <w:t xml:space="preserve">to </w:t>
      </w:r>
      <w:r w:rsidR="00FB714F" w:rsidRPr="00F24029">
        <w:rPr>
          <w:rFonts w:cs="Arial"/>
        </w:rPr>
        <w:t>the state and federal accountability reporting requirements</w:t>
      </w:r>
      <w:r w:rsidR="000B13C1" w:rsidRPr="00F24029">
        <w:rPr>
          <w:rFonts w:cs="Arial"/>
        </w:rPr>
        <w:t xml:space="preserve"> </w:t>
      </w:r>
      <w:r w:rsidR="001130EF">
        <w:rPr>
          <w:rFonts w:cs="Arial"/>
        </w:rPr>
        <w:t>(</w:t>
      </w:r>
      <w:hyperlink r:id="rId14" w:tooltip="https://www.cde.ca.gov/be/ag/ag/yr21/documents/jul21item05.docx" w:history="1">
        <w:r w:rsidR="001130EF" w:rsidRPr="003158F2">
          <w:rPr>
            <w:rStyle w:val="Hyperlink"/>
            <w:rFonts w:cs="Arial"/>
          </w:rPr>
          <w:t>https://www.cde.ca.gov/be/ag/ag/yr21/documents/jul21item05.docx</w:t>
        </w:r>
      </w:hyperlink>
      <w:r w:rsidR="001130EF">
        <w:rPr>
          <w:rFonts w:cs="Arial"/>
        </w:rPr>
        <w:t>)</w:t>
      </w:r>
      <w:r w:rsidR="00D512B3">
        <w:rPr>
          <w:rFonts w:cs="Arial"/>
        </w:rPr>
        <w:t>.</w:t>
      </w:r>
    </w:p>
    <w:p w14:paraId="031C38F6" w14:textId="77777777" w:rsidR="003E4DF7" w:rsidRPr="00F24029" w:rsidRDefault="003E4DF7" w:rsidP="007F5321">
      <w:pPr>
        <w:pStyle w:val="Heading2"/>
        <w:spacing w:before="0" w:after="240"/>
        <w:rPr>
          <w:sz w:val="36"/>
          <w:szCs w:val="36"/>
        </w:rPr>
      </w:pPr>
      <w:r w:rsidRPr="00F24029">
        <w:rPr>
          <w:sz w:val="36"/>
          <w:szCs w:val="36"/>
        </w:rPr>
        <w:t>Fiscal Analysis (as appropriate)</w:t>
      </w:r>
    </w:p>
    <w:p w14:paraId="6CC1EBD6" w14:textId="77777777" w:rsidR="00FB714F" w:rsidRPr="00F24029" w:rsidRDefault="00184EE0" w:rsidP="007F5321">
      <w:pPr>
        <w:spacing w:after="240"/>
        <w:rPr>
          <w:rFonts w:cs="Arial"/>
        </w:rPr>
      </w:pPr>
      <w:r w:rsidRPr="00F24029">
        <w:rPr>
          <w:rFonts w:cs="Arial"/>
        </w:rPr>
        <w:t>T</w:t>
      </w:r>
      <w:r w:rsidR="00FB714F" w:rsidRPr="00F24029">
        <w:rPr>
          <w:rFonts w:cs="Arial"/>
        </w:rPr>
        <w:t>he recommended action will result in ongoing</w:t>
      </w:r>
      <w:r w:rsidR="00981515" w:rsidRPr="00F24029">
        <w:rPr>
          <w:rFonts w:cs="Arial"/>
        </w:rPr>
        <w:t xml:space="preserve"> budgeted</w:t>
      </w:r>
      <w:r w:rsidR="00FB714F" w:rsidRPr="00F24029">
        <w:rPr>
          <w:rFonts w:cs="Arial"/>
        </w:rPr>
        <w:t xml:space="preserve"> costs to the CDE to prepare and publish the SARC. No additional costs would be imposed on LEAs and schools as a result of approving the SARC template.</w:t>
      </w:r>
    </w:p>
    <w:p w14:paraId="0F24792D" w14:textId="47D95C0D" w:rsidR="00406F50" w:rsidRPr="00F24029" w:rsidRDefault="00406F50" w:rsidP="007F5321">
      <w:pPr>
        <w:pStyle w:val="Heading2"/>
        <w:spacing w:before="0" w:after="240"/>
        <w:rPr>
          <w:sz w:val="36"/>
          <w:szCs w:val="36"/>
        </w:rPr>
      </w:pPr>
      <w:r w:rsidRPr="00F24029">
        <w:rPr>
          <w:sz w:val="36"/>
          <w:szCs w:val="36"/>
        </w:rPr>
        <w:lastRenderedPageBreak/>
        <w:t>Attachment(s)</w:t>
      </w:r>
    </w:p>
    <w:p w14:paraId="0549681A" w14:textId="697C72D9" w:rsidR="00930082" w:rsidRPr="00F24029" w:rsidRDefault="00930082" w:rsidP="007F5321">
      <w:pPr>
        <w:spacing w:after="240"/>
        <w:rPr>
          <w:rFonts w:cs="Arial"/>
          <w:color w:val="212121"/>
          <w:shd w:val="clear" w:color="auto" w:fill="FFFFFF"/>
        </w:rPr>
        <w:sectPr w:rsidR="00930082" w:rsidRPr="00F24029" w:rsidSect="00680C02">
          <w:headerReference w:type="default" r:id="rId15"/>
          <w:headerReference w:type="first" r:id="rId16"/>
          <w:type w:val="continuous"/>
          <w:pgSz w:w="12240" w:h="15840" w:code="1"/>
          <w:pgMar w:top="720" w:right="1440" w:bottom="720" w:left="1440" w:header="720" w:footer="720" w:gutter="0"/>
          <w:pgNumType w:start="1"/>
          <w:cols w:space="720"/>
          <w:titlePg/>
          <w:docGrid w:linePitch="360"/>
        </w:sectPr>
      </w:pPr>
      <w:r w:rsidRPr="00F24029">
        <w:rPr>
          <w:rFonts w:cs="Arial"/>
          <w:color w:val="212121"/>
          <w:shd w:val="clear" w:color="auto" w:fill="FFFFFF"/>
          <w:lang w:val="en"/>
        </w:rPr>
        <w:t>Attachment 1</w:t>
      </w:r>
      <w:r w:rsidR="00FB714F" w:rsidRPr="00F24029">
        <w:rPr>
          <w:rFonts w:cs="Arial"/>
          <w:color w:val="212121"/>
          <w:shd w:val="clear" w:color="auto" w:fill="FFFFFF"/>
          <w:lang w:val="en"/>
        </w:rPr>
        <w:t>: 20</w:t>
      </w:r>
      <w:r w:rsidR="00AC3B3B" w:rsidRPr="00F24029">
        <w:rPr>
          <w:rFonts w:cs="Arial"/>
          <w:color w:val="212121"/>
          <w:shd w:val="clear" w:color="auto" w:fill="FFFFFF"/>
        </w:rPr>
        <w:t>2</w:t>
      </w:r>
      <w:r w:rsidR="00534C0E">
        <w:rPr>
          <w:rFonts w:cs="Arial"/>
          <w:color w:val="212121"/>
          <w:shd w:val="clear" w:color="auto" w:fill="FFFFFF"/>
        </w:rPr>
        <w:t>1</w:t>
      </w:r>
      <w:r w:rsidR="00796A73" w:rsidRPr="00F24029">
        <w:rPr>
          <w:rFonts w:cs="Arial"/>
          <w:color w:val="212121"/>
          <w:shd w:val="clear" w:color="auto" w:fill="FFFFFF"/>
        </w:rPr>
        <w:t>–2</w:t>
      </w:r>
      <w:r w:rsidR="00534C0E">
        <w:rPr>
          <w:rFonts w:cs="Arial"/>
          <w:color w:val="212121"/>
          <w:shd w:val="clear" w:color="auto" w:fill="FFFFFF"/>
        </w:rPr>
        <w:t>2</w:t>
      </w:r>
      <w:r w:rsidR="00FB714F" w:rsidRPr="00F24029">
        <w:rPr>
          <w:rFonts w:cs="Arial"/>
          <w:color w:val="212121"/>
          <w:shd w:val="clear" w:color="auto" w:fill="FFFFFF"/>
        </w:rPr>
        <w:t xml:space="preserve"> School Accountability Report Card Template (</w:t>
      </w:r>
      <w:r w:rsidR="00AC3B3B" w:rsidRPr="00F24029">
        <w:rPr>
          <w:rFonts w:cs="Arial"/>
          <w:color w:val="212121"/>
          <w:shd w:val="clear" w:color="auto" w:fill="FFFFFF"/>
        </w:rPr>
        <w:t>2</w:t>
      </w:r>
      <w:r w:rsidR="00BE68FC">
        <w:rPr>
          <w:rFonts w:cs="Arial"/>
          <w:color w:val="212121"/>
          <w:shd w:val="clear" w:color="auto" w:fill="FFFFFF"/>
        </w:rPr>
        <w:t>5</w:t>
      </w:r>
      <w:r w:rsidR="00F24E3A" w:rsidRPr="00F24029">
        <w:rPr>
          <w:rFonts w:cs="Arial"/>
          <w:color w:val="212121"/>
          <w:shd w:val="clear" w:color="auto" w:fill="FFFFFF"/>
        </w:rPr>
        <w:t xml:space="preserve"> </w:t>
      </w:r>
      <w:r w:rsidR="00FB714F" w:rsidRPr="00F24029">
        <w:rPr>
          <w:rFonts w:cs="Arial"/>
          <w:color w:val="212121"/>
          <w:shd w:val="clear" w:color="auto" w:fill="FFFFFF"/>
        </w:rPr>
        <w:t>pages)</w:t>
      </w:r>
    </w:p>
    <w:p w14:paraId="567A17AF" w14:textId="29552119" w:rsidR="006E404E" w:rsidRPr="00F24029" w:rsidRDefault="0029498A" w:rsidP="00B51077">
      <w:pPr>
        <w:pStyle w:val="Heading1"/>
        <w:jc w:val="center"/>
        <w:rPr>
          <w:sz w:val="40"/>
          <w:szCs w:val="40"/>
          <w:shd w:val="clear" w:color="auto" w:fill="FFFFFF"/>
        </w:rPr>
      </w:pPr>
      <w:r>
        <w:rPr>
          <w:sz w:val="40"/>
          <w:szCs w:val="40"/>
          <w:shd w:val="clear" w:color="auto" w:fill="FFFFFF"/>
        </w:rPr>
        <w:lastRenderedPageBreak/>
        <w:t>Attachment 1</w:t>
      </w:r>
      <w:r>
        <w:rPr>
          <w:sz w:val="40"/>
          <w:szCs w:val="40"/>
          <w:shd w:val="clear" w:color="auto" w:fill="FFFFFF"/>
        </w:rPr>
        <w:br/>
      </w:r>
      <w:r w:rsidR="006E404E" w:rsidRPr="00F24029">
        <w:rPr>
          <w:sz w:val="40"/>
          <w:szCs w:val="40"/>
          <w:shd w:val="clear" w:color="auto" w:fill="FFFFFF"/>
        </w:rPr>
        <w:t>20</w:t>
      </w:r>
      <w:r w:rsidR="00AC3B3B" w:rsidRPr="00F24029">
        <w:rPr>
          <w:sz w:val="40"/>
          <w:szCs w:val="40"/>
          <w:shd w:val="clear" w:color="auto" w:fill="FFFFFF"/>
        </w:rPr>
        <w:t>2</w:t>
      </w:r>
      <w:r w:rsidR="00D3657C">
        <w:rPr>
          <w:sz w:val="40"/>
          <w:szCs w:val="40"/>
          <w:shd w:val="clear" w:color="auto" w:fill="FFFFFF"/>
        </w:rPr>
        <w:t>1</w:t>
      </w:r>
      <w:r w:rsidR="006E404E" w:rsidRPr="00F24029">
        <w:rPr>
          <w:sz w:val="40"/>
          <w:szCs w:val="40"/>
          <w:shd w:val="clear" w:color="auto" w:fill="FFFFFF"/>
        </w:rPr>
        <w:t>–</w:t>
      </w:r>
      <w:r w:rsidR="00F11636" w:rsidRPr="00F24029">
        <w:rPr>
          <w:sz w:val="40"/>
          <w:szCs w:val="40"/>
          <w:shd w:val="clear" w:color="auto" w:fill="FFFFFF"/>
        </w:rPr>
        <w:t>2</w:t>
      </w:r>
      <w:r w:rsidR="00D3657C">
        <w:rPr>
          <w:sz w:val="40"/>
          <w:szCs w:val="40"/>
          <w:shd w:val="clear" w:color="auto" w:fill="FFFFFF"/>
        </w:rPr>
        <w:t>2</w:t>
      </w:r>
      <w:r>
        <w:rPr>
          <w:sz w:val="40"/>
          <w:szCs w:val="40"/>
          <w:shd w:val="clear" w:color="auto" w:fill="FFFFFF"/>
        </w:rPr>
        <w:t xml:space="preserve"> </w:t>
      </w:r>
      <w:r w:rsidR="006E404E" w:rsidRPr="00F24029">
        <w:rPr>
          <w:sz w:val="40"/>
          <w:szCs w:val="40"/>
          <w:shd w:val="clear" w:color="auto" w:fill="FFFFFF"/>
        </w:rPr>
        <w:t xml:space="preserve">School Accountability Report Card </w:t>
      </w:r>
      <w:r w:rsidR="00A11E1A" w:rsidRPr="00F24029">
        <w:rPr>
          <w:sz w:val="40"/>
          <w:szCs w:val="40"/>
          <w:shd w:val="clear" w:color="auto" w:fill="FFFFFF"/>
        </w:rPr>
        <w:t>Template</w:t>
      </w:r>
      <w:r w:rsidR="001C582E" w:rsidRPr="00F24029">
        <w:rPr>
          <w:sz w:val="40"/>
          <w:szCs w:val="40"/>
          <w:shd w:val="clear" w:color="auto" w:fill="FFFFFF"/>
        </w:rPr>
        <w:br/>
        <w:t>(Word Version)</w:t>
      </w:r>
    </w:p>
    <w:p w14:paraId="763432F9" w14:textId="109C03C7" w:rsidR="006E404E" w:rsidRPr="00F24029" w:rsidRDefault="006E404E" w:rsidP="00B51077">
      <w:pPr>
        <w:spacing w:before="600"/>
        <w:jc w:val="center"/>
        <w:rPr>
          <w:rFonts w:cs="Arial"/>
          <w:color w:val="212121"/>
          <w:sz w:val="28"/>
          <w:szCs w:val="28"/>
          <w:shd w:val="clear" w:color="auto" w:fill="FFFFFF"/>
        </w:rPr>
      </w:pPr>
      <w:r w:rsidRPr="00F24029">
        <w:rPr>
          <w:rFonts w:cs="Arial"/>
          <w:color w:val="212121"/>
          <w:sz w:val="28"/>
          <w:szCs w:val="28"/>
          <w:shd w:val="clear" w:color="auto" w:fill="FFFFFF"/>
        </w:rPr>
        <w:t>(To be used to meet the state reporting requirement</w:t>
      </w:r>
    </w:p>
    <w:p w14:paraId="4B945F89" w14:textId="0E6F3AD8" w:rsidR="006E404E" w:rsidRPr="00F24029" w:rsidRDefault="006E404E" w:rsidP="00B51077">
      <w:pPr>
        <w:jc w:val="center"/>
        <w:rPr>
          <w:rFonts w:cs="Arial"/>
          <w:color w:val="212121"/>
          <w:sz w:val="28"/>
          <w:szCs w:val="28"/>
          <w:shd w:val="clear" w:color="auto" w:fill="FFFFFF"/>
        </w:rPr>
      </w:pPr>
      <w:r w:rsidRPr="00F24029">
        <w:rPr>
          <w:rFonts w:cs="Arial"/>
          <w:color w:val="212121"/>
          <w:sz w:val="28"/>
          <w:szCs w:val="28"/>
          <w:shd w:val="clear" w:color="auto" w:fill="FFFFFF"/>
        </w:rPr>
        <w:t>by February 1, 20</w:t>
      </w:r>
      <w:r w:rsidR="00AB5812" w:rsidRPr="00F24029">
        <w:rPr>
          <w:rFonts w:cs="Arial"/>
          <w:color w:val="212121"/>
          <w:sz w:val="28"/>
          <w:szCs w:val="28"/>
          <w:shd w:val="clear" w:color="auto" w:fill="FFFFFF"/>
        </w:rPr>
        <w:t>2</w:t>
      </w:r>
      <w:r w:rsidR="00D3657C">
        <w:rPr>
          <w:rFonts w:cs="Arial"/>
          <w:color w:val="212121"/>
          <w:sz w:val="28"/>
          <w:szCs w:val="28"/>
          <w:shd w:val="clear" w:color="auto" w:fill="FFFFFF"/>
        </w:rPr>
        <w:t>3</w:t>
      </w:r>
      <w:r w:rsidRPr="00F24029">
        <w:rPr>
          <w:rFonts w:cs="Arial"/>
          <w:color w:val="212121"/>
          <w:sz w:val="28"/>
          <w:szCs w:val="28"/>
          <w:shd w:val="clear" w:color="auto" w:fill="FFFFFF"/>
        </w:rPr>
        <w:t>)</w:t>
      </w:r>
    </w:p>
    <w:p w14:paraId="1621E5F6" w14:textId="77777777" w:rsidR="006E404E" w:rsidRPr="00F24029" w:rsidRDefault="006E404E" w:rsidP="001C582E">
      <w:pPr>
        <w:spacing w:before="600"/>
        <w:jc w:val="center"/>
        <w:rPr>
          <w:rFonts w:cs="Arial"/>
          <w:b/>
          <w:color w:val="212121"/>
          <w:sz w:val="28"/>
          <w:szCs w:val="28"/>
          <w:shd w:val="clear" w:color="auto" w:fill="FFFFFF"/>
        </w:rPr>
      </w:pPr>
      <w:r w:rsidRPr="00F24029">
        <w:rPr>
          <w:rFonts w:cs="Arial"/>
          <w:b/>
          <w:color w:val="212121"/>
          <w:sz w:val="28"/>
          <w:szCs w:val="28"/>
          <w:shd w:val="clear" w:color="auto" w:fill="FFFFFF"/>
        </w:rPr>
        <w:t>Prepared by:</w:t>
      </w:r>
    </w:p>
    <w:p w14:paraId="2D7FC404" w14:textId="77777777" w:rsidR="006E404E" w:rsidRPr="00F24029" w:rsidRDefault="006E404E" w:rsidP="001C582E">
      <w:pPr>
        <w:jc w:val="center"/>
        <w:rPr>
          <w:rFonts w:cs="Arial"/>
          <w:color w:val="212121"/>
          <w:sz w:val="28"/>
          <w:szCs w:val="28"/>
          <w:shd w:val="clear" w:color="auto" w:fill="FFFFFF"/>
        </w:rPr>
      </w:pPr>
      <w:r w:rsidRPr="00F24029">
        <w:rPr>
          <w:rFonts w:cs="Arial"/>
          <w:color w:val="212121"/>
          <w:sz w:val="28"/>
          <w:szCs w:val="28"/>
          <w:shd w:val="clear" w:color="auto" w:fill="FFFFFF"/>
        </w:rPr>
        <w:t>California Department of Education</w:t>
      </w:r>
    </w:p>
    <w:p w14:paraId="198FA965" w14:textId="77777777" w:rsidR="006E404E" w:rsidRPr="00F24029" w:rsidRDefault="006E404E" w:rsidP="001C582E">
      <w:pPr>
        <w:jc w:val="center"/>
        <w:rPr>
          <w:rFonts w:cs="Arial"/>
          <w:color w:val="212121"/>
          <w:sz w:val="28"/>
          <w:szCs w:val="28"/>
          <w:shd w:val="clear" w:color="auto" w:fill="FFFFFF"/>
        </w:rPr>
      </w:pPr>
      <w:r w:rsidRPr="00F24029">
        <w:rPr>
          <w:rFonts w:cs="Arial"/>
          <w:color w:val="212121"/>
          <w:sz w:val="28"/>
          <w:szCs w:val="28"/>
          <w:shd w:val="clear" w:color="auto" w:fill="FFFFFF"/>
        </w:rPr>
        <w:t>Analysis, Measurement, and Accountability Reporting Division</w:t>
      </w:r>
    </w:p>
    <w:p w14:paraId="3762364C" w14:textId="6188AD09" w:rsidR="006E404E" w:rsidRPr="00F24029" w:rsidRDefault="00AB5812" w:rsidP="002B0305">
      <w:pPr>
        <w:spacing w:before="600"/>
        <w:jc w:val="center"/>
        <w:rPr>
          <w:b/>
          <w:sz w:val="28"/>
          <w:szCs w:val="28"/>
        </w:rPr>
      </w:pPr>
      <w:r w:rsidRPr="00F24029">
        <w:rPr>
          <w:rFonts w:cs="Arial"/>
          <w:b/>
          <w:color w:val="212121"/>
          <w:sz w:val="28"/>
          <w:szCs w:val="28"/>
          <w:shd w:val="clear" w:color="auto" w:fill="FFFFFF"/>
        </w:rPr>
        <w:t>Posted to the CDE W</w:t>
      </w:r>
      <w:r w:rsidRPr="00F24029">
        <w:rPr>
          <w:b/>
          <w:sz w:val="28"/>
          <w:szCs w:val="28"/>
        </w:rPr>
        <w:t>eb</w:t>
      </w:r>
      <w:r w:rsidR="006E404E" w:rsidRPr="00F24029">
        <w:rPr>
          <w:b/>
          <w:sz w:val="28"/>
          <w:szCs w:val="28"/>
        </w:rPr>
        <w:t>site:</w:t>
      </w:r>
    </w:p>
    <w:p w14:paraId="4DC9DAB3" w14:textId="4883BEBE" w:rsidR="006E404E" w:rsidRPr="00F24029" w:rsidRDefault="006E404E" w:rsidP="006E404E">
      <w:pPr>
        <w:jc w:val="center"/>
        <w:rPr>
          <w:sz w:val="28"/>
          <w:szCs w:val="28"/>
        </w:rPr>
      </w:pPr>
      <w:r w:rsidRPr="00F24029">
        <w:rPr>
          <w:sz w:val="28"/>
          <w:szCs w:val="28"/>
        </w:rPr>
        <w:t>September 20</w:t>
      </w:r>
      <w:r w:rsidR="00F11636" w:rsidRPr="00F24029">
        <w:rPr>
          <w:sz w:val="28"/>
          <w:szCs w:val="28"/>
        </w:rPr>
        <w:t>2</w:t>
      </w:r>
      <w:r w:rsidR="00D3657C">
        <w:rPr>
          <w:sz w:val="28"/>
          <w:szCs w:val="28"/>
        </w:rPr>
        <w:t>2</w:t>
      </w:r>
    </w:p>
    <w:p w14:paraId="53D7DDBE" w14:textId="77777777" w:rsidR="006E404E" w:rsidRPr="00F24029" w:rsidRDefault="006E404E" w:rsidP="006E404E">
      <w:pPr>
        <w:spacing w:before="600"/>
        <w:jc w:val="center"/>
        <w:rPr>
          <w:b/>
          <w:sz w:val="28"/>
          <w:szCs w:val="28"/>
        </w:rPr>
      </w:pPr>
      <w:r w:rsidRPr="00F24029">
        <w:rPr>
          <w:b/>
          <w:sz w:val="28"/>
          <w:szCs w:val="28"/>
        </w:rPr>
        <w:t>Contact:</w:t>
      </w:r>
    </w:p>
    <w:p w14:paraId="1B629E43" w14:textId="77777777" w:rsidR="006E404E" w:rsidRPr="00F24029" w:rsidRDefault="006E404E" w:rsidP="006E404E">
      <w:pPr>
        <w:jc w:val="center"/>
        <w:rPr>
          <w:sz w:val="28"/>
          <w:szCs w:val="28"/>
        </w:rPr>
      </w:pPr>
      <w:r w:rsidRPr="00F24029">
        <w:rPr>
          <w:sz w:val="28"/>
          <w:szCs w:val="28"/>
        </w:rPr>
        <w:t>SARC Team</w:t>
      </w:r>
    </w:p>
    <w:p w14:paraId="070352E6" w14:textId="69A62788" w:rsidR="006E404E" w:rsidRPr="00F24029" w:rsidRDefault="0090019E" w:rsidP="006E404E">
      <w:pPr>
        <w:spacing w:after="1080"/>
        <w:jc w:val="center"/>
        <w:rPr>
          <w:rStyle w:val="Hyperlink"/>
          <w:sz w:val="28"/>
          <w:szCs w:val="28"/>
        </w:rPr>
      </w:pPr>
      <w:r w:rsidRPr="00F24029">
        <w:rPr>
          <w:sz w:val="28"/>
          <w:szCs w:val="28"/>
        </w:rPr>
        <w:fldChar w:fldCharType="begin"/>
      </w:r>
      <w:r w:rsidR="0014379F" w:rsidRPr="00F24029">
        <w:rPr>
          <w:sz w:val="28"/>
          <w:szCs w:val="28"/>
        </w:rPr>
        <w:instrText>HYPERLINK "mailto:sarc@cde.ca.gov" \o "Email address to the CDE SARC Team."</w:instrText>
      </w:r>
      <w:r w:rsidRPr="00F24029">
        <w:rPr>
          <w:sz w:val="28"/>
          <w:szCs w:val="28"/>
        </w:rPr>
        <w:fldChar w:fldCharType="separate"/>
      </w:r>
      <w:r w:rsidR="006E404E" w:rsidRPr="00F24029">
        <w:rPr>
          <w:rStyle w:val="Hyperlink"/>
          <w:sz w:val="28"/>
          <w:szCs w:val="28"/>
        </w:rPr>
        <w:t>sarc@cde.ca.gov</w:t>
      </w:r>
    </w:p>
    <w:p w14:paraId="258FF568" w14:textId="77777777" w:rsidR="006E404E" w:rsidRPr="00F24029" w:rsidRDefault="0090019E" w:rsidP="00AC3B3B">
      <w:pPr>
        <w:pBdr>
          <w:top w:val="single" w:sz="8" w:space="1" w:color="C00000"/>
          <w:left w:val="single" w:sz="8" w:space="4" w:color="C00000"/>
          <w:bottom w:val="single" w:sz="8" w:space="1" w:color="C00000"/>
          <w:right w:val="single" w:sz="8" w:space="4" w:color="C00000"/>
        </w:pBdr>
        <w:ind w:left="2250" w:right="2250"/>
        <w:jc w:val="center"/>
        <w:rPr>
          <w:b/>
          <w:sz w:val="28"/>
          <w:szCs w:val="28"/>
        </w:rPr>
      </w:pPr>
      <w:r w:rsidRPr="00F24029">
        <w:rPr>
          <w:sz w:val="28"/>
          <w:szCs w:val="28"/>
        </w:rPr>
        <w:fldChar w:fldCharType="end"/>
      </w:r>
      <w:r w:rsidR="006E404E" w:rsidRPr="00F24029">
        <w:rPr>
          <w:b/>
          <w:sz w:val="28"/>
          <w:szCs w:val="28"/>
        </w:rPr>
        <w:t>Important!</w:t>
      </w:r>
    </w:p>
    <w:p w14:paraId="3C1AE99C" w14:textId="03ADE8C5" w:rsidR="006E404E" w:rsidRPr="00F24029" w:rsidRDefault="006E404E" w:rsidP="00AC3B3B">
      <w:pPr>
        <w:pBdr>
          <w:top w:val="single" w:sz="8" w:space="1" w:color="C00000"/>
          <w:left w:val="single" w:sz="8" w:space="4" w:color="C00000"/>
          <w:bottom w:val="single" w:sz="8" w:space="1" w:color="C00000"/>
          <w:right w:val="single" w:sz="8" w:space="4" w:color="C00000"/>
        </w:pBdr>
        <w:spacing w:before="240"/>
        <w:ind w:left="2250" w:right="2250"/>
        <w:jc w:val="center"/>
        <w:rPr>
          <w:sz w:val="28"/>
          <w:szCs w:val="28"/>
        </w:rPr>
      </w:pPr>
      <w:r w:rsidRPr="00F24029">
        <w:rPr>
          <w:b/>
          <w:sz w:val="28"/>
          <w:szCs w:val="28"/>
        </w:rPr>
        <w:t>Please delete this page</w:t>
      </w:r>
      <w:r w:rsidRPr="00F24029">
        <w:rPr>
          <w:b/>
          <w:sz w:val="28"/>
          <w:szCs w:val="28"/>
        </w:rPr>
        <w:br/>
        <w:t>before using the SARC template</w:t>
      </w:r>
    </w:p>
    <w:p w14:paraId="6F80D5C5" w14:textId="77777777" w:rsidR="00930082" w:rsidRPr="00F24029" w:rsidRDefault="00930082" w:rsidP="006E404E">
      <w:pPr>
        <w:jc w:val="center"/>
        <w:rPr>
          <w:sz w:val="28"/>
          <w:szCs w:val="28"/>
        </w:rPr>
        <w:sectPr w:rsidR="00930082" w:rsidRPr="00F24029" w:rsidSect="00930082">
          <w:pgSz w:w="12240" w:h="15840" w:code="1"/>
          <w:pgMar w:top="720" w:right="1440" w:bottom="720" w:left="1440" w:header="720" w:footer="720" w:gutter="0"/>
          <w:pgNumType w:start="1"/>
          <w:cols w:space="720"/>
          <w:titlePg/>
          <w:docGrid w:linePitch="360"/>
        </w:sectPr>
      </w:pPr>
    </w:p>
    <w:p w14:paraId="3C95C713" w14:textId="77777777" w:rsidR="006E404E" w:rsidRPr="00F24029" w:rsidRDefault="006E404E" w:rsidP="006E404E">
      <w:pPr>
        <w:jc w:val="center"/>
        <w:rPr>
          <w:sz w:val="28"/>
          <w:szCs w:val="28"/>
        </w:rPr>
        <w:sectPr w:rsidR="006E404E" w:rsidRPr="00F24029" w:rsidSect="00E10952">
          <w:headerReference w:type="first" r:id="rId17"/>
          <w:pgSz w:w="12240" w:h="15840" w:code="1"/>
          <w:pgMar w:top="720" w:right="1440" w:bottom="720" w:left="1440" w:header="720" w:footer="720" w:gutter="0"/>
          <w:pgNumType w:start="2"/>
          <w:cols w:space="720"/>
          <w:titlePg/>
          <w:docGrid w:linePitch="360"/>
        </w:sectPr>
      </w:pPr>
    </w:p>
    <w:p w14:paraId="628836CC" w14:textId="0AD4859F" w:rsidR="006E404E" w:rsidRPr="00F24029" w:rsidRDefault="006E404E" w:rsidP="00D5038E">
      <w:pPr>
        <w:pStyle w:val="Heading2"/>
        <w:pBdr>
          <w:top w:val="single" w:sz="18" w:space="1" w:color="FFC000"/>
          <w:left w:val="single" w:sz="18" w:space="4" w:color="FFC000"/>
          <w:bottom w:val="single" w:sz="18" w:space="1" w:color="FFC000"/>
          <w:right w:val="single" w:sz="18" w:space="4" w:color="FFC000"/>
        </w:pBdr>
        <w:spacing w:before="120"/>
        <w:jc w:val="center"/>
        <w:rPr>
          <w:sz w:val="28"/>
          <w:szCs w:val="28"/>
        </w:rPr>
      </w:pPr>
      <w:r w:rsidRPr="4FC5DAC6">
        <w:rPr>
          <w:sz w:val="40"/>
          <w:szCs w:val="40"/>
        </w:rPr>
        <w:t>School Accountability Report Card</w:t>
      </w:r>
      <w:r>
        <w:br/>
      </w:r>
      <w:r w:rsidRPr="4FC5DAC6">
        <w:rPr>
          <w:sz w:val="40"/>
          <w:szCs w:val="40"/>
        </w:rPr>
        <w:t xml:space="preserve">Reported Using Data from the </w:t>
      </w:r>
      <w:r>
        <w:br/>
      </w:r>
      <w:r w:rsidRPr="4FC5DAC6">
        <w:rPr>
          <w:sz w:val="40"/>
          <w:szCs w:val="40"/>
        </w:rPr>
        <w:t>20</w:t>
      </w:r>
      <w:r w:rsidR="00AC3B3B" w:rsidRPr="4FC5DAC6">
        <w:rPr>
          <w:sz w:val="40"/>
          <w:szCs w:val="40"/>
        </w:rPr>
        <w:t>2</w:t>
      </w:r>
      <w:r w:rsidR="00D3657C" w:rsidRPr="4FC5DAC6">
        <w:rPr>
          <w:sz w:val="40"/>
          <w:szCs w:val="40"/>
        </w:rPr>
        <w:t>1</w:t>
      </w:r>
      <w:r w:rsidRPr="4FC5DAC6">
        <w:rPr>
          <w:sz w:val="40"/>
          <w:szCs w:val="40"/>
        </w:rPr>
        <w:t>–</w:t>
      </w:r>
      <w:r w:rsidR="00F11636" w:rsidRPr="4FC5DAC6">
        <w:rPr>
          <w:sz w:val="40"/>
          <w:szCs w:val="40"/>
        </w:rPr>
        <w:t>2</w:t>
      </w:r>
      <w:r w:rsidR="00D3657C" w:rsidRPr="4FC5DAC6">
        <w:rPr>
          <w:sz w:val="40"/>
          <w:szCs w:val="40"/>
        </w:rPr>
        <w:t>2</w:t>
      </w:r>
      <w:r w:rsidRPr="4FC5DAC6">
        <w:rPr>
          <w:sz w:val="40"/>
          <w:szCs w:val="40"/>
        </w:rPr>
        <w:t xml:space="preserve"> School Year</w:t>
      </w:r>
    </w:p>
    <w:p w14:paraId="1EAB1FAE" w14:textId="77777777" w:rsidR="00407F62" w:rsidRPr="00F24029" w:rsidRDefault="00407F62" w:rsidP="008E4500">
      <w:pPr>
        <w:pBdr>
          <w:top w:val="single" w:sz="18" w:space="1" w:color="FFC000"/>
          <w:left w:val="single" w:sz="18" w:space="4" w:color="FFC000"/>
          <w:bottom w:val="single" w:sz="18" w:space="1" w:color="FFC000"/>
          <w:right w:val="single" w:sz="18" w:space="4" w:color="FFC000"/>
        </w:pBdr>
        <w:jc w:val="center"/>
        <w:rPr>
          <w:b/>
          <w:bCs/>
          <w:sz w:val="28"/>
          <w:szCs w:val="28"/>
        </w:rPr>
      </w:pPr>
      <w:r w:rsidRPr="00F24029">
        <w:rPr>
          <w:b/>
          <w:bCs/>
          <w:sz w:val="28"/>
          <w:szCs w:val="28"/>
        </w:rPr>
        <w:t>California Department of Education</w:t>
      </w:r>
    </w:p>
    <w:p w14:paraId="25EB1B72" w14:textId="77777777" w:rsidR="006E404E" w:rsidRPr="00F24029" w:rsidRDefault="006E404E" w:rsidP="00D5038E">
      <w:pPr>
        <w:tabs>
          <w:tab w:val="left" w:pos="1890"/>
        </w:tabs>
        <w:spacing w:before="240"/>
        <w:ind w:left="-187" w:firstLine="187"/>
        <w:rPr>
          <w:rFonts w:cs="Arial"/>
          <w:sz w:val="48"/>
          <w:szCs w:val="48"/>
        </w:rPr>
      </w:pPr>
      <w:r w:rsidRPr="00F24029">
        <w:rPr>
          <w:rFonts w:cs="Arial"/>
          <w:i/>
          <w:sz w:val="48"/>
          <w:szCs w:val="48"/>
        </w:rPr>
        <w:t>For</w:t>
      </w:r>
      <w:r w:rsidR="0090019E" w:rsidRPr="00F24029">
        <w:rPr>
          <w:rFonts w:cs="Arial"/>
          <w:i/>
          <w:sz w:val="48"/>
          <w:szCs w:val="48"/>
        </w:rPr>
        <w:tab/>
      </w:r>
      <w:r w:rsidRPr="00F24029">
        <w:rPr>
          <w:rFonts w:cs="Arial"/>
          <w:i/>
          <w:sz w:val="48"/>
          <w:szCs w:val="48"/>
        </w:rPr>
        <w:t>...School</w:t>
      </w:r>
    </w:p>
    <w:p w14:paraId="4788B7F5" w14:textId="77777777" w:rsidR="006E404E" w:rsidRPr="00F24029" w:rsidRDefault="006E404E" w:rsidP="00D5038E">
      <w:pPr>
        <w:tabs>
          <w:tab w:val="left" w:pos="1260"/>
          <w:tab w:val="left" w:pos="5400"/>
          <w:tab w:val="left" w:pos="7020"/>
        </w:tabs>
        <w:spacing w:before="120"/>
        <w:ind w:left="-187" w:firstLine="187"/>
      </w:pPr>
      <w:r w:rsidRPr="00F24029">
        <w:rPr>
          <w:b/>
        </w:rPr>
        <w:t>Address:</w:t>
      </w:r>
      <w:r w:rsidRPr="00F24029">
        <w:tab/>
      </w:r>
      <w:r w:rsidRPr="00F24029">
        <w:tab/>
      </w:r>
      <w:r w:rsidRPr="00F24029">
        <w:rPr>
          <w:b/>
        </w:rPr>
        <w:t>Phone:</w:t>
      </w:r>
      <w:r w:rsidRPr="00F24029">
        <w:tab/>
      </w:r>
    </w:p>
    <w:p w14:paraId="63062026" w14:textId="77777777" w:rsidR="006E404E" w:rsidRPr="00F24029" w:rsidRDefault="006E404E" w:rsidP="006E404E">
      <w:pPr>
        <w:tabs>
          <w:tab w:val="left" w:pos="1260"/>
          <w:tab w:val="left" w:pos="5400"/>
          <w:tab w:val="left" w:pos="7020"/>
        </w:tabs>
        <w:ind w:left="-180" w:firstLine="180"/>
      </w:pPr>
      <w:r w:rsidRPr="00F24029">
        <w:rPr>
          <w:b/>
        </w:rPr>
        <w:t>Principal:</w:t>
      </w:r>
      <w:r w:rsidRPr="00F24029">
        <w:tab/>
      </w:r>
      <w:r w:rsidRPr="00F24029">
        <w:tab/>
      </w:r>
      <w:r w:rsidRPr="00F24029">
        <w:rPr>
          <w:b/>
        </w:rPr>
        <w:t>Grade Span:</w:t>
      </w:r>
      <w:r w:rsidRPr="00F24029">
        <w:tab/>
      </w:r>
    </w:p>
    <w:p w14:paraId="7D0C2C17" w14:textId="4AF281B7" w:rsidR="006E404E" w:rsidRPr="00F24029" w:rsidRDefault="006E404E" w:rsidP="00D5038E">
      <w:pPr>
        <w:spacing w:before="240"/>
        <w:ind w:right="-198"/>
      </w:pPr>
      <w:r w:rsidRPr="00F24029">
        <w:t xml:space="preserve">By February 1 of each year, every school in California is required by state law to publish a School Accountability Report Card (SARC). The SARC contains information about the condition and performance of each California public school. </w:t>
      </w:r>
      <w:r w:rsidRPr="00F24029">
        <w:rPr>
          <w:color w:val="000000"/>
        </w:rPr>
        <w:t xml:space="preserve">Under the Local Control Funding Formula (LCFF) all local educational agencies (LEAs) are required to prepare a Local Control and Accountability Plan (LCAP), which describes how they intend to meet annual school-specific goals for all pupils, with specific activities to address state and local priorities. Additionally, data reported in an LCAP is to be consistent </w:t>
      </w:r>
      <w:r w:rsidR="009E1452" w:rsidRPr="00F24029">
        <w:rPr>
          <w:color w:val="000000"/>
        </w:rPr>
        <w:t>with data reported in the SARC.</w:t>
      </w:r>
    </w:p>
    <w:p w14:paraId="2224D523" w14:textId="61EEED96" w:rsidR="00D16973" w:rsidRPr="00F24029" w:rsidRDefault="006E404E" w:rsidP="00D16973">
      <w:pPr>
        <w:numPr>
          <w:ilvl w:val="0"/>
          <w:numId w:val="1"/>
        </w:numPr>
        <w:tabs>
          <w:tab w:val="clear" w:pos="216"/>
        </w:tabs>
        <w:spacing w:before="120"/>
        <w:ind w:left="547" w:hanging="547"/>
      </w:pPr>
      <w:r w:rsidRPr="00F24029">
        <w:t>For more information about SARC requirements</w:t>
      </w:r>
      <w:r w:rsidR="00C535DD" w:rsidRPr="00F24029">
        <w:t xml:space="preserve"> and access to prior year reports</w:t>
      </w:r>
      <w:r w:rsidRPr="00F24029">
        <w:t>, see the California Depa</w:t>
      </w:r>
      <w:r w:rsidR="00D9579D" w:rsidRPr="00F24029">
        <w:t xml:space="preserve">rtment of Education </w:t>
      </w:r>
      <w:r w:rsidR="00AC3B3B" w:rsidRPr="00F24029">
        <w:t xml:space="preserve">(CDE) </w:t>
      </w:r>
      <w:r w:rsidR="00D16973" w:rsidRPr="00F24029">
        <w:t xml:space="preserve">SARC web page at </w:t>
      </w:r>
      <w:hyperlink r:id="rId18" w:tooltip="https://www.cde.ca.gov/ta/ac/sa/" w:history="1">
        <w:r w:rsidR="00D16973" w:rsidRPr="00F24029">
          <w:rPr>
            <w:rStyle w:val="Hyperlink"/>
          </w:rPr>
          <w:t>https://www.cde.ca.gov/ta/ac/sa/</w:t>
        </w:r>
      </w:hyperlink>
    </w:p>
    <w:p w14:paraId="5F5D1DC4" w14:textId="150ADED2" w:rsidR="006E404E" w:rsidRPr="00F24029" w:rsidRDefault="006E404E" w:rsidP="00017F72">
      <w:pPr>
        <w:numPr>
          <w:ilvl w:val="0"/>
          <w:numId w:val="1"/>
        </w:numPr>
        <w:tabs>
          <w:tab w:val="clear" w:pos="216"/>
        </w:tabs>
        <w:ind w:left="540" w:hanging="540"/>
      </w:pPr>
      <w:r w:rsidRPr="00F24029">
        <w:t xml:space="preserve">For more information about the LCFF or </w:t>
      </w:r>
      <w:r w:rsidR="00520922" w:rsidRPr="00F24029">
        <w:t xml:space="preserve">the </w:t>
      </w:r>
      <w:r w:rsidR="00D9579D" w:rsidRPr="00F24029">
        <w:t xml:space="preserve">LCAP, see the </w:t>
      </w:r>
      <w:r w:rsidR="00AC3B3B" w:rsidRPr="00F24029">
        <w:t xml:space="preserve">CDE </w:t>
      </w:r>
      <w:r w:rsidR="00D16973" w:rsidRPr="00F24029">
        <w:t xml:space="preserve">LCFF web page at </w:t>
      </w:r>
      <w:hyperlink r:id="rId19" w:tooltip="https://www.cde.ca.gov/fg/aa/lc/" w:history="1">
        <w:r w:rsidR="00D16973" w:rsidRPr="00F24029">
          <w:rPr>
            <w:rStyle w:val="Hyperlink"/>
          </w:rPr>
          <w:t>https://www.cde.ca.gov/fg/aa/lc/</w:t>
        </w:r>
      </w:hyperlink>
    </w:p>
    <w:p w14:paraId="124BDF0B" w14:textId="77777777" w:rsidR="006E404E" w:rsidRPr="00F24029" w:rsidRDefault="006E404E" w:rsidP="00017F72">
      <w:pPr>
        <w:numPr>
          <w:ilvl w:val="0"/>
          <w:numId w:val="1"/>
        </w:numPr>
        <w:tabs>
          <w:tab w:val="clear" w:pos="216"/>
        </w:tabs>
        <w:ind w:left="540" w:hanging="540"/>
      </w:pPr>
      <w:r w:rsidRPr="00F24029">
        <w:t>For additional information about the school, parents/guardians and community members should contact the school principal or the district office.</w:t>
      </w:r>
    </w:p>
    <w:p w14:paraId="03B85F9F" w14:textId="610AA9D6" w:rsidR="006E404E" w:rsidRPr="00F24029" w:rsidRDefault="006E404E" w:rsidP="00B77ED0">
      <w:pPr>
        <w:spacing w:before="240"/>
        <w:rPr>
          <w:rStyle w:val="Hyperlink"/>
          <w:b/>
          <w:color w:val="000000"/>
          <w:u w:val="none"/>
        </w:rPr>
      </w:pPr>
      <w:r w:rsidRPr="00F24029">
        <w:rPr>
          <w:rStyle w:val="Hyperlink"/>
          <w:b/>
          <w:color w:val="000000"/>
          <w:u w:val="none"/>
        </w:rPr>
        <w:t>DataQuest</w:t>
      </w:r>
    </w:p>
    <w:p w14:paraId="53391A32" w14:textId="20C4DBFC" w:rsidR="006E404E" w:rsidRPr="00F24029" w:rsidRDefault="006E404E" w:rsidP="00D5038E">
      <w:pPr>
        <w:ind w:right="-198"/>
      </w:pPr>
      <w:r w:rsidRPr="00F24029">
        <w:t>DataQuest is an online data tool lo</w:t>
      </w:r>
      <w:r w:rsidR="00D9579D" w:rsidRPr="00F24029">
        <w:t xml:space="preserve">cated on the </w:t>
      </w:r>
      <w:r w:rsidR="00AC3B3B" w:rsidRPr="00F24029">
        <w:t xml:space="preserve">CDE </w:t>
      </w:r>
      <w:r w:rsidR="00D16973" w:rsidRPr="00F24029">
        <w:t xml:space="preserve">DataQuest web page at </w:t>
      </w:r>
      <w:hyperlink r:id="rId20" w:tooltip="https://dq.cde.ca.gov/dataquest/" w:history="1">
        <w:r w:rsidR="00D16973" w:rsidRPr="00F24029">
          <w:rPr>
            <w:rStyle w:val="Hyperlink"/>
          </w:rPr>
          <w:t>https://dq.cde.ca.gov/dataquest/</w:t>
        </w:r>
      </w:hyperlink>
      <w:r w:rsidR="00D16973" w:rsidRPr="00F24029">
        <w:t xml:space="preserve"> </w:t>
      </w:r>
      <w:r w:rsidR="00AC3B3B" w:rsidRPr="00F24029">
        <w:t xml:space="preserve">that contains </w:t>
      </w:r>
      <w:r w:rsidRPr="00F24029">
        <w:t>additional information about this school and comparisons of the school to the district and the county. Specifically, DataQuest is a dynamic system that provides reports for accountability (e.g., test data, enrollment, high school graduates, dropouts, course enrollments, staffing, and data regarding English learners).</w:t>
      </w:r>
    </w:p>
    <w:p w14:paraId="49E142BF" w14:textId="5A86FD3F" w:rsidR="004B79A8" w:rsidRPr="00F24029" w:rsidRDefault="004B79A8" w:rsidP="008C04EC">
      <w:pPr>
        <w:spacing w:before="240"/>
        <w:rPr>
          <w:b/>
          <w:bCs/>
        </w:rPr>
      </w:pPr>
      <w:r w:rsidRPr="00F24029">
        <w:rPr>
          <w:b/>
          <w:bCs/>
        </w:rPr>
        <w:t>California School Dashboard</w:t>
      </w:r>
    </w:p>
    <w:p w14:paraId="07AE4736" w14:textId="3A479C63" w:rsidR="004B79A8" w:rsidRPr="00F24029" w:rsidRDefault="00AC3B3B" w:rsidP="00D5038E">
      <w:pPr>
        <w:ind w:right="-198"/>
        <w:rPr>
          <w:rFonts w:ascii="Helvetica" w:hAnsi="Helvetica"/>
          <w:color w:val="000000"/>
          <w:shd w:val="clear" w:color="auto" w:fill="FFFFFF"/>
        </w:rPr>
      </w:pPr>
      <w:r w:rsidRPr="00F24029">
        <w:t>The</w:t>
      </w:r>
      <w:r w:rsidR="00D16973" w:rsidRPr="00F24029">
        <w:t xml:space="preserve"> California School Dashboard (Dashboard) </w:t>
      </w:r>
      <w:hyperlink r:id="rId21" w:tooltip="https://www.caschooldashboard.org/" w:history="1">
        <w:r w:rsidR="00D16973" w:rsidRPr="00F24029">
          <w:rPr>
            <w:rStyle w:val="Hyperlink"/>
          </w:rPr>
          <w:t>https://www.caschooldashboard.org/</w:t>
        </w:r>
      </w:hyperlink>
      <w:r w:rsidR="00D16973" w:rsidRPr="00F24029">
        <w:t xml:space="preserve"> </w:t>
      </w:r>
      <w:r w:rsidRPr="00F24029">
        <w:t xml:space="preserve">reflects </w:t>
      </w:r>
      <w:r w:rsidR="008E249E" w:rsidRPr="00F24029">
        <w:rPr>
          <w:rFonts w:ascii="Helvetica" w:hAnsi="Helvetica"/>
          <w:color w:val="000000"/>
          <w:shd w:val="clear" w:color="auto" w:fill="FFFFFF"/>
        </w:rPr>
        <w:t>California’s new accountability and continuous improvement system and provides information about how LEAs and schools are meeting the needs of California’s diverse student population. The Dashboard contains reports that display the performance of LEAs, schools, and student groups on a set of state and local measures to assist in identifying strengths, challenges, and areas in need of improvement.</w:t>
      </w:r>
    </w:p>
    <w:p w14:paraId="6F032F99" w14:textId="77777777" w:rsidR="00AC3B3B" w:rsidRPr="00F24029" w:rsidRDefault="00AC3B3B">
      <w:pPr>
        <w:spacing w:after="160" w:line="259" w:lineRule="auto"/>
        <w:rPr>
          <w:rStyle w:val="Hyperlink"/>
          <w:b/>
          <w:color w:val="000000"/>
          <w:u w:val="none"/>
        </w:rPr>
      </w:pPr>
      <w:r w:rsidRPr="00F24029">
        <w:rPr>
          <w:rStyle w:val="Hyperlink"/>
          <w:b/>
          <w:color w:val="000000"/>
          <w:u w:val="none"/>
        </w:rPr>
        <w:br w:type="page"/>
      </w:r>
    </w:p>
    <w:p w14:paraId="73DB26F3" w14:textId="6AE85B4B" w:rsidR="00AC3B3B" w:rsidRPr="00F24029" w:rsidRDefault="00AC3B3B" w:rsidP="00AC3B3B">
      <w:pPr>
        <w:spacing w:before="240"/>
        <w:rPr>
          <w:rStyle w:val="Hyperlink"/>
          <w:b/>
          <w:color w:val="000000"/>
          <w:u w:val="none"/>
        </w:rPr>
      </w:pPr>
      <w:r w:rsidRPr="00F24029">
        <w:rPr>
          <w:rStyle w:val="Hyperlink"/>
          <w:b/>
          <w:color w:val="000000"/>
          <w:u w:val="none"/>
        </w:rPr>
        <w:lastRenderedPageBreak/>
        <w:t>Internet Access</w:t>
      </w:r>
    </w:p>
    <w:p w14:paraId="39722453" w14:textId="77777777" w:rsidR="00AC3B3B" w:rsidRPr="00F24029" w:rsidRDefault="00AC3B3B" w:rsidP="00AC3B3B">
      <w:r w:rsidRPr="00F24029">
        <w:t>Internet access is available at public libraries and other locations that are publicly accessible (e.g., the California State Library). Access to the Internet at libraries and public locations is generally provided on a first-come, first-served basis. Other use restrictions may include the hours of operation, the length of time that a workstation may be used (depending on availability), the types of software programs available on a workstation, and the ability to print documents.</w:t>
      </w:r>
    </w:p>
    <w:p w14:paraId="110FD1FC" w14:textId="5132F7C5" w:rsidR="006E404E" w:rsidRPr="00F24029" w:rsidRDefault="006E404E" w:rsidP="006E404E">
      <w:pPr>
        <w:spacing w:before="240"/>
        <w:rPr>
          <w:b/>
          <w:color w:val="C00000"/>
        </w:rPr>
      </w:pPr>
      <w:r w:rsidRPr="00F24029">
        <w:rPr>
          <w:b/>
          <w:color w:val="C00000"/>
        </w:rPr>
        <w:t xml:space="preserve">Throughout this document the letters DPL </w:t>
      </w:r>
      <w:r w:rsidR="00342A20" w:rsidRPr="00F24029">
        <w:rPr>
          <w:b/>
          <w:color w:val="C00000"/>
        </w:rPr>
        <w:t xml:space="preserve">refer to </w:t>
      </w:r>
      <w:r w:rsidRPr="00F24029">
        <w:rPr>
          <w:b/>
          <w:color w:val="C00000"/>
        </w:rPr>
        <w:t xml:space="preserve">data provided by the LEA, </w:t>
      </w:r>
      <w:r w:rsidRPr="00F24029">
        <w:rPr>
          <w:b/>
          <w:color w:val="C00000"/>
        </w:rPr>
        <w:br/>
        <w:t xml:space="preserve">and the letters DPC </w:t>
      </w:r>
      <w:r w:rsidR="00342A20" w:rsidRPr="00F24029">
        <w:rPr>
          <w:b/>
          <w:color w:val="C00000"/>
        </w:rPr>
        <w:t xml:space="preserve">refer to </w:t>
      </w:r>
      <w:r w:rsidRPr="00F24029">
        <w:rPr>
          <w:b/>
          <w:color w:val="C00000"/>
        </w:rPr>
        <w:t>data provided by the CDE.</w:t>
      </w:r>
    </w:p>
    <w:p w14:paraId="2386A7AD" w14:textId="2752F299" w:rsidR="00F7158D" w:rsidRPr="00F24029" w:rsidRDefault="00F7158D">
      <w:pPr>
        <w:spacing w:after="160" w:line="259" w:lineRule="auto"/>
        <w:rPr>
          <w:b/>
        </w:rPr>
      </w:pPr>
      <w:r w:rsidRPr="00F24029">
        <w:rPr>
          <w:b/>
        </w:rPr>
        <w:br w:type="page"/>
      </w:r>
    </w:p>
    <w:p w14:paraId="58FF66CC" w14:textId="77777777" w:rsidR="007954B6" w:rsidRPr="00F24029" w:rsidRDefault="007954B6" w:rsidP="007954B6">
      <w:pPr>
        <w:pStyle w:val="Heading3"/>
        <w:spacing w:after="0"/>
      </w:pPr>
      <w:r w:rsidRPr="00F24029">
        <w:lastRenderedPageBreak/>
        <w:t>About This School</w:t>
      </w:r>
    </w:p>
    <w:p w14:paraId="59178B08" w14:textId="0F9726AD" w:rsidR="007954B6" w:rsidRPr="00F24029" w:rsidRDefault="0087722F" w:rsidP="4FC5DAC6">
      <w:pPr>
        <w:pStyle w:val="Heading4"/>
        <w:rPr>
          <w:i/>
        </w:rPr>
      </w:pPr>
      <w:r>
        <w:t xml:space="preserve">Table 1: </w:t>
      </w:r>
      <w:r w:rsidR="007954B6">
        <w:t>District Contact Information (School Year 202</w:t>
      </w:r>
      <w:r w:rsidR="00542E8E">
        <w:t>2</w:t>
      </w:r>
      <w:r w:rsidR="007954B6">
        <w:t>–2</w:t>
      </w:r>
      <w:r w:rsidR="00542E8E">
        <w:t>3</w:t>
      </w:r>
      <w:r w:rsidR="007954B6">
        <w:t>)</w:t>
      </w:r>
    </w:p>
    <w:tbl>
      <w:tblPr>
        <w:tblStyle w:val="TableGrid"/>
        <w:tblW w:w="4962" w:type="pct"/>
        <w:tblLook w:val="0020" w:firstRow="1" w:lastRow="0" w:firstColumn="0" w:lastColumn="0" w:noHBand="0" w:noVBand="0"/>
        <w:tblDescription w:val="Table displays the district contact information for the school year 2022-23."/>
      </w:tblPr>
      <w:tblGrid>
        <w:gridCol w:w="4237"/>
        <w:gridCol w:w="5471"/>
      </w:tblGrid>
      <w:tr w:rsidR="007954B6" w:rsidRPr="00F24029" w14:paraId="4228E3A7" w14:textId="77777777" w:rsidTr="00D91703">
        <w:trPr>
          <w:cantSplit/>
          <w:tblHeader/>
        </w:trPr>
        <w:tc>
          <w:tcPr>
            <w:tcW w:w="2182" w:type="pct"/>
            <w:shd w:val="clear" w:color="auto" w:fill="D9D9D9" w:themeFill="background1" w:themeFillShade="D9"/>
          </w:tcPr>
          <w:p w14:paraId="773D9376" w14:textId="77777777" w:rsidR="007954B6" w:rsidRPr="00F24029" w:rsidRDefault="007954B6" w:rsidP="005E1EC9">
            <w:pPr>
              <w:jc w:val="center"/>
              <w:rPr>
                <w:rFonts w:cs="Arial"/>
                <w:b/>
              </w:rPr>
            </w:pPr>
            <w:r w:rsidRPr="00F24029">
              <w:rPr>
                <w:rFonts w:cs="Arial"/>
                <w:b/>
              </w:rPr>
              <w:t>Entity</w:t>
            </w:r>
          </w:p>
        </w:tc>
        <w:tc>
          <w:tcPr>
            <w:tcW w:w="2818" w:type="pct"/>
            <w:shd w:val="clear" w:color="auto" w:fill="D9D9D9" w:themeFill="background1" w:themeFillShade="D9"/>
          </w:tcPr>
          <w:p w14:paraId="104F02BE" w14:textId="77777777" w:rsidR="007954B6" w:rsidRPr="00F24029" w:rsidRDefault="007954B6" w:rsidP="005E1EC9">
            <w:pPr>
              <w:jc w:val="center"/>
              <w:rPr>
                <w:rFonts w:cs="Arial"/>
                <w:b/>
              </w:rPr>
            </w:pPr>
            <w:r w:rsidRPr="00F24029">
              <w:rPr>
                <w:rFonts w:cs="Arial"/>
                <w:b/>
              </w:rPr>
              <w:t>Contact Information</w:t>
            </w:r>
          </w:p>
        </w:tc>
      </w:tr>
      <w:tr w:rsidR="000936BE" w:rsidRPr="00F24029" w14:paraId="1339D466" w14:textId="77777777" w:rsidTr="00D91703">
        <w:trPr>
          <w:cantSplit/>
          <w:tblHeader/>
        </w:trPr>
        <w:tc>
          <w:tcPr>
            <w:tcW w:w="2182" w:type="pct"/>
          </w:tcPr>
          <w:p w14:paraId="35B25316" w14:textId="77777777" w:rsidR="000936BE" w:rsidRPr="00F24029" w:rsidRDefault="000936BE" w:rsidP="000936BE">
            <w:pPr>
              <w:rPr>
                <w:rFonts w:cs="Arial"/>
                <w:b/>
              </w:rPr>
            </w:pPr>
            <w:r w:rsidRPr="00F24029">
              <w:rPr>
                <w:rFonts w:cs="Arial"/>
                <w:b/>
              </w:rPr>
              <w:t>District Name</w:t>
            </w:r>
          </w:p>
        </w:tc>
        <w:tc>
          <w:tcPr>
            <w:tcW w:w="2818" w:type="pct"/>
          </w:tcPr>
          <w:p w14:paraId="152A4F88" w14:textId="3B59A9DE" w:rsidR="000936BE" w:rsidRPr="00F24029" w:rsidRDefault="000936BE" w:rsidP="000936BE">
            <w:pPr>
              <w:jc w:val="center"/>
              <w:rPr>
                <w:rFonts w:cs="Arial"/>
              </w:rPr>
            </w:pPr>
            <w:r w:rsidRPr="00292CFB">
              <w:rPr>
                <w:rFonts w:cs="Arial"/>
              </w:rPr>
              <w:t>[DPC]</w:t>
            </w:r>
          </w:p>
        </w:tc>
      </w:tr>
      <w:tr w:rsidR="000936BE" w:rsidRPr="00F24029" w14:paraId="588504E0" w14:textId="77777777" w:rsidTr="00D91703">
        <w:trPr>
          <w:cantSplit/>
          <w:tblHeader/>
        </w:trPr>
        <w:tc>
          <w:tcPr>
            <w:tcW w:w="2182" w:type="pct"/>
          </w:tcPr>
          <w:p w14:paraId="2C96052D" w14:textId="77777777" w:rsidR="000936BE" w:rsidRPr="00F24029" w:rsidRDefault="000936BE" w:rsidP="000936BE">
            <w:pPr>
              <w:rPr>
                <w:rFonts w:cs="Arial"/>
                <w:b/>
              </w:rPr>
            </w:pPr>
            <w:r w:rsidRPr="00F24029">
              <w:rPr>
                <w:rFonts w:cs="Arial"/>
                <w:b/>
              </w:rPr>
              <w:t>Phone Number</w:t>
            </w:r>
          </w:p>
        </w:tc>
        <w:tc>
          <w:tcPr>
            <w:tcW w:w="2818" w:type="pct"/>
          </w:tcPr>
          <w:p w14:paraId="12516B10" w14:textId="366AD97A" w:rsidR="000936BE" w:rsidRPr="00F24029" w:rsidRDefault="000936BE" w:rsidP="000936BE">
            <w:pPr>
              <w:jc w:val="center"/>
            </w:pPr>
            <w:r w:rsidRPr="00292CFB">
              <w:rPr>
                <w:rFonts w:cs="Arial"/>
              </w:rPr>
              <w:t>[DPC]</w:t>
            </w:r>
          </w:p>
        </w:tc>
      </w:tr>
      <w:tr w:rsidR="000936BE" w:rsidRPr="00F24029" w14:paraId="39D2871D" w14:textId="77777777" w:rsidTr="00D91703">
        <w:trPr>
          <w:cantSplit/>
          <w:tblHeader/>
        </w:trPr>
        <w:tc>
          <w:tcPr>
            <w:tcW w:w="2182" w:type="pct"/>
          </w:tcPr>
          <w:p w14:paraId="0218EAD5" w14:textId="77777777" w:rsidR="000936BE" w:rsidRPr="00F24029" w:rsidRDefault="000936BE" w:rsidP="000936BE">
            <w:pPr>
              <w:rPr>
                <w:rFonts w:cs="Arial"/>
                <w:b/>
              </w:rPr>
            </w:pPr>
            <w:r w:rsidRPr="00F24029">
              <w:rPr>
                <w:rFonts w:cs="Arial"/>
                <w:b/>
              </w:rPr>
              <w:t xml:space="preserve">Superintendent </w:t>
            </w:r>
          </w:p>
        </w:tc>
        <w:tc>
          <w:tcPr>
            <w:tcW w:w="2818" w:type="pct"/>
          </w:tcPr>
          <w:p w14:paraId="10F59E9C" w14:textId="189025AC" w:rsidR="000936BE" w:rsidRPr="00F24029" w:rsidRDefault="000936BE" w:rsidP="000936BE">
            <w:pPr>
              <w:jc w:val="center"/>
            </w:pPr>
            <w:r w:rsidRPr="00292CFB">
              <w:rPr>
                <w:rFonts w:cs="Arial"/>
              </w:rPr>
              <w:t>[DPC]</w:t>
            </w:r>
          </w:p>
        </w:tc>
      </w:tr>
      <w:tr w:rsidR="000936BE" w:rsidRPr="00F24029" w14:paraId="550C7DDB" w14:textId="77777777" w:rsidTr="00D91703">
        <w:trPr>
          <w:cantSplit/>
          <w:tblHeader/>
        </w:trPr>
        <w:tc>
          <w:tcPr>
            <w:tcW w:w="2182" w:type="pct"/>
          </w:tcPr>
          <w:p w14:paraId="5C96361B" w14:textId="77777777" w:rsidR="000936BE" w:rsidRPr="00F24029" w:rsidRDefault="000936BE" w:rsidP="000936BE">
            <w:pPr>
              <w:rPr>
                <w:rFonts w:cs="Arial"/>
                <w:b/>
              </w:rPr>
            </w:pPr>
            <w:r w:rsidRPr="00F24029">
              <w:rPr>
                <w:rFonts w:cs="Arial"/>
                <w:b/>
              </w:rPr>
              <w:t>Email Address</w:t>
            </w:r>
          </w:p>
        </w:tc>
        <w:tc>
          <w:tcPr>
            <w:tcW w:w="2818" w:type="pct"/>
          </w:tcPr>
          <w:p w14:paraId="09A68A18" w14:textId="7E3AEA0D" w:rsidR="000936BE" w:rsidRPr="00F24029" w:rsidRDefault="000936BE" w:rsidP="000936BE">
            <w:pPr>
              <w:jc w:val="center"/>
            </w:pPr>
            <w:r w:rsidRPr="00292CFB">
              <w:rPr>
                <w:rFonts w:cs="Arial"/>
              </w:rPr>
              <w:t>[DPC]</w:t>
            </w:r>
          </w:p>
        </w:tc>
      </w:tr>
      <w:tr w:rsidR="000936BE" w:rsidRPr="00F24029" w14:paraId="1205ECF5" w14:textId="77777777" w:rsidTr="00D91703">
        <w:trPr>
          <w:cantSplit/>
          <w:tblHeader/>
        </w:trPr>
        <w:tc>
          <w:tcPr>
            <w:tcW w:w="2182" w:type="pct"/>
          </w:tcPr>
          <w:p w14:paraId="5B450ACE" w14:textId="77777777" w:rsidR="000936BE" w:rsidRPr="00F24029" w:rsidRDefault="000936BE" w:rsidP="000936BE">
            <w:pPr>
              <w:rPr>
                <w:rFonts w:cs="Arial"/>
                <w:b/>
              </w:rPr>
            </w:pPr>
            <w:r w:rsidRPr="00F24029">
              <w:rPr>
                <w:rFonts w:cs="Arial"/>
                <w:b/>
              </w:rPr>
              <w:t>Website</w:t>
            </w:r>
          </w:p>
        </w:tc>
        <w:tc>
          <w:tcPr>
            <w:tcW w:w="2818" w:type="pct"/>
          </w:tcPr>
          <w:p w14:paraId="02BC6F49" w14:textId="59A1ED6E" w:rsidR="000936BE" w:rsidRPr="00F24029" w:rsidRDefault="000936BE" w:rsidP="000936BE">
            <w:pPr>
              <w:jc w:val="center"/>
            </w:pPr>
            <w:r w:rsidRPr="00292CFB">
              <w:rPr>
                <w:rFonts w:cs="Arial"/>
              </w:rPr>
              <w:t>[DPC]</w:t>
            </w:r>
          </w:p>
        </w:tc>
      </w:tr>
    </w:tbl>
    <w:p w14:paraId="086037A5" w14:textId="6325B57D" w:rsidR="007954B6" w:rsidRPr="00F24029" w:rsidRDefault="0087722F" w:rsidP="4FC5DAC6">
      <w:pPr>
        <w:pStyle w:val="Heading4"/>
        <w:rPr>
          <w:i/>
        </w:rPr>
      </w:pPr>
      <w:r>
        <w:t xml:space="preserve">Table 2: </w:t>
      </w:r>
      <w:r w:rsidR="007954B6">
        <w:t>School Contact Information (School Year 202</w:t>
      </w:r>
      <w:r w:rsidR="00542E8E">
        <w:t>2</w:t>
      </w:r>
      <w:r w:rsidR="007954B6">
        <w:t>–2</w:t>
      </w:r>
      <w:r w:rsidR="00542E8E">
        <w:t>3</w:t>
      </w:r>
      <w:r w:rsidR="007954B6">
        <w:t>)</w:t>
      </w:r>
    </w:p>
    <w:tbl>
      <w:tblPr>
        <w:tblStyle w:val="TableGrid"/>
        <w:tblW w:w="4962" w:type="pct"/>
        <w:tblLook w:val="0020" w:firstRow="1" w:lastRow="0" w:firstColumn="0" w:lastColumn="0" w:noHBand="0" w:noVBand="0"/>
        <w:tblDescription w:val="Table displays the school contact information for the school year 2022-23."/>
      </w:tblPr>
      <w:tblGrid>
        <w:gridCol w:w="4237"/>
        <w:gridCol w:w="5471"/>
      </w:tblGrid>
      <w:tr w:rsidR="007954B6" w:rsidRPr="00F24029" w14:paraId="4B33CEF2" w14:textId="77777777" w:rsidTr="00D91703">
        <w:trPr>
          <w:cantSplit/>
          <w:tblHeader/>
        </w:trPr>
        <w:tc>
          <w:tcPr>
            <w:tcW w:w="2182" w:type="pct"/>
            <w:shd w:val="clear" w:color="auto" w:fill="D9D9D9" w:themeFill="background1" w:themeFillShade="D9"/>
          </w:tcPr>
          <w:p w14:paraId="6E4367BE" w14:textId="77777777" w:rsidR="007954B6" w:rsidRPr="00F24029" w:rsidRDefault="007954B6" w:rsidP="005E1EC9">
            <w:pPr>
              <w:jc w:val="center"/>
              <w:rPr>
                <w:rFonts w:cs="Arial"/>
                <w:b/>
              </w:rPr>
            </w:pPr>
            <w:r w:rsidRPr="00F24029">
              <w:rPr>
                <w:rFonts w:cs="Arial"/>
                <w:b/>
              </w:rPr>
              <w:t>Entity</w:t>
            </w:r>
          </w:p>
        </w:tc>
        <w:tc>
          <w:tcPr>
            <w:tcW w:w="2818" w:type="pct"/>
            <w:shd w:val="clear" w:color="auto" w:fill="D9D9D9" w:themeFill="background1" w:themeFillShade="D9"/>
          </w:tcPr>
          <w:p w14:paraId="2AEFC3B5" w14:textId="77777777" w:rsidR="007954B6" w:rsidRPr="00F24029" w:rsidRDefault="007954B6" w:rsidP="005E1EC9">
            <w:pPr>
              <w:jc w:val="center"/>
              <w:rPr>
                <w:rFonts w:cs="Arial"/>
                <w:b/>
              </w:rPr>
            </w:pPr>
            <w:r w:rsidRPr="00F24029">
              <w:rPr>
                <w:rFonts w:cs="Arial"/>
                <w:b/>
              </w:rPr>
              <w:t>Contact Information</w:t>
            </w:r>
          </w:p>
        </w:tc>
      </w:tr>
      <w:tr w:rsidR="000936BE" w:rsidRPr="00F24029" w14:paraId="0DE02A1D" w14:textId="77777777" w:rsidTr="00D91703">
        <w:trPr>
          <w:cantSplit/>
          <w:tblHeader/>
        </w:trPr>
        <w:tc>
          <w:tcPr>
            <w:tcW w:w="2182" w:type="pct"/>
          </w:tcPr>
          <w:p w14:paraId="1D96EBBD" w14:textId="77777777" w:rsidR="000936BE" w:rsidRPr="00F24029" w:rsidRDefault="000936BE" w:rsidP="000936BE">
            <w:pPr>
              <w:rPr>
                <w:rFonts w:cs="Arial"/>
                <w:b/>
              </w:rPr>
            </w:pPr>
            <w:r w:rsidRPr="00F24029">
              <w:rPr>
                <w:rFonts w:cs="Arial"/>
                <w:b/>
              </w:rPr>
              <w:t>School Name</w:t>
            </w:r>
          </w:p>
        </w:tc>
        <w:tc>
          <w:tcPr>
            <w:tcW w:w="2818" w:type="pct"/>
          </w:tcPr>
          <w:p w14:paraId="41DE72A0" w14:textId="693DE78A" w:rsidR="000936BE" w:rsidRPr="00F24029" w:rsidRDefault="000936BE" w:rsidP="000936BE">
            <w:pPr>
              <w:jc w:val="center"/>
            </w:pPr>
            <w:r w:rsidRPr="00F065E6">
              <w:rPr>
                <w:rFonts w:cs="Arial"/>
              </w:rPr>
              <w:t>[DPC]</w:t>
            </w:r>
          </w:p>
        </w:tc>
      </w:tr>
      <w:tr w:rsidR="000936BE" w:rsidRPr="00F24029" w14:paraId="088D63B2" w14:textId="77777777" w:rsidTr="00D91703">
        <w:trPr>
          <w:cantSplit/>
          <w:tblHeader/>
        </w:trPr>
        <w:tc>
          <w:tcPr>
            <w:tcW w:w="2182" w:type="pct"/>
          </w:tcPr>
          <w:p w14:paraId="6BBC40AC" w14:textId="77777777" w:rsidR="000936BE" w:rsidRPr="00F24029" w:rsidRDefault="000936BE" w:rsidP="000936BE">
            <w:pPr>
              <w:rPr>
                <w:rFonts w:cs="Arial"/>
                <w:b/>
              </w:rPr>
            </w:pPr>
            <w:r w:rsidRPr="00F24029">
              <w:rPr>
                <w:rFonts w:cs="Arial"/>
                <w:b/>
              </w:rPr>
              <w:t>Street</w:t>
            </w:r>
          </w:p>
        </w:tc>
        <w:tc>
          <w:tcPr>
            <w:tcW w:w="2818" w:type="pct"/>
          </w:tcPr>
          <w:p w14:paraId="3009F1C8" w14:textId="2374D3BF" w:rsidR="000936BE" w:rsidRPr="00F24029" w:rsidRDefault="000936BE" w:rsidP="000936BE">
            <w:pPr>
              <w:jc w:val="center"/>
            </w:pPr>
            <w:r w:rsidRPr="00F065E6">
              <w:rPr>
                <w:rFonts w:cs="Arial"/>
              </w:rPr>
              <w:t>[DPC]</w:t>
            </w:r>
          </w:p>
        </w:tc>
      </w:tr>
      <w:tr w:rsidR="000936BE" w:rsidRPr="00F24029" w14:paraId="55E9DC6F" w14:textId="77777777" w:rsidTr="00D91703">
        <w:trPr>
          <w:cantSplit/>
          <w:tblHeader/>
        </w:trPr>
        <w:tc>
          <w:tcPr>
            <w:tcW w:w="2182" w:type="pct"/>
          </w:tcPr>
          <w:p w14:paraId="33365591" w14:textId="77777777" w:rsidR="000936BE" w:rsidRPr="00F24029" w:rsidRDefault="000936BE" w:rsidP="000936BE">
            <w:pPr>
              <w:rPr>
                <w:rFonts w:cs="Arial"/>
                <w:b/>
              </w:rPr>
            </w:pPr>
            <w:r w:rsidRPr="00F24029">
              <w:rPr>
                <w:rFonts w:cs="Arial"/>
                <w:b/>
              </w:rPr>
              <w:t>City, State, Zip</w:t>
            </w:r>
          </w:p>
        </w:tc>
        <w:tc>
          <w:tcPr>
            <w:tcW w:w="2818" w:type="pct"/>
          </w:tcPr>
          <w:p w14:paraId="467D7477" w14:textId="1FBD9ADF" w:rsidR="000936BE" w:rsidRPr="00F24029" w:rsidRDefault="000936BE" w:rsidP="000936BE">
            <w:pPr>
              <w:jc w:val="center"/>
            </w:pPr>
            <w:r w:rsidRPr="00F065E6">
              <w:rPr>
                <w:rFonts w:cs="Arial"/>
              </w:rPr>
              <w:t>[DPC]</w:t>
            </w:r>
          </w:p>
        </w:tc>
      </w:tr>
      <w:tr w:rsidR="000936BE" w:rsidRPr="00F24029" w14:paraId="1CBD944D" w14:textId="77777777" w:rsidTr="00D91703">
        <w:trPr>
          <w:cantSplit/>
          <w:tblHeader/>
        </w:trPr>
        <w:tc>
          <w:tcPr>
            <w:tcW w:w="2182" w:type="pct"/>
          </w:tcPr>
          <w:p w14:paraId="07BA7B0D" w14:textId="65C93C71" w:rsidR="000936BE" w:rsidRPr="00F24029" w:rsidRDefault="000936BE" w:rsidP="000936BE">
            <w:pPr>
              <w:rPr>
                <w:rFonts w:cs="Arial"/>
                <w:b/>
              </w:rPr>
            </w:pPr>
            <w:r w:rsidRPr="00F24029">
              <w:rPr>
                <w:rFonts w:cs="Arial"/>
                <w:b/>
              </w:rPr>
              <w:t>Phone Number</w:t>
            </w:r>
          </w:p>
        </w:tc>
        <w:tc>
          <w:tcPr>
            <w:tcW w:w="2818" w:type="pct"/>
          </w:tcPr>
          <w:p w14:paraId="180F4458" w14:textId="236534BC" w:rsidR="000936BE" w:rsidRPr="00F24029" w:rsidRDefault="000936BE" w:rsidP="000936BE">
            <w:pPr>
              <w:jc w:val="center"/>
            </w:pPr>
            <w:r w:rsidRPr="00F065E6">
              <w:rPr>
                <w:rFonts w:cs="Arial"/>
              </w:rPr>
              <w:t>[DPC]</w:t>
            </w:r>
          </w:p>
        </w:tc>
      </w:tr>
      <w:tr w:rsidR="000936BE" w:rsidRPr="00F24029" w14:paraId="24A31850" w14:textId="77777777" w:rsidTr="00D91703">
        <w:trPr>
          <w:cantSplit/>
          <w:tblHeader/>
        </w:trPr>
        <w:tc>
          <w:tcPr>
            <w:tcW w:w="2182" w:type="pct"/>
          </w:tcPr>
          <w:p w14:paraId="2FEF0785" w14:textId="77777777" w:rsidR="000936BE" w:rsidRPr="00F24029" w:rsidRDefault="000936BE" w:rsidP="000936BE">
            <w:pPr>
              <w:rPr>
                <w:rFonts w:cs="Arial"/>
                <w:b/>
              </w:rPr>
            </w:pPr>
            <w:r w:rsidRPr="00F24029">
              <w:rPr>
                <w:rFonts w:cs="Arial"/>
                <w:b/>
              </w:rPr>
              <w:t>Principal</w:t>
            </w:r>
          </w:p>
        </w:tc>
        <w:tc>
          <w:tcPr>
            <w:tcW w:w="2818" w:type="pct"/>
          </w:tcPr>
          <w:p w14:paraId="00003FFA" w14:textId="5AAEF54E" w:rsidR="000936BE" w:rsidRPr="00F24029" w:rsidRDefault="000936BE" w:rsidP="000936BE">
            <w:pPr>
              <w:jc w:val="center"/>
            </w:pPr>
            <w:r w:rsidRPr="00F065E6">
              <w:rPr>
                <w:rFonts w:cs="Arial"/>
              </w:rPr>
              <w:t>[DPC]</w:t>
            </w:r>
          </w:p>
        </w:tc>
      </w:tr>
      <w:tr w:rsidR="000936BE" w:rsidRPr="00F24029" w14:paraId="5C46D418" w14:textId="77777777" w:rsidTr="00D91703">
        <w:trPr>
          <w:cantSplit/>
          <w:tblHeader/>
        </w:trPr>
        <w:tc>
          <w:tcPr>
            <w:tcW w:w="2182" w:type="pct"/>
          </w:tcPr>
          <w:p w14:paraId="1FE87B46" w14:textId="77777777" w:rsidR="000936BE" w:rsidRPr="00F24029" w:rsidRDefault="000936BE" w:rsidP="000936BE">
            <w:pPr>
              <w:rPr>
                <w:rFonts w:cs="Arial"/>
                <w:b/>
              </w:rPr>
            </w:pPr>
            <w:r w:rsidRPr="00F24029">
              <w:rPr>
                <w:rFonts w:cs="Arial"/>
                <w:b/>
              </w:rPr>
              <w:t>Email Address</w:t>
            </w:r>
          </w:p>
        </w:tc>
        <w:tc>
          <w:tcPr>
            <w:tcW w:w="2818" w:type="pct"/>
          </w:tcPr>
          <w:p w14:paraId="34CDF543" w14:textId="40AD8F89" w:rsidR="000936BE" w:rsidRPr="00F24029" w:rsidRDefault="000936BE" w:rsidP="000936BE">
            <w:pPr>
              <w:jc w:val="center"/>
            </w:pPr>
            <w:r w:rsidRPr="00F065E6">
              <w:rPr>
                <w:rFonts w:cs="Arial"/>
              </w:rPr>
              <w:t>[DPC]</w:t>
            </w:r>
          </w:p>
        </w:tc>
      </w:tr>
      <w:tr w:rsidR="000936BE" w:rsidRPr="00F24029" w14:paraId="238E3745" w14:textId="77777777" w:rsidTr="00D91703">
        <w:trPr>
          <w:cantSplit/>
          <w:tblHeader/>
        </w:trPr>
        <w:tc>
          <w:tcPr>
            <w:tcW w:w="2182" w:type="pct"/>
          </w:tcPr>
          <w:p w14:paraId="244384DF" w14:textId="77777777" w:rsidR="000936BE" w:rsidRPr="00F24029" w:rsidRDefault="000936BE" w:rsidP="000936BE">
            <w:pPr>
              <w:rPr>
                <w:rFonts w:cs="Arial"/>
                <w:b/>
              </w:rPr>
            </w:pPr>
            <w:r w:rsidRPr="00F24029">
              <w:rPr>
                <w:rFonts w:cs="Arial"/>
                <w:b/>
              </w:rPr>
              <w:t>Website</w:t>
            </w:r>
          </w:p>
        </w:tc>
        <w:tc>
          <w:tcPr>
            <w:tcW w:w="2818" w:type="pct"/>
          </w:tcPr>
          <w:p w14:paraId="4D4D24EB" w14:textId="08E9DAAC" w:rsidR="000936BE" w:rsidRPr="00F24029" w:rsidRDefault="000936BE" w:rsidP="000936BE">
            <w:pPr>
              <w:jc w:val="center"/>
            </w:pPr>
            <w:r w:rsidRPr="00F065E6">
              <w:rPr>
                <w:rFonts w:cs="Arial"/>
              </w:rPr>
              <w:t>[DPC]</w:t>
            </w:r>
          </w:p>
        </w:tc>
      </w:tr>
      <w:tr w:rsidR="000936BE" w:rsidRPr="00F24029" w14:paraId="635FA685" w14:textId="77777777" w:rsidTr="00D91703">
        <w:trPr>
          <w:cantSplit/>
          <w:tblHeader/>
        </w:trPr>
        <w:tc>
          <w:tcPr>
            <w:tcW w:w="2182" w:type="pct"/>
          </w:tcPr>
          <w:p w14:paraId="21EB1B20" w14:textId="77777777" w:rsidR="000936BE" w:rsidRPr="00F24029" w:rsidRDefault="000936BE" w:rsidP="000936BE">
            <w:pPr>
              <w:rPr>
                <w:rFonts w:cs="Arial"/>
                <w:b/>
              </w:rPr>
            </w:pPr>
            <w:r w:rsidRPr="00F24029">
              <w:rPr>
                <w:rFonts w:cs="Arial"/>
                <w:b/>
              </w:rPr>
              <w:t>County-District-School (CDS) Code</w:t>
            </w:r>
          </w:p>
        </w:tc>
        <w:tc>
          <w:tcPr>
            <w:tcW w:w="2818" w:type="pct"/>
          </w:tcPr>
          <w:p w14:paraId="537C51EC" w14:textId="79AFCE09" w:rsidR="000936BE" w:rsidRPr="00F24029" w:rsidRDefault="000936BE" w:rsidP="000936BE">
            <w:pPr>
              <w:jc w:val="center"/>
            </w:pPr>
            <w:r w:rsidRPr="00F065E6">
              <w:rPr>
                <w:rFonts w:cs="Arial"/>
              </w:rPr>
              <w:t>[DPC]</w:t>
            </w:r>
          </w:p>
        </w:tc>
      </w:tr>
    </w:tbl>
    <w:p w14:paraId="678429B6" w14:textId="20DA5719" w:rsidR="007954B6" w:rsidRPr="00F24029" w:rsidRDefault="0087722F" w:rsidP="4FC5DAC6">
      <w:pPr>
        <w:pStyle w:val="Heading4"/>
        <w:rPr>
          <w:i/>
        </w:rPr>
      </w:pPr>
      <w:r>
        <w:t xml:space="preserve">Table 3: </w:t>
      </w:r>
      <w:r w:rsidR="007954B6">
        <w:t>School Description and Mission Statement (School Year 202</w:t>
      </w:r>
      <w:r w:rsidR="00542E8E">
        <w:t>2</w:t>
      </w:r>
      <w:r w:rsidR="007954B6">
        <w:t>–2</w:t>
      </w:r>
      <w:r w:rsidR="00542E8E">
        <w:t>3</w:t>
      </w:r>
      <w:r w:rsidR="007954B6">
        <w:t>)</w:t>
      </w:r>
    </w:p>
    <w:p w14:paraId="54410C73" w14:textId="77777777" w:rsidR="007954B6" w:rsidRPr="00F24029" w:rsidRDefault="007954B6" w:rsidP="007954B6">
      <w:pPr>
        <w:pBdr>
          <w:top w:val="single" w:sz="4" w:space="1" w:color="auto"/>
          <w:left w:val="single" w:sz="4" w:space="4" w:color="auto"/>
          <w:bottom w:val="single" w:sz="4" w:space="1" w:color="auto"/>
          <w:right w:val="single" w:sz="4" w:space="4" w:color="auto"/>
        </w:pBdr>
        <w:jc w:val="center"/>
        <w:rPr>
          <w:rFonts w:cs="Arial"/>
          <w:b/>
          <w:iCs/>
          <w:color w:val="C00000"/>
        </w:rPr>
      </w:pPr>
      <w:r w:rsidRPr="00F24029">
        <w:rPr>
          <w:rFonts w:cs="Arial"/>
          <w:b/>
          <w:iCs/>
          <w:color w:val="C00000"/>
        </w:rPr>
        <w:t>Narrative provided by the LEA</w:t>
      </w:r>
    </w:p>
    <w:p w14:paraId="5E876FBE" w14:textId="77777777" w:rsidR="007954B6" w:rsidRPr="00F24029" w:rsidRDefault="007954B6" w:rsidP="007954B6">
      <w:pPr>
        <w:pBdr>
          <w:top w:val="single" w:sz="4" w:space="1" w:color="auto"/>
          <w:left w:val="single" w:sz="4" w:space="4" w:color="auto"/>
          <w:bottom w:val="single" w:sz="4" w:space="1" w:color="auto"/>
          <w:right w:val="single" w:sz="4" w:space="4" w:color="auto"/>
        </w:pBdr>
        <w:rPr>
          <w:rFonts w:cs="Arial"/>
          <w:i/>
        </w:rPr>
      </w:pPr>
      <w:r w:rsidRPr="00F24029">
        <w:rPr>
          <w:rFonts w:cs="Arial"/>
          <w:i/>
        </w:rPr>
        <w:t>Use this space to provide information about the school, its program, and its goals.</w:t>
      </w:r>
    </w:p>
    <w:p w14:paraId="0CD6AF4F" w14:textId="2CC7C93B" w:rsidR="007954B6" w:rsidRPr="00F24029" w:rsidRDefault="0087722F" w:rsidP="4FC5DAC6">
      <w:pPr>
        <w:pStyle w:val="Heading4"/>
        <w:rPr>
          <w:i/>
        </w:rPr>
      </w:pPr>
      <w:r>
        <w:t xml:space="preserve">Table 4: </w:t>
      </w:r>
      <w:r w:rsidR="007954B6">
        <w:t>Student Enrollment by Grade Level (School Year 202</w:t>
      </w:r>
      <w:r w:rsidR="00542E8E">
        <w:t>1</w:t>
      </w:r>
      <w:r w:rsidR="007954B6">
        <w:t>–2</w:t>
      </w:r>
      <w:r w:rsidR="00542E8E">
        <w:t>2</w:t>
      </w:r>
      <w:r w:rsidR="007954B6">
        <w:t>)</w:t>
      </w:r>
    </w:p>
    <w:tbl>
      <w:tblPr>
        <w:tblStyle w:val="TableGrid"/>
        <w:tblW w:w="4276" w:type="pct"/>
        <w:tblLook w:val="0020" w:firstRow="1" w:lastRow="0" w:firstColumn="0" w:lastColumn="0" w:noHBand="0" w:noVBand="0"/>
        <w:tblDescription w:val="Table displays the student enrollment by grade level for school year 2021-22."/>
      </w:tblPr>
      <w:tblGrid>
        <w:gridCol w:w="5125"/>
        <w:gridCol w:w="3241"/>
      </w:tblGrid>
      <w:tr w:rsidR="007954B6" w:rsidRPr="00F24029" w14:paraId="78A99A76" w14:textId="77777777" w:rsidTr="005E1EC9">
        <w:trPr>
          <w:cantSplit/>
          <w:tblHeader/>
        </w:trPr>
        <w:tc>
          <w:tcPr>
            <w:tcW w:w="3063" w:type="pct"/>
            <w:shd w:val="clear" w:color="auto" w:fill="D9D9D9" w:themeFill="background1" w:themeFillShade="D9"/>
          </w:tcPr>
          <w:p w14:paraId="231010AA" w14:textId="77777777" w:rsidR="007954B6" w:rsidRPr="00F24029" w:rsidRDefault="007954B6" w:rsidP="005E1EC9">
            <w:pPr>
              <w:jc w:val="center"/>
              <w:rPr>
                <w:rFonts w:cs="Arial"/>
                <w:b/>
              </w:rPr>
            </w:pPr>
            <w:r w:rsidRPr="00F24029">
              <w:rPr>
                <w:rFonts w:cs="Arial"/>
                <w:b/>
              </w:rPr>
              <w:t>Grade Level</w:t>
            </w:r>
          </w:p>
        </w:tc>
        <w:tc>
          <w:tcPr>
            <w:tcW w:w="1937" w:type="pct"/>
            <w:shd w:val="clear" w:color="auto" w:fill="D9D9D9" w:themeFill="background1" w:themeFillShade="D9"/>
          </w:tcPr>
          <w:p w14:paraId="3A5C0E9E" w14:textId="77777777" w:rsidR="007954B6" w:rsidRPr="00F24029" w:rsidRDefault="007954B6" w:rsidP="005E1EC9">
            <w:pPr>
              <w:jc w:val="center"/>
              <w:rPr>
                <w:rFonts w:cs="Arial"/>
                <w:b/>
              </w:rPr>
            </w:pPr>
            <w:r w:rsidRPr="00F24029">
              <w:rPr>
                <w:rFonts w:cs="Arial"/>
                <w:b/>
              </w:rPr>
              <w:t>Number of Students</w:t>
            </w:r>
          </w:p>
        </w:tc>
      </w:tr>
      <w:tr w:rsidR="007954B6" w:rsidRPr="00F24029" w14:paraId="2F973E29" w14:textId="77777777" w:rsidTr="005E1EC9">
        <w:trPr>
          <w:cantSplit/>
          <w:trHeight w:val="224"/>
          <w:tblHeader/>
        </w:trPr>
        <w:tc>
          <w:tcPr>
            <w:tcW w:w="3063" w:type="pct"/>
          </w:tcPr>
          <w:p w14:paraId="1D97A39F" w14:textId="77777777" w:rsidR="007954B6" w:rsidRPr="00F24029" w:rsidRDefault="007954B6" w:rsidP="005E1EC9">
            <w:pPr>
              <w:rPr>
                <w:rFonts w:cs="Arial"/>
                <w:b/>
              </w:rPr>
            </w:pPr>
            <w:r w:rsidRPr="00F24029">
              <w:rPr>
                <w:rFonts w:cs="Arial"/>
                <w:b/>
              </w:rPr>
              <w:t>Kindergarten</w:t>
            </w:r>
          </w:p>
        </w:tc>
        <w:tc>
          <w:tcPr>
            <w:tcW w:w="1937" w:type="pct"/>
          </w:tcPr>
          <w:p w14:paraId="5D6CBCE3" w14:textId="6C6D2B4C" w:rsidR="007954B6" w:rsidRPr="00F24029" w:rsidRDefault="000936BE" w:rsidP="005E1EC9">
            <w:pPr>
              <w:jc w:val="center"/>
              <w:rPr>
                <w:rFonts w:cs="Arial"/>
              </w:rPr>
            </w:pPr>
            <w:r>
              <w:rPr>
                <w:rFonts w:cs="Arial"/>
              </w:rPr>
              <w:t>[</w:t>
            </w:r>
            <w:r w:rsidR="007954B6" w:rsidRPr="00F24029">
              <w:rPr>
                <w:rFonts w:cs="Arial"/>
              </w:rPr>
              <w:t>DPC</w:t>
            </w:r>
            <w:r>
              <w:rPr>
                <w:rFonts w:cs="Arial"/>
              </w:rPr>
              <w:t>]</w:t>
            </w:r>
          </w:p>
        </w:tc>
      </w:tr>
      <w:tr w:rsidR="000936BE" w:rsidRPr="00F24029" w14:paraId="4D7704DB" w14:textId="77777777" w:rsidTr="005E1EC9">
        <w:trPr>
          <w:cantSplit/>
          <w:tblHeader/>
        </w:trPr>
        <w:tc>
          <w:tcPr>
            <w:tcW w:w="3063" w:type="pct"/>
          </w:tcPr>
          <w:p w14:paraId="583881BC" w14:textId="77777777" w:rsidR="000936BE" w:rsidRPr="00F24029" w:rsidRDefault="000936BE" w:rsidP="000936BE">
            <w:pPr>
              <w:rPr>
                <w:rFonts w:cs="Arial"/>
                <w:b/>
              </w:rPr>
            </w:pPr>
            <w:r w:rsidRPr="00F24029">
              <w:rPr>
                <w:rFonts w:cs="Arial"/>
                <w:b/>
              </w:rPr>
              <w:t>Grade 1</w:t>
            </w:r>
          </w:p>
        </w:tc>
        <w:tc>
          <w:tcPr>
            <w:tcW w:w="1937" w:type="pct"/>
          </w:tcPr>
          <w:p w14:paraId="0AD5F725" w14:textId="4F6F63EE" w:rsidR="000936BE" w:rsidRPr="00F24029" w:rsidRDefault="000936BE" w:rsidP="000936BE">
            <w:pPr>
              <w:jc w:val="center"/>
              <w:rPr>
                <w:rFonts w:cs="Arial"/>
              </w:rPr>
            </w:pPr>
            <w:r w:rsidRPr="00263F06">
              <w:rPr>
                <w:rFonts w:cs="Arial"/>
              </w:rPr>
              <w:t>[DPC]</w:t>
            </w:r>
          </w:p>
        </w:tc>
      </w:tr>
      <w:tr w:rsidR="000936BE" w:rsidRPr="00F24029" w14:paraId="2EF672CC" w14:textId="77777777" w:rsidTr="005E1EC9">
        <w:trPr>
          <w:cantSplit/>
          <w:tblHeader/>
        </w:trPr>
        <w:tc>
          <w:tcPr>
            <w:tcW w:w="3063" w:type="pct"/>
          </w:tcPr>
          <w:p w14:paraId="6A022B29" w14:textId="77777777" w:rsidR="000936BE" w:rsidRPr="00F24029" w:rsidRDefault="000936BE" w:rsidP="000936BE">
            <w:pPr>
              <w:rPr>
                <w:rFonts w:cs="Arial"/>
                <w:b/>
              </w:rPr>
            </w:pPr>
            <w:r w:rsidRPr="00F24029">
              <w:rPr>
                <w:rFonts w:cs="Arial"/>
                <w:b/>
              </w:rPr>
              <w:t>Grade 2</w:t>
            </w:r>
          </w:p>
        </w:tc>
        <w:tc>
          <w:tcPr>
            <w:tcW w:w="1937" w:type="pct"/>
          </w:tcPr>
          <w:p w14:paraId="703EA96B" w14:textId="28B09591" w:rsidR="000936BE" w:rsidRPr="00F24029" w:rsidRDefault="000936BE" w:rsidP="000936BE">
            <w:pPr>
              <w:jc w:val="center"/>
              <w:rPr>
                <w:rFonts w:cs="Arial"/>
              </w:rPr>
            </w:pPr>
            <w:r w:rsidRPr="00263F06">
              <w:rPr>
                <w:rFonts w:cs="Arial"/>
              </w:rPr>
              <w:t>[DPC]</w:t>
            </w:r>
          </w:p>
        </w:tc>
      </w:tr>
      <w:tr w:rsidR="000936BE" w:rsidRPr="00F24029" w14:paraId="10F9CA88" w14:textId="77777777" w:rsidTr="005E1EC9">
        <w:trPr>
          <w:cantSplit/>
          <w:tblHeader/>
        </w:trPr>
        <w:tc>
          <w:tcPr>
            <w:tcW w:w="3063" w:type="pct"/>
          </w:tcPr>
          <w:p w14:paraId="3F9EB894" w14:textId="77777777" w:rsidR="000936BE" w:rsidRPr="00F24029" w:rsidRDefault="000936BE" w:rsidP="000936BE">
            <w:pPr>
              <w:rPr>
                <w:rFonts w:cs="Arial"/>
                <w:b/>
              </w:rPr>
            </w:pPr>
            <w:r w:rsidRPr="00F24029">
              <w:rPr>
                <w:rFonts w:cs="Arial"/>
                <w:b/>
              </w:rPr>
              <w:t>Grade 3</w:t>
            </w:r>
          </w:p>
        </w:tc>
        <w:tc>
          <w:tcPr>
            <w:tcW w:w="1937" w:type="pct"/>
          </w:tcPr>
          <w:p w14:paraId="471BCFA5" w14:textId="1151BD07" w:rsidR="000936BE" w:rsidRPr="00F24029" w:rsidRDefault="000936BE" w:rsidP="000936BE">
            <w:pPr>
              <w:jc w:val="center"/>
              <w:rPr>
                <w:rFonts w:cs="Arial"/>
              </w:rPr>
            </w:pPr>
            <w:r w:rsidRPr="00263F06">
              <w:rPr>
                <w:rFonts w:cs="Arial"/>
              </w:rPr>
              <w:t>[DPC]</w:t>
            </w:r>
          </w:p>
        </w:tc>
      </w:tr>
      <w:tr w:rsidR="000936BE" w:rsidRPr="00F24029" w14:paraId="2A1A07A5" w14:textId="77777777" w:rsidTr="005E1EC9">
        <w:trPr>
          <w:cantSplit/>
          <w:tblHeader/>
        </w:trPr>
        <w:tc>
          <w:tcPr>
            <w:tcW w:w="3063" w:type="pct"/>
          </w:tcPr>
          <w:p w14:paraId="59DB71DC" w14:textId="77777777" w:rsidR="000936BE" w:rsidRPr="00F24029" w:rsidRDefault="000936BE" w:rsidP="000936BE">
            <w:pPr>
              <w:rPr>
                <w:rFonts w:cs="Arial"/>
                <w:b/>
              </w:rPr>
            </w:pPr>
            <w:r w:rsidRPr="00F24029">
              <w:rPr>
                <w:rFonts w:cs="Arial"/>
                <w:b/>
              </w:rPr>
              <w:t>Grade 4</w:t>
            </w:r>
          </w:p>
        </w:tc>
        <w:tc>
          <w:tcPr>
            <w:tcW w:w="1937" w:type="pct"/>
          </w:tcPr>
          <w:p w14:paraId="52ABF670" w14:textId="717E913D" w:rsidR="000936BE" w:rsidRPr="00F24029" w:rsidRDefault="000936BE" w:rsidP="000936BE">
            <w:pPr>
              <w:jc w:val="center"/>
              <w:rPr>
                <w:rFonts w:cs="Arial"/>
              </w:rPr>
            </w:pPr>
            <w:r w:rsidRPr="00263F06">
              <w:rPr>
                <w:rFonts w:cs="Arial"/>
              </w:rPr>
              <w:t>[DPC]</w:t>
            </w:r>
          </w:p>
        </w:tc>
      </w:tr>
      <w:tr w:rsidR="000936BE" w:rsidRPr="00F24029" w14:paraId="75AF797F" w14:textId="77777777" w:rsidTr="005E1EC9">
        <w:trPr>
          <w:cantSplit/>
          <w:tblHeader/>
        </w:trPr>
        <w:tc>
          <w:tcPr>
            <w:tcW w:w="3063" w:type="pct"/>
          </w:tcPr>
          <w:p w14:paraId="43A4206E" w14:textId="77777777" w:rsidR="000936BE" w:rsidRPr="00F24029" w:rsidRDefault="000936BE" w:rsidP="000936BE">
            <w:pPr>
              <w:rPr>
                <w:rFonts w:cs="Arial"/>
                <w:b/>
              </w:rPr>
            </w:pPr>
            <w:r w:rsidRPr="00F24029">
              <w:rPr>
                <w:rFonts w:cs="Arial"/>
                <w:b/>
              </w:rPr>
              <w:t>Grade 5</w:t>
            </w:r>
          </w:p>
        </w:tc>
        <w:tc>
          <w:tcPr>
            <w:tcW w:w="1937" w:type="pct"/>
          </w:tcPr>
          <w:p w14:paraId="0A7CED7D" w14:textId="78356B2B" w:rsidR="000936BE" w:rsidRPr="00F24029" w:rsidRDefault="000936BE" w:rsidP="000936BE">
            <w:pPr>
              <w:jc w:val="center"/>
              <w:rPr>
                <w:rFonts w:cs="Arial"/>
              </w:rPr>
            </w:pPr>
            <w:r w:rsidRPr="00263F06">
              <w:rPr>
                <w:rFonts w:cs="Arial"/>
              </w:rPr>
              <w:t>[DPC]</w:t>
            </w:r>
          </w:p>
        </w:tc>
      </w:tr>
      <w:tr w:rsidR="000936BE" w:rsidRPr="00F24029" w14:paraId="6FA6D3D7" w14:textId="77777777" w:rsidTr="005E1EC9">
        <w:trPr>
          <w:cantSplit/>
          <w:tblHeader/>
        </w:trPr>
        <w:tc>
          <w:tcPr>
            <w:tcW w:w="3063" w:type="pct"/>
          </w:tcPr>
          <w:p w14:paraId="67D4F9F7" w14:textId="77777777" w:rsidR="000936BE" w:rsidRPr="00F24029" w:rsidRDefault="000936BE" w:rsidP="000936BE">
            <w:pPr>
              <w:rPr>
                <w:rFonts w:cs="Arial"/>
                <w:b/>
              </w:rPr>
            </w:pPr>
            <w:r w:rsidRPr="00F24029">
              <w:rPr>
                <w:rFonts w:cs="Arial"/>
                <w:b/>
              </w:rPr>
              <w:t>Grade 6</w:t>
            </w:r>
          </w:p>
        </w:tc>
        <w:tc>
          <w:tcPr>
            <w:tcW w:w="1937" w:type="pct"/>
          </w:tcPr>
          <w:p w14:paraId="70866A3F" w14:textId="775D8993" w:rsidR="000936BE" w:rsidRPr="00F24029" w:rsidRDefault="000936BE" w:rsidP="000936BE">
            <w:pPr>
              <w:jc w:val="center"/>
              <w:rPr>
                <w:rFonts w:cs="Arial"/>
              </w:rPr>
            </w:pPr>
            <w:r w:rsidRPr="00263F06">
              <w:rPr>
                <w:rFonts w:cs="Arial"/>
              </w:rPr>
              <w:t>[DPC]</w:t>
            </w:r>
          </w:p>
        </w:tc>
      </w:tr>
      <w:tr w:rsidR="000936BE" w:rsidRPr="00F24029" w14:paraId="5F900239" w14:textId="77777777" w:rsidTr="005E1EC9">
        <w:trPr>
          <w:cantSplit/>
          <w:trHeight w:val="63"/>
          <w:tblHeader/>
        </w:trPr>
        <w:tc>
          <w:tcPr>
            <w:tcW w:w="3063" w:type="pct"/>
          </w:tcPr>
          <w:p w14:paraId="6E19E11B" w14:textId="77777777" w:rsidR="000936BE" w:rsidRPr="00F24029" w:rsidRDefault="000936BE" w:rsidP="000936BE">
            <w:pPr>
              <w:rPr>
                <w:rFonts w:cs="Arial"/>
                <w:b/>
              </w:rPr>
            </w:pPr>
            <w:r w:rsidRPr="00F24029">
              <w:rPr>
                <w:rFonts w:cs="Arial"/>
                <w:b/>
              </w:rPr>
              <w:t>Grade 7</w:t>
            </w:r>
          </w:p>
        </w:tc>
        <w:tc>
          <w:tcPr>
            <w:tcW w:w="1937" w:type="pct"/>
          </w:tcPr>
          <w:p w14:paraId="71DDA857" w14:textId="28F5B731" w:rsidR="000936BE" w:rsidRPr="00F24029" w:rsidRDefault="000936BE" w:rsidP="000936BE">
            <w:pPr>
              <w:jc w:val="center"/>
              <w:rPr>
                <w:rFonts w:cs="Arial"/>
              </w:rPr>
            </w:pPr>
            <w:r w:rsidRPr="00263F06">
              <w:rPr>
                <w:rFonts w:cs="Arial"/>
              </w:rPr>
              <w:t>[DPC]</w:t>
            </w:r>
          </w:p>
        </w:tc>
      </w:tr>
      <w:tr w:rsidR="000936BE" w:rsidRPr="00F24029" w14:paraId="63C98C5B" w14:textId="77777777" w:rsidTr="005E1EC9">
        <w:trPr>
          <w:cantSplit/>
          <w:trHeight w:val="63"/>
          <w:tblHeader/>
        </w:trPr>
        <w:tc>
          <w:tcPr>
            <w:tcW w:w="3063" w:type="pct"/>
          </w:tcPr>
          <w:p w14:paraId="32B21ED9" w14:textId="77777777" w:rsidR="000936BE" w:rsidRPr="00F24029" w:rsidRDefault="000936BE" w:rsidP="000936BE">
            <w:pPr>
              <w:rPr>
                <w:rFonts w:cs="Arial"/>
                <w:b/>
              </w:rPr>
            </w:pPr>
            <w:r w:rsidRPr="00F24029">
              <w:rPr>
                <w:rFonts w:cs="Arial"/>
                <w:b/>
              </w:rPr>
              <w:t>Grade 8</w:t>
            </w:r>
          </w:p>
        </w:tc>
        <w:tc>
          <w:tcPr>
            <w:tcW w:w="1937" w:type="pct"/>
          </w:tcPr>
          <w:p w14:paraId="76563203" w14:textId="06A430FA" w:rsidR="000936BE" w:rsidRPr="00F24029" w:rsidRDefault="000936BE" w:rsidP="000936BE">
            <w:pPr>
              <w:jc w:val="center"/>
              <w:rPr>
                <w:rFonts w:cs="Arial"/>
              </w:rPr>
            </w:pPr>
            <w:r w:rsidRPr="00263F06">
              <w:rPr>
                <w:rFonts w:cs="Arial"/>
              </w:rPr>
              <w:t>[DPC]</w:t>
            </w:r>
          </w:p>
        </w:tc>
      </w:tr>
      <w:tr w:rsidR="000936BE" w:rsidRPr="00F24029" w14:paraId="586CDCC6" w14:textId="77777777" w:rsidTr="005E1EC9">
        <w:trPr>
          <w:cantSplit/>
          <w:trHeight w:val="63"/>
          <w:tblHeader/>
        </w:trPr>
        <w:tc>
          <w:tcPr>
            <w:tcW w:w="3063" w:type="pct"/>
          </w:tcPr>
          <w:p w14:paraId="366514BE" w14:textId="77777777" w:rsidR="000936BE" w:rsidRPr="00F24029" w:rsidRDefault="000936BE" w:rsidP="000936BE">
            <w:pPr>
              <w:rPr>
                <w:rFonts w:cs="Arial"/>
                <w:b/>
              </w:rPr>
            </w:pPr>
            <w:r w:rsidRPr="00F24029">
              <w:rPr>
                <w:rFonts w:cs="Arial"/>
                <w:b/>
              </w:rPr>
              <w:t>Grade 9</w:t>
            </w:r>
          </w:p>
        </w:tc>
        <w:tc>
          <w:tcPr>
            <w:tcW w:w="1937" w:type="pct"/>
          </w:tcPr>
          <w:p w14:paraId="5ED97BBD" w14:textId="2AC4FFDB" w:rsidR="000936BE" w:rsidRPr="00F24029" w:rsidRDefault="000936BE" w:rsidP="000936BE">
            <w:pPr>
              <w:jc w:val="center"/>
              <w:rPr>
                <w:rFonts w:cs="Arial"/>
              </w:rPr>
            </w:pPr>
            <w:r w:rsidRPr="00263F06">
              <w:rPr>
                <w:rFonts w:cs="Arial"/>
              </w:rPr>
              <w:t>[DPC]</w:t>
            </w:r>
          </w:p>
        </w:tc>
      </w:tr>
      <w:tr w:rsidR="000936BE" w:rsidRPr="00F24029" w14:paraId="3E5AD88C" w14:textId="77777777" w:rsidTr="005E1EC9">
        <w:trPr>
          <w:cantSplit/>
          <w:trHeight w:val="63"/>
          <w:tblHeader/>
        </w:trPr>
        <w:tc>
          <w:tcPr>
            <w:tcW w:w="3063" w:type="pct"/>
          </w:tcPr>
          <w:p w14:paraId="635E6CF9" w14:textId="4D6FF6DD" w:rsidR="000936BE" w:rsidRPr="00F24029" w:rsidRDefault="000936BE" w:rsidP="000936BE">
            <w:pPr>
              <w:rPr>
                <w:rFonts w:cs="Arial"/>
                <w:b/>
              </w:rPr>
            </w:pPr>
            <w:r w:rsidRPr="00F24029">
              <w:rPr>
                <w:rFonts w:cs="Arial"/>
                <w:b/>
              </w:rPr>
              <w:t>Grade 10</w:t>
            </w:r>
          </w:p>
        </w:tc>
        <w:tc>
          <w:tcPr>
            <w:tcW w:w="1937" w:type="pct"/>
          </w:tcPr>
          <w:p w14:paraId="38876C84" w14:textId="048F1890" w:rsidR="000936BE" w:rsidRPr="00F24029" w:rsidRDefault="000936BE" w:rsidP="000936BE">
            <w:pPr>
              <w:jc w:val="center"/>
              <w:rPr>
                <w:rFonts w:cs="Arial"/>
              </w:rPr>
            </w:pPr>
            <w:r w:rsidRPr="00263F06">
              <w:rPr>
                <w:rFonts w:cs="Arial"/>
              </w:rPr>
              <w:t>[DPC]</w:t>
            </w:r>
          </w:p>
        </w:tc>
      </w:tr>
      <w:tr w:rsidR="000936BE" w:rsidRPr="00F24029" w14:paraId="76AD3A5E" w14:textId="77777777" w:rsidTr="005E1EC9">
        <w:trPr>
          <w:cantSplit/>
          <w:trHeight w:val="63"/>
          <w:tblHeader/>
        </w:trPr>
        <w:tc>
          <w:tcPr>
            <w:tcW w:w="3063" w:type="pct"/>
          </w:tcPr>
          <w:p w14:paraId="3E324F79" w14:textId="77777777" w:rsidR="000936BE" w:rsidRPr="00F24029" w:rsidRDefault="000936BE" w:rsidP="000936BE">
            <w:pPr>
              <w:rPr>
                <w:rFonts w:cs="Arial"/>
                <w:b/>
              </w:rPr>
            </w:pPr>
            <w:r w:rsidRPr="00F24029">
              <w:rPr>
                <w:rFonts w:cs="Arial"/>
                <w:b/>
              </w:rPr>
              <w:t>Grade 11</w:t>
            </w:r>
          </w:p>
        </w:tc>
        <w:tc>
          <w:tcPr>
            <w:tcW w:w="1937" w:type="pct"/>
          </w:tcPr>
          <w:p w14:paraId="2B1F9BEA" w14:textId="2EA7F524" w:rsidR="000936BE" w:rsidRPr="00F24029" w:rsidRDefault="000936BE" w:rsidP="000936BE">
            <w:pPr>
              <w:jc w:val="center"/>
              <w:rPr>
                <w:rFonts w:cs="Arial"/>
              </w:rPr>
            </w:pPr>
            <w:r w:rsidRPr="00263F06">
              <w:rPr>
                <w:rFonts w:cs="Arial"/>
              </w:rPr>
              <w:t>[DPC]</w:t>
            </w:r>
          </w:p>
        </w:tc>
      </w:tr>
      <w:tr w:rsidR="000936BE" w:rsidRPr="00F24029" w14:paraId="6DB4F633" w14:textId="77777777" w:rsidTr="005E1EC9">
        <w:trPr>
          <w:cantSplit/>
          <w:trHeight w:val="63"/>
          <w:tblHeader/>
        </w:trPr>
        <w:tc>
          <w:tcPr>
            <w:tcW w:w="3063" w:type="pct"/>
          </w:tcPr>
          <w:p w14:paraId="6EA52A99" w14:textId="77777777" w:rsidR="000936BE" w:rsidRPr="00F24029" w:rsidRDefault="000936BE" w:rsidP="000936BE">
            <w:pPr>
              <w:rPr>
                <w:rFonts w:cs="Arial"/>
                <w:b/>
              </w:rPr>
            </w:pPr>
            <w:r w:rsidRPr="00F24029">
              <w:rPr>
                <w:rFonts w:cs="Arial"/>
                <w:b/>
              </w:rPr>
              <w:t>Grade 12</w:t>
            </w:r>
          </w:p>
        </w:tc>
        <w:tc>
          <w:tcPr>
            <w:tcW w:w="1937" w:type="pct"/>
          </w:tcPr>
          <w:p w14:paraId="51601290" w14:textId="123AFDC1" w:rsidR="000936BE" w:rsidRPr="00F24029" w:rsidRDefault="000936BE" w:rsidP="000936BE">
            <w:pPr>
              <w:jc w:val="center"/>
              <w:rPr>
                <w:rFonts w:cs="Arial"/>
              </w:rPr>
            </w:pPr>
            <w:r w:rsidRPr="00263F06">
              <w:rPr>
                <w:rFonts w:cs="Arial"/>
              </w:rPr>
              <w:t>[DPC]</w:t>
            </w:r>
          </w:p>
        </w:tc>
      </w:tr>
      <w:tr w:rsidR="000936BE" w:rsidRPr="00F24029" w14:paraId="6C467009" w14:textId="77777777" w:rsidTr="005E1EC9">
        <w:trPr>
          <w:cantSplit/>
          <w:trHeight w:val="63"/>
          <w:tblHeader/>
        </w:trPr>
        <w:tc>
          <w:tcPr>
            <w:tcW w:w="3063" w:type="pct"/>
          </w:tcPr>
          <w:p w14:paraId="14F4B7F2" w14:textId="77777777" w:rsidR="000936BE" w:rsidRPr="00F24029" w:rsidRDefault="000936BE" w:rsidP="000936BE">
            <w:pPr>
              <w:rPr>
                <w:rFonts w:cs="Arial"/>
                <w:b/>
              </w:rPr>
            </w:pPr>
            <w:r w:rsidRPr="00F24029">
              <w:rPr>
                <w:rFonts w:cs="Arial"/>
                <w:b/>
              </w:rPr>
              <w:t>Total Enrollment</w:t>
            </w:r>
          </w:p>
        </w:tc>
        <w:tc>
          <w:tcPr>
            <w:tcW w:w="1937" w:type="pct"/>
          </w:tcPr>
          <w:p w14:paraId="0B41898C" w14:textId="49FDF79C" w:rsidR="000936BE" w:rsidRPr="00F24029" w:rsidRDefault="000936BE" w:rsidP="000936BE">
            <w:pPr>
              <w:jc w:val="center"/>
              <w:rPr>
                <w:rFonts w:cs="Arial"/>
              </w:rPr>
            </w:pPr>
            <w:r w:rsidRPr="00263F06">
              <w:rPr>
                <w:rFonts w:cs="Arial"/>
              </w:rPr>
              <w:t>[DPC]</w:t>
            </w:r>
          </w:p>
        </w:tc>
      </w:tr>
    </w:tbl>
    <w:p w14:paraId="6545019A" w14:textId="23067586" w:rsidR="007954B6" w:rsidRDefault="0087722F" w:rsidP="007954B6">
      <w:pPr>
        <w:pStyle w:val="Heading4"/>
        <w:rPr>
          <w:rStyle w:val="Hyperlink"/>
          <w:rFonts w:cs="Arial"/>
          <w:color w:val="000000"/>
          <w:u w:val="none"/>
        </w:rPr>
      </w:pPr>
      <w:r w:rsidRPr="4FC5DAC6">
        <w:rPr>
          <w:rStyle w:val="Hyperlink"/>
          <w:rFonts w:cs="Arial"/>
          <w:color w:val="000000" w:themeColor="text1"/>
          <w:u w:val="none"/>
        </w:rPr>
        <w:lastRenderedPageBreak/>
        <w:t xml:space="preserve">Table 5: </w:t>
      </w:r>
      <w:r w:rsidR="007954B6" w:rsidRPr="4FC5DAC6">
        <w:rPr>
          <w:rStyle w:val="Hyperlink"/>
          <w:rFonts w:cs="Arial"/>
          <w:color w:val="000000" w:themeColor="text1"/>
          <w:u w:val="none"/>
        </w:rPr>
        <w:t>Student Enrollment by Student Group (School Year 202</w:t>
      </w:r>
      <w:r w:rsidR="00542E8E" w:rsidRPr="4FC5DAC6">
        <w:rPr>
          <w:rStyle w:val="Hyperlink"/>
          <w:rFonts w:cs="Arial"/>
          <w:color w:val="000000" w:themeColor="text1"/>
          <w:u w:val="none"/>
        </w:rPr>
        <w:t>1</w:t>
      </w:r>
      <w:r w:rsidR="007954B6" w:rsidRPr="4FC5DAC6">
        <w:rPr>
          <w:rStyle w:val="Hyperlink"/>
          <w:rFonts w:cs="Arial"/>
          <w:color w:val="000000" w:themeColor="text1"/>
          <w:u w:val="none"/>
        </w:rPr>
        <w:t>–2</w:t>
      </w:r>
      <w:r w:rsidR="00542E8E" w:rsidRPr="4FC5DAC6">
        <w:rPr>
          <w:rStyle w:val="Hyperlink"/>
          <w:rFonts w:cs="Arial"/>
          <w:color w:val="000000" w:themeColor="text1"/>
          <w:u w:val="none"/>
        </w:rPr>
        <w:t>2</w:t>
      </w:r>
      <w:r w:rsidR="007954B6" w:rsidRPr="4FC5DAC6">
        <w:rPr>
          <w:rStyle w:val="Hyperlink"/>
          <w:rFonts w:cs="Arial"/>
          <w:color w:val="000000" w:themeColor="text1"/>
          <w:u w:val="none"/>
        </w:rPr>
        <w:t>)</w:t>
      </w:r>
    </w:p>
    <w:tbl>
      <w:tblPr>
        <w:tblStyle w:val="TableGrid"/>
        <w:tblW w:w="4276" w:type="pct"/>
        <w:tblLook w:val="0020" w:firstRow="1" w:lastRow="0" w:firstColumn="0" w:lastColumn="0" w:noHBand="0" w:noVBand="0"/>
        <w:tblDescription w:val="Table displays student enrollment by student group for school year 2021-2022."/>
      </w:tblPr>
      <w:tblGrid>
        <w:gridCol w:w="6116"/>
        <w:gridCol w:w="2250"/>
      </w:tblGrid>
      <w:tr w:rsidR="007859D6" w:rsidRPr="00DC22D7" w14:paraId="59C99973" w14:textId="77777777" w:rsidTr="00DF0289">
        <w:trPr>
          <w:cantSplit/>
          <w:tblHeader/>
        </w:trPr>
        <w:tc>
          <w:tcPr>
            <w:tcW w:w="3655" w:type="pct"/>
            <w:shd w:val="clear" w:color="auto" w:fill="D9D9D9" w:themeFill="background1" w:themeFillShade="D9"/>
          </w:tcPr>
          <w:p w14:paraId="689799D6" w14:textId="77777777" w:rsidR="007859D6" w:rsidRPr="00DC22D7" w:rsidRDefault="007859D6" w:rsidP="00DF0289">
            <w:pPr>
              <w:jc w:val="center"/>
              <w:rPr>
                <w:rFonts w:cs="Arial"/>
                <w:b/>
              </w:rPr>
            </w:pPr>
            <w:r w:rsidRPr="00DC22D7">
              <w:rPr>
                <w:rFonts w:cs="Arial"/>
                <w:b/>
              </w:rPr>
              <w:t>Student Group</w:t>
            </w:r>
          </w:p>
        </w:tc>
        <w:tc>
          <w:tcPr>
            <w:tcW w:w="1345" w:type="pct"/>
            <w:shd w:val="clear" w:color="auto" w:fill="D9D9D9" w:themeFill="background1" w:themeFillShade="D9"/>
          </w:tcPr>
          <w:p w14:paraId="1AF59108" w14:textId="77777777" w:rsidR="007859D6" w:rsidRPr="00DC22D7" w:rsidRDefault="007859D6" w:rsidP="00DF0289">
            <w:pPr>
              <w:jc w:val="center"/>
              <w:rPr>
                <w:rFonts w:cs="Arial"/>
                <w:b/>
              </w:rPr>
            </w:pPr>
            <w:r w:rsidRPr="00DC22D7">
              <w:rPr>
                <w:rFonts w:cs="Arial"/>
                <w:b/>
              </w:rPr>
              <w:t>Percent of</w:t>
            </w:r>
            <w:r w:rsidRPr="00DC22D7">
              <w:rPr>
                <w:rFonts w:cs="Arial"/>
                <w:b/>
              </w:rPr>
              <w:br/>
              <w:t>Total Enrollment</w:t>
            </w:r>
          </w:p>
        </w:tc>
      </w:tr>
      <w:tr w:rsidR="007859D6" w:rsidRPr="00DC22D7" w14:paraId="2F2D0CF1" w14:textId="77777777" w:rsidTr="00DF0289">
        <w:trPr>
          <w:cantSplit/>
          <w:trHeight w:val="246"/>
          <w:tblHeader/>
        </w:trPr>
        <w:tc>
          <w:tcPr>
            <w:tcW w:w="3655" w:type="pct"/>
          </w:tcPr>
          <w:p w14:paraId="2610BDCD" w14:textId="77777777" w:rsidR="007859D6" w:rsidRPr="00DC22D7" w:rsidRDefault="007859D6" w:rsidP="00DF0289">
            <w:pPr>
              <w:rPr>
                <w:rFonts w:cs="Arial"/>
                <w:b/>
              </w:rPr>
            </w:pPr>
            <w:r w:rsidRPr="00DC22D7">
              <w:rPr>
                <w:rFonts w:cs="Arial"/>
                <w:b/>
              </w:rPr>
              <w:t>Female</w:t>
            </w:r>
          </w:p>
        </w:tc>
        <w:tc>
          <w:tcPr>
            <w:tcW w:w="1345" w:type="pct"/>
          </w:tcPr>
          <w:p w14:paraId="6B4E1FF6" w14:textId="77777777" w:rsidR="007859D6" w:rsidRPr="00DC22D7" w:rsidRDefault="007859D6" w:rsidP="00DF0289">
            <w:pPr>
              <w:jc w:val="center"/>
              <w:rPr>
                <w:rFonts w:cs="Arial"/>
              </w:rPr>
            </w:pPr>
            <w:r w:rsidRPr="00DC22D7">
              <w:rPr>
                <w:rFonts w:cs="Arial"/>
              </w:rPr>
              <w:t>[DPC]</w:t>
            </w:r>
          </w:p>
        </w:tc>
      </w:tr>
      <w:tr w:rsidR="007859D6" w:rsidRPr="00DC22D7" w14:paraId="42034338" w14:textId="77777777" w:rsidTr="00DF0289">
        <w:trPr>
          <w:cantSplit/>
          <w:trHeight w:val="246"/>
          <w:tblHeader/>
        </w:trPr>
        <w:tc>
          <w:tcPr>
            <w:tcW w:w="3655" w:type="pct"/>
          </w:tcPr>
          <w:p w14:paraId="6E5634AB" w14:textId="77777777" w:rsidR="007859D6" w:rsidRPr="00DC22D7" w:rsidRDefault="007859D6" w:rsidP="00DF0289">
            <w:pPr>
              <w:rPr>
                <w:rFonts w:cs="Arial"/>
                <w:b/>
              </w:rPr>
            </w:pPr>
            <w:r w:rsidRPr="00DC22D7">
              <w:rPr>
                <w:rFonts w:cs="Arial"/>
                <w:b/>
              </w:rPr>
              <w:t>Male</w:t>
            </w:r>
          </w:p>
        </w:tc>
        <w:tc>
          <w:tcPr>
            <w:tcW w:w="1345" w:type="pct"/>
          </w:tcPr>
          <w:p w14:paraId="7C2F6A05" w14:textId="77777777" w:rsidR="007859D6" w:rsidRPr="00DC22D7" w:rsidRDefault="007859D6" w:rsidP="00DF0289">
            <w:pPr>
              <w:jc w:val="center"/>
              <w:rPr>
                <w:rFonts w:cs="Arial"/>
              </w:rPr>
            </w:pPr>
            <w:r w:rsidRPr="00DC22D7">
              <w:rPr>
                <w:rFonts w:cs="Arial"/>
              </w:rPr>
              <w:t>[DPC]</w:t>
            </w:r>
          </w:p>
        </w:tc>
      </w:tr>
      <w:tr w:rsidR="007859D6" w:rsidRPr="00DC22D7" w14:paraId="74FBDAD4" w14:textId="77777777" w:rsidTr="00DF0289">
        <w:trPr>
          <w:cantSplit/>
          <w:tblHeader/>
        </w:trPr>
        <w:tc>
          <w:tcPr>
            <w:tcW w:w="3655" w:type="pct"/>
          </w:tcPr>
          <w:p w14:paraId="1236897F" w14:textId="77777777" w:rsidR="007859D6" w:rsidRPr="00DC22D7" w:rsidRDefault="007859D6" w:rsidP="00DF0289">
            <w:pPr>
              <w:rPr>
                <w:rFonts w:cs="Arial"/>
                <w:b/>
              </w:rPr>
            </w:pPr>
            <w:r w:rsidRPr="00DC22D7">
              <w:rPr>
                <w:rFonts w:cs="Arial"/>
                <w:b/>
              </w:rPr>
              <w:t>Non-Binary</w:t>
            </w:r>
          </w:p>
        </w:tc>
        <w:tc>
          <w:tcPr>
            <w:tcW w:w="1345" w:type="pct"/>
          </w:tcPr>
          <w:p w14:paraId="514591EC" w14:textId="77777777" w:rsidR="007859D6" w:rsidRPr="00DC22D7" w:rsidRDefault="007859D6" w:rsidP="00DF0289">
            <w:pPr>
              <w:jc w:val="center"/>
              <w:rPr>
                <w:rFonts w:cs="Arial"/>
              </w:rPr>
            </w:pPr>
            <w:r w:rsidRPr="00DC22D7">
              <w:rPr>
                <w:rFonts w:cs="Arial"/>
              </w:rPr>
              <w:t>[DPC]</w:t>
            </w:r>
          </w:p>
        </w:tc>
      </w:tr>
      <w:tr w:rsidR="007859D6" w:rsidRPr="00DC22D7" w14:paraId="0613D031" w14:textId="77777777" w:rsidTr="00DF0289">
        <w:trPr>
          <w:cantSplit/>
          <w:tblHeader/>
        </w:trPr>
        <w:tc>
          <w:tcPr>
            <w:tcW w:w="3655" w:type="pct"/>
          </w:tcPr>
          <w:p w14:paraId="7D06FDE2" w14:textId="4BE74922" w:rsidR="007859D6" w:rsidRPr="00DC22D7" w:rsidRDefault="007859D6" w:rsidP="00DF0289">
            <w:pPr>
              <w:rPr>
                <w:rFonts w:cs="Arial"/>
                <w:b/>
              </w:rPr>
            </w:pPr>
            <w:r w:rsidRPr="00DC22D7">
              <w:rPr>
                <w:rFonts w:cs="Arial"/>
                <w:b/>
              </w:rPr>
              <w:t>American Indian or Alaska Native</w:t>
            </w:r>
          </w:p>
        </w:tc>
        <w:tc>
          <w:tcPr>
            <w:tcW w:w="1345" w:type="pct"/>
          </w:tcPr>
          <w:p w14:paraId="1046C582" w14:textId="77777777" w:rsidR="007859D6" w:rsidRPr="00DC22D7" w:rsidRDefault="007859D6" w:rsidP="00DF0289">
            <w:pPr>
              <w:jc w:val="center"/>
              <w:rPr>
                <w:rFonts w:cs="Arial"/>
              </w:rPr>
            </w:pPr>
            <w:r w:rsidRPr="00DC22D7">
              <w:rPr>
                <w:rFonts w:cs="Arial"/>
              </w:rPr>
              <w:t>[DPC]</w:t>
            </w:r>
          </w:p>
        </w:tc>
      </w:tr>
      <w:tr w:rsidR="007859D6" w:rsidRPr="00DC22D7" w14:paraId="294586BA" w14:textId="77777777" w:rsidTr="00DF0289">
        <w:trPr>
          <w:cantSplit/>
          <w:tblHeader/>
        </w:trPr>
        <w:tc>
          <w:tcPr>
            <w:tcW w:w="3655" w:type="pct"/>
          </w:tcPr>
          <w:p w14:paraId="4126919C" w14:textId="5B5E4E1B" w:rsidR="007859D6" w:rsidRPr="00DC22D7" w:rsidRDefault="007859D6" w:rsidP="00DF0289">
            <w:pPr>
              <w:rPr>
                <w:rFonts w:cs="Arial"/>
                <w:b/>
              </w:rPr>
            </w:pPr>
            <w:r w:rsidRPr="00DC22D7">
              <w:rPr>
                <w:rFonts w:cs="Arial"/>
                <w:b/>
              </w:rPr>
              <w:t>Asian</w:t>
            </w:r>
          </w:p>
        </w:tc>
        <w:tc>
          <w:tcPr>
            <w:tcW w:w="1345" w:type="pct"/>
          </w:tcPr>
          <w:p w14:paraId="7FACF525" w14:textId="77777777" w:rsidR="007859D6" w:rsidRPr="00DC22D7" w:rsidRDefault="007859D6" w:rsidP="00DF0289">
            <w:pPr>
              <w:jc w:val="center"/>
              <w:rPr>
                <w:rFonts w:cs="Arial"/>
              </w:rPr>
            </w:pPr>
            <w:r w:rsidRPr="00DC22D7">
              <w:rPr>
                <w:rFonts w:cs="Arial"/>
              </w:rPr>
              <w:t>[DPC]</w:t>
            </w:r>
          </w:p>
        </w:tc>
      </w:tr>
      <w:tr w:rsidR="007859D6" w:rsidRPr="00DC22D7" w14:paraId="1DDC22F5" w14:textId="77777777" w:rsidTr="00DF0289">
        <w:trPr>
          <w:cantSplit/>
          <w:trHeight w:val="246"/>
          <w:tblHeader/>
        </w:trPr>
        <w:tc>
          <w:tcPr>
            <w:tcW w:w="3655" w:type="pct"/>
          </w:tcPr>
          <w:p w14:paraId="6B4E51D4" w14:textId="02ED89B4" w:rsidR="007859D6" w:rsidRPr="00DC22D7" w:rsidRDefault="007859D6" w:rsidP="00DF0289">
            <w:pPr>
              <w:rPr>
                <w:rFonts w:cs="Arial"/>
                <w:b/>
              </w:rPr>
            </w:pPr>
            <w:r w:rsidRPr="00DC22D7">
              <w:rPr>
                <w:rFonts w:cs="Arial"/>
                <w:b/>
              </w:rPr>
              <w:t>Black or African American</w:t>
            </w:r>
          </w:p>
        </w:tc>
        <w:tc>
          <w:tcPr>
            <w:tcW w:w="1345" w:type="pct"/>
          </w:tcPr>
          <w:p w14:paraId="36A61E10" w14:textId="77777777" w:rsidR="007859D6" w:rsidRPr="00DC22D7" w:rsidRDefault="007859D6" w:rsidP="00DF0289">
            <w:pPr>
              <w:jc w:val="center"/>
              <w:rPr>
                <w:rFonts w:cs="Arial"/>
              </w:rPr>
            </w:pPr>
            <w:r w:rsidRPr="00DC22D7">
              <w:rPr>
                <w:rFonts w:cs="Arial"/>
              </w:rPr>
              <w:t>[DPC]</w:t>
            </w:r>
          </w:p>
        </w:tc>
      </w:tr>
      <w:tr w:rsidR="007859D6" w:rsidRPr="00DC22D7" w14:paraId="4ECE2890" w14:textId="77777777" w:rsidTr="00DF0289">
        <w:trPr>
          <w:cantSplit/>
          <w:tblHeader/>
        </w:trPr>
        <w:tc>
          <w:tcPr>
            <w:tcW w:w="3655" w:type="pct"/>
          </w:tcPr>
          <w:p w14:paraId="2135CDFF" w14:textId="6DC86487" w:rsidR="007859D6" w:rsidRPr="00DC22D7" w:rsidRDefault="007859D6" w:rsidP="00DF0289">
            <w:pPr>
              <w:rPr>
                <w:rFonts w:cs="Arial"/>
                <w:b/>
              </w:rPr>
            </w:pPr>
            <w:r w:rsidRPr="00DC22D7">
              <w:rPr>
                <w:rFonts w:cs="Arial"/>
                <w:b/>
              </w:rPr>
              <w:t>Filipino</w:t>
            </w:r>
          </w:p>
        </w:tc>
        <w:tc>
          <w:tcPr>
            <w:tcW w:w="1345" w:type="pct"/>
          </w:tcPr>
          <w:p w14:paraId="282C83EF" w14:textId="77777777" w:rsidR="007859D6" w:rsidRPr="00DC22D7" w:rsidRDefault="007859D6" w:rsidP="00DF0289">
            <w:pPr>
              <w:jc w:val="center"/>
              <w:rPr>
                <w:rFonts w:cs="Arial"/>
              </w:rPr>
            </w:pPr>
            <w:r w:rsidRPr="00DC22D7">
              <w:rPr>
                <w:rFonts w:cs="Arial"/>
              </w:rPr>
              <w:t>[DPC]</w:t>
            </w:r>
          </w:p>
        </w:tc>
      </w:tr>
      <w:tr w:rsidR="007859D6" w:rsidRPr="00DC22D7" w14:paraId="49C25FFE" w14:textId="77777777" w:rsidTr="00DF0289">
        <w:trPr>
          <w:cantSplit/>
          <w:tblHeader/>
        </w:trPr>
        <w:tc>
          <w:tcPr>
            <w:tcW w:w="3655" w:type="pct"/>
          </w:tcPr>
          <w:p w14:paraId="55F6F3C1" w14:textId="77777777" w:rsidR="007859D6" w:rsidRPr="00DC22D7" w:rsidRDefault="007859D6" w:rsidP="00DF0289">
            <w:pPr>
              <w:rPr>
                <w:rFonts w:cs="Arial"/>
                <w:b/>
              </w:rPr>
            </w:pPr>
            <w:r w:rsidRPr="00DC22D7">
              <w:rPr>
                <w:rFonts w:cs="Arial"/>
                <w:b/>
              </w:rPr>
              <w:t>Hispanic or Latino</w:t>
            </w:r>
          </w:p>
        </w:tc>
        <w:tc>
          <w:tcPr>
            <w:tcW w:w="1345" w:type="pct"/>
          </w:tcPr>
          <w:p w14:paraId="7DF20BFA" w14:textId="77777777" w:rsidR="007859D6" w:rsidRPr="00DC22D7" w:rsidRDefault="007859D6" w:rsidP="00DF0289">
            <w:pPr>
              <w:jc w:val="center"/>
              <w:rPr>
                <w:rFonts w:cs="Arial"/>
              </w:rPr>
            </w:pPr>
            <w:r w:rsidRPr="00DC22D7">
              <w:rPr>
                <w:rFonts w:cs="Arial"/>
              </w:rPr>
              <w:t>[DPC]</w:t>
            </w:r>
          </w:p>
        </w:tc>
      </w:tr>
      <w:tr w:rsidR="007859D6" w:rsidRPr="00DC22D7" w14:paraId="66C287FE" w14:textId="77777777" w:rsidTr="00DF0289">
        <w:trPr>
          <w:cantSplit/>
          <w:tblHeader/>
        </w:trPr>
        <w:tc>
          <w:tcPr>
            <w:tcW w:w="3655" w:type="pct"/>
          </w:tcPr>
          <w:p w14:paraId="40E97BF3" w14:textId="3BC57A58" w:rsidR="007859D6" w:rsidRPr="00DC22D7" w:rsidRDefault="007859D6" w:rsidP="00DF0289">
            <w:pPr>
              <w:rPr>
                <w:rFonts w:cs="Arial"/>
                <w:b/>
              </w:rPr>
            </w:pPr>
            <w:r w:rsidRPr="00DC22D7">
              <w:rPr>
                <w:rFonts w:cs="Arial"/>
                <w:b/>
              </w:rPr>
              <w:t>Native Hawaiian or Pacific Islander</w:t>
            </w:r>
          </w:p>
        </w:tc>
        <w:tc>
          <w:tcPr>
            <w:tcW w:w="1345" w:type="pct"/>
          </w:tcPr>
          <w:p w14:paraId="5844E999" w14:textId="77777777" w:rsidR="007859D6" w:rsidRPr="00DC22D7" w:rsidRDefault="007859D6" w:rsidP="00DF0289">
            <w:pPr>
              <w:jc w:val="center"/>
              <w:rPr>
                <w:rFonts w:cs="Arial"/>
              </w:rPr>
            </w:pPr>
            <w:r w:rsidRPr="00DC22D7">
              <w:rPr>
                <w:rFonts w:cs="Arial"/>
              </w:rPr>
              <w:t>[DPC]</w:t>
            </w:r>
          </w:p>
        </w:tc>
      </w:tr>
      <w:tr w:rsidR="007859D6" w:rsidRPr="00DC22D7" w14:paraId="67650453" w14:textId="77777777" w:rsidTr="00DF0289">
        <w:trPr>
          <w:cantSplit/>
          <w:tblHeader/>
        </w:trPr>
        <w:tc>
          <w:tcPr>
            <w:tcW w:w="3655" w:type="pct"/>
          </w:tcPr>
          <w:p w14:paraId="4FE80D50" w14:textId="21F350B8" w:rsidR="007859D6" w:rsidRPr="00DC22D7" w:rsidRDefault="007859D6" w:rsidP="00DF0289">
            <w:pPr>
              <w:rPr>
                <w:rFonts w:cs="Arial"/>
                <w:b/>
              </w:rPr>
            </w:pPr>
            <w:r w:rsidRPr="00DC22D7">
              <w:rPr>
                <w:rFonts w:cs="Arial"/>
                <w:b/>
              </w:rPr>
              <w:t>Two or More Races</w:t>
            </w:r>
          </w:p>
        </w:tc>
        <w:tc>
          <w:tcPr>
            <w:tcW w:w="1345" w:type="pct"/>
          </w:tcPr>
          <w:p w14:paraId="1453A170" w14:textId="77777777" w:rsidR="007859D6" w:rsidRPr="00DC22D7" w:rsidRDefault="007859D6" w:rsidP="00DF0289">
            <w:pPr>
              <w:jc w:val="center"/>
              <w:rPr>
                <w:rFonts w:cs="Arial"/>
              </w:rPr>
            </w:pPr>
            <w:r w:rsidRPr="00DC22D7">
              <w:rPr>
                <w:rFonts w:cs="Arial"/>
              </w:rPr>
              <w:t>[DPC]</w:t>
            </w:r>
          </w:p>
        </w:tc>
      </w:tr>
      <w:tr w:rsidR="007859D6" w:rsidRPr="00DC22D7" w14:paraId="7ED797A1" w14:textId="77777777" w:rsidTr="00DF0289">
        <w:trPr>
          <w:cantSplit/>
          <w:tblHeader/>
        </w:trPr>
        <w:tc>
          <w:tcPr>
            <w:tcW w:w="3655" w:type="pct"/>
          </w:tcPr>
          <w:p w14:paraId="2963DEA9" w14:textId="0E6C7904" w:rsidR="007859D6" w:rsidRPr="00DC22D7" w:rsidRDefault="007859D6" w:rsidP="00DF0289">
            <w:pPr>
              <w:rPr>
                <w:rFonts w:cs="Arial"/>
                <w:b/>
              </w:rPr>
            </w:pPr>
            <w:r w:rsidRPr="00DC22D7">
              <w:rPr>
                <w:rFonts w:cs="Arial"/>
                <w:b/>
              </w:rPr>
              <w:t>White</w:t>
            </w:r>
          </w:p>
        </w:tc>
        <w:tc>
          <w:tcPr>
            <w:tcW w:w="1345" w:type="pct"/>
          </w:tcPr>
          <w:p w14:paraId="7761D28E" w14:textId="77777777" w:rsidR="007859D6" w:rsidRPr="00DC22D7" w:rsidRDefault="007859D6" w:rsidP="00DF0289">
            <w:pPr>
              <w:jc w:val="center"/>
              <w:rPr>
                <w:rFonts w:cs="Arial"/>
              </w:rPr>
            </w:pPr>
            <w:r w:rsidRPr="00DC22D7">
              <w:rPr>
                <w:rFonts w:cs="Arial"/>
              </w:rPr>
              <w:t>[DPC]</w:t>
            </w:r>
          </w:p>
        </w:tc>
      </w:tr>
      <w:tr w:rsidR="007859D6" w:rsidRPr="00DC22D7" w14:paraId="4B509E1F" w14:textId="77777777" w:rsidTr="00DF0289">
        <w:trPr>
          <w:cantSplit/>
          <w:tblHeader/>
        </w:trPr>
        <w:tc>
          <w:tcPr>
            <w:tcW w:w="3655" w:type="pct"/>
          </w:tcPr>
          <w:p w14:paraId="2FE0FA0B" w14:textId="77777777" w:rsidR="007859D6" w:rsidRPr="00DC22D7" w:rsidRDefault="007859D6" w:rsidP="00DF0289">
            <w:pPr>
              <w:rPr>
                <w:rFonts w:cs="Arial"/>
                <w:b/>
              </w:rPr>
            </w:pPr>
            <w:r w:rsidRPr="00DC22D7">
              <w:rPr>
                <w:rFonts w:cs="Arial"/>
                <w:b/>
              </w:rPr>
              <w:t>English Learners</w:t>
            </w:r>
          </w:p>
        </w:tc>
        <w:tc>
          <w:tcPr>
            <w:tcW w:w="1345" w:type="pct"/>
          </w:tcPr>
          <w:p w14:paraId="64E549E4" w14:textId="77777777" w:rsidR="007859D6" w:rsidRPr="00DC22D7" w:rsidRDefault="007859D6" w:rsidP="00DF0289">
            <w:pPr>
              <w:jc w:val="center"/>
              <w:rPr>
                <w:rFonts w:cs="Arial"/>
              </w:rPr>
            </w:pPr>
            <w:r w:rsidRPr="00DC22D7">
              <w:rPr>
                <w:rFonts w:cs="Arial"/>
              </w:rPr>
              <w:t>[DPC]</w:t>
            </w:r>
          </w:p>
        </w:tc>
      </w:tr>
      <w:tr w:rsidR="007859D6" w:rsidRPr="00DC22D7" w14:paraId="3AA00B72" w14:textId="77777777" w:rsidTr="00DF0289">
        <w:trPr>
          <w:cantSplit/>
          <w:tblHeader/>
        </w:trPr>
        <w:tc>
          <w:tcPr>
            <w:tcW w:w="3655" w:type="pct"/>
          </w:tcPr>
          <w:p w14:paraId="6ECEF37C" w14:textId="77777777" w:rsidR="007859D6" w:rsidRPr="00DC22D7" w:rsidRDefault="007859D6" w:rsidP="00DF0289">
            <w:pPr>
              <w:rPr>
                <w:rFonts w:cs="Arial"/>
                <w:b/>
              </w:rPr>
            </w:pPr>
            <w:r w:rsidRPr="00DC22D7">
              <w:rPr>
                <w:rFonts w:cs="Arial"/>
                <w:b/>
              </w:rPr>
              <w:t>Foster Youth</w:t>
            </w:r>
          </w:p>
        </w:tc>
        <w:tc>
          <w:tcPr>
            <w:tcW w:w="1345" w:type="pct"/>
          </w:tcPr>
          <w:p w14:paraId="145FCF4A" w14:textId="77777777" w:rsidR="007859D6" w:rsidRPr="00DC22D7" w:rsidRDefault="007859D6" w:rsidP="00DF0289">
            <w:pPr>
              <w:jc w:val="center"/>
              <w:rPr>
                <w:rFonts w:cs="Arial"/>
              </w:rPr>
            </w:pPr>
            <w:r w:rsidRPr="00DC22D7">
              <w:rPr>
                <w:rFonts w:cs="Arial"/>
              </w:rPr>
              <w:t>[DPC]</w:t>
            </w:r>
          </w:p>
        </w:tc>
      </w:tr>
      <w:tr w:rsidR="007859D6" w:rsidRPr="00DC22D7" w14:paraId="081BF485" w14:textId="77777777" w:rsidTr="00DF0289">
        <w:trPr>
          <w:cantSplit/>
          <w:tblHeader/>
        </w:trPr>
        <w:tc>
          <w:tcPr>
            <w:tcW w:w="3655" w:type="pct"/>
          </w:tcPr>
          <w:p w14:paraId="28E3EBC8" w14:textId="77777777" w:rsidR="007859D6" w:rsidRPr="00DC22D7" w:rsidRDefault="007859D6" w:rsidP="00DF0289">
            <w:pPr>
              <w:rPr>
                <w:rFonts w:cs="Arial"/>
                <w:b/>
              </w:rPr>
            </w:pPr>
            <w:r w:rsidRPr="00DC22D7">
              <w:rPr>
                <w:rFonts w:cs="Arial"/>
                <w:b/>
              </w:rPr>
              <w:t>Homeless</w:t>
            </w:r>
          </w:p>
        </w:tc>
        <w:tc>
          <w:tcPr>
            <w:tcW w:w="1345" w:type="pct"/>
          </w:tcPr>
          <w:p w14:paraId="4AD9298D" w14:textId="77777777" w:rsidR="007859D6" w:rsidRPr="00DC22D7" w:rsidRDefault="007859D6" w:rsidP="00DF0289">
            <w:pPr>
              <w:jc w:val="center"/>
              <w:rPr>
                <w:rFonts w:cs="Arial"/>
              </w:rPr>
            </w:pPr>
            <w:r w:rsidRPr="00DC22D7">
              <w:rPr>
                <w:rFonts w:cs="Arial"/>
              </w:rPr>
              <w:t>[DPC]</w:t>
            </w:r>
          </w:p>
        </w:tc>
      </w:tr>
      <w:tr w:rsidR="007859D6" w:rsidRPr="00DC22D7" w14:paraId="3756A345" w14:textId="77777777" w:rsidTr="00DF0289">
        <w:trPr>
          <w:cantSplit/>
          <w:tblHeader/>
        </w:trPr>
        <w:tc>
          <w:tcPr>
            <w:tcW w:w="3655" w:type="pct"/>
          </w:tcPr>
          <w:p w14:paraId="3380542E" w14:textId="77777777" w:rsidR="007859D6" w:rsidRPr="00DC22D7" w:rsidRDefault="007859D6" w:rsidP="00DF0289">
            <w:pPr>
              <w:rPr>
                <w:rFonts w:cs="Arial"/>
                <w:b/>
              </w:rPr>
            </w:pPr>
            <w:r w:rsidRPr="00DC22D7">
              <w:rPr>
                <w:rFonts w:cs="Arial"/>
                <w:b/>
              </w:rPr>
              <w:t>Migrant</w:t>
            </w:r>
          </w:p>
        </w:tc>
        <w:tc>
          <w:tcPr>
            <w:tcW w:w="1345" w:type="pct"/>
          </w:tcPr>
          <w:p w14:paraId="5D2A3596" w14:textId="77777777" w:rsidR="007859D6" w:rsidRPr="00DC22D7" w:rsidRDefault="007859D6" w:rsidP="00DF0289">
            <w:pPr>
              <w:jc w:val="center"/>
              <w:rPr>
                <w:rFonts w:cs="Arial"/>
              </w:rPr>
            </w:pPr>
            <w:r w:rsidRPr="00DC22D7">
              <w:rPr>
                <w:rFonts w:cs="Arial"/>
              </w:rPr>
              <w:t>[DPC]</w:t>
            </w:r>
          </w:p>
        </w:tc>
      </w:tr>
      <w:tr w:rsidR="007859D6" w:rsidRPr="00DC22D7" w14:paraId="0609D3FB" w14:textId="77777777" w:rsidTr="00DF0289">
        <w:trPr>
          <w:cantSplit/>
          <w:tblHeader/>
        </w:trPr>
        <w:tc>
          <w:tcPr>
            <w:tcW w:w="3655" w:type="pct"/>
          </w:tcPr>
          <w:p w14:paraId="11C25780" w14:textId="77777777" w:rsidR="007859D6" w:rsidRPr="00DC22D7" w:rsidRDefault="007859D6" w:rsidP="00DF0289">
            <w:pPr>
              <w:rPr>
                <w:rFonts w:cs="Arial"/>
                <w:b/>
              </w:rPr>
            </w:pPr>
            <w:r w:rsidRPr="00DC22D7">
              <w:rPr>
                <w:rFonts w:cs="Arial"/>
                <w:b/>
              </w:rPr>
              <w:t>Socioeconomically Disadvantaged</w:t>
            </w:r>
          </w:p>
        </w:tc>
        <w:tc>
          <w:tcPr>
            <w:tcW w:w="1345" w:type="pct"/>
          </w:tcPr>
          <w:p w14:paraId="67A37D46" w14:textId="77777777" w:rsidR="007859D6" w:rsidRPr="00DC22D7" w:rsidRDefault="007859D6" w:rsidP="00DF0289">
            <w:pPr>
              <w:jc w:val="center"/>
              <w:rPr>
                <w:rFonts w:cs="Arial"/>
              </w:rPr>
            </w:pPr>
            <w:r w:rsidRPr="00DC22D7">
              <w:rPr>
                <w:rFonts w:cs="Arial"/>
              </w:rPr>
              <w:t>[DPC]</w:t>
            </w:r>
          </w:p>
        </w:tc>
      </w:tr>
      <w:tr w:rsidR="007859D6" w:rsidRPr="00DC22D7" w14:paraId="2AD94A47" w14:textId="77777777" w:rsidTr="00DF0289">
        <w:trPr>
          <w:cantSplit/>
          <w:tblHeader/>
        </w:trPr>
        <w:tc>
          <w:tcPr>
            <w:tcW w:w="3655" w:type="pct"/>
          </w:tcPr>
          <w:p w14:paraId="4215E6BA" w14:textId="77777777" w:rsidR="007859D6" w:rsidRPr="00DC22D7" w:rsidRDefault="007859D6" w:rsidP="00DF0289">
            <w:pPr>
              <w:rPr>
                <w:rFonts w:cs="Arial"/>
                <w:b/>
              </w:rPr>
            </w:pPr>
            <w:r w:rsidRPr="00DC22D7">
              <w:rPr>
                <w:rFonts w:cs="Arial"/>
                <w:b/>
              </w:rPr>
              <w:t>Students with Disabilities</w:t>
            </w:r>
          </w:p>
        </w:tc>
        <w:tc>
          <w:tcPr>
            <w:tcW w:w="1345" w:type="pct"/>
          </w:tcPr>
          <w:p w14:paraId="5D413D4B" w14:textId="77777777" w:rsidR="007859D6" w:rsidRPr="00DC22D7" w:rsidRDefault="007859D6" w:rsidP="00DF0289">
            <w:pPr>
              <w:jc w:val="center"/>
              <w:rPr>
                <w:rFonts w:cs="Arial"/>
              </w:rPr>
            </w:pPr>
            <w:r w:rsidRPr="00DC22D7">
              <w:rPr>
                <w:rFonts w:cs="Arial"/>
              </w:rPr>
              <w:t>[DPC]</w:t>
            </w:r>
          </w:p>
        </w:tc>
      </w:tr>
    </w:tbl>
    <w:p w14:paraId="18FDCBDF" w14:textId="77777777" w:rsidR="007954B6" w:rsidRPr="00F24029" w:rsidRDefault="007954B6" w:rsidP="00627CBE">
      <w:pPr>
        <w:pStyle w:val="Heading3"/>
        <w:numPr>
          <w:ilvl w:val="0"/>
          <w:numId w:val="10"/>
        </w:numPr>
        <w:ind w:left="450"/>
      </w:pPr>
      <w:r w:rsidRPr="00F24029">
        <w:t>Conditions of Learning</w:t>
      </w:r>
    </w:p>
    <w:p w14:paraId="5B82F397" w14:textId="77777777" w:rsidR="007954B6" w:rsidRPr="00F24029" w:rsidRDefault="007954B6" w:rsidP="005A3CCE">
      <w:pPr>
        <w:pStyle w:val="Heading4"/>
        <w:spacing w:before="120"/>
        <w:rPr>
          <w:sz w:val="28"/>
        </w:rPr>
      </w:pPr>
      <w:r w:rsidRPr="00F24029">
        <w:rPr>
          <w:sz w:val="28"/>
        </w:rPr>
        <w:t>State Priority: Basic</w:t>
      </w:r>
    </w:p>
    <w:p w14:paraId="49C7CFEE" w14:textId="77777777" w:rsidR="007954B6" w:rsidRPr="00F24029" w:rsidRDefault="007954B6" w:rsidP="005A3CCE">
      <w:pPr>
        <w:spacing w:before="120"/>
        <w:rPr>
          <w:rFonts w:cs="Arial"/>
        </w:rPr>
      </w:pPr>
      <w:r w:rsidRPr="00F24029">
        <w:rPr>
          <w:rFonts w:cs="Arial"/>
        </w:rPr>
        <w:t>The SARC provides the following information relevant to the State priority: Basic (Priority 1):</w:t>
      </w:r>
    </w:p>
    <w:p w14:paraId="1180C2C4" w14:textId="77777777" w:rsidR="007954B6" w:rsidRPr="00F24029" w:rsidRDefault="007954B6" w:rsidP="007954B6">
      <w:pPr>
        <w:numPr>
          <w:ilvl w:val="0"/>
          <w:numId w:val="2"/>
        </w:numPr>
        <w:spacing w:before="120"/>
        <w:rPr>
          <w:rFonts w:cs="Arial"/>
        </w:rPr>
      </w:pPr>
      <w:r w:rsidRPr="00F24029">
        <w:rPr>
          <w:rFonts w:cs="Arial"/>
          <w:color w:val="000000"/>
        </w:rPr>
        <w:t>Degree to which teachers are appropriately assigned and fully credentialed in the subject area and for the pupils they are teaching;</w:t>
      </w:r>
    </w:p>
    <w:p w14:paraId="13BCA2DC" w14:textId="77777777" w:rsidR="007954B6" w:rsidRPr="00F24029" w:rsidRDefault="007954B6" w:rsidP="007954B6">
      <w:pPr>
        <w:numPr>
          <w:ilvl w:val="0"/>
          <w:numId w:val="2"/>
        </w:numPr>
        <w:spacing w:before="120"/>
        <w:rPr>
          <w:rFonts w:cs="Arial"/>
        </w:rPr>
      </w:pPr>
      <w:r w:rsidRPr="00F24029">
        <w:rPr>
          <w:rFonts w:cs="Arial"/>
          <w:color w:val="000000"/>
        </w:rPr>
        <w:t>Pupils have access to standards-aligned instructional materials; and</w:t>
      </w:r>
    </w:p>
    <w:p w14:paraId="46C09A9A" w14:textId="77777777" w:rsidR="007954B6" w:rsidRPr="00F24029" w:rsidRDefault="007954B6" w:rsidP="007954B6">
      <w:pPr>
        <w:numPr>
          <w:ilvl w:val="0"/>
          <w:numId w:val="2"/>
        </w:numPr>
        <w:spacing w:before="120"/>
        <w:rPr>
          <w:rFonts w:cs="Arial"/>
          <w:color w:val="000000"/>
        </w:rPr>
      </w:pPr>
      <w:r w:rsidRPr="00F24029">
        <w:rPr>
          <w:rFonts w:cs="Arial"/>
          <w:color w:val="000000" w:themeColor="text1"/>
        </w:rPr>
        <w:t>School facilities are maintained in good repair</w:t>
      </w:r>
    </w:p>
    <w:p w14:paraId="1833ADC6" w14:textId="33966133" w:rsidR="28CE645F" w:rsidRPr="00F24029" w:rsidRDefault="28CE645F" w:rsidP="00104197">
      <w:pPr>
        <w:rPr>
          <w:rFonts w:cs="Arial"/>
        </w:rPr>
      </w:pPr>
    </w:p>
    <w:p w14:paraId="166599F3" w14:textId="77777777" w:rsidR="00F7640B" w:rsidRDefault="00F7640B">
      <w:pPr>
        <w:spacing w:after="160" w:line="259" w:lineRule="auto"/>
        <w:rPr>
          <w:rFonts w:eastAsia="Arial" w:cs="Arial"/>
          <w:b/>
          <w:bCs/>
        </w:rPr>
      </w:pPr>
      <w:r>
        <w:rPr>
          <w:rFonts w:eastAsia="Arial" w:cs="Arial"/>
          <w:b/>
          <w:bCs/>
        </w:rPr>
        <w:br w:type="page"/>
      </w:r>
    </w:p>
    <w:p w14:paraId="369BDB1B" w14:textId="537BF627" w:rsidR="29427B20" w:rsidRDefault="0087722F" w:rsidP="00551DA7">
      <w:pPr>
        <w:pStyle w:val="Heading4"/>
      </w:pPr>
      <w:r>
        <w:lastRenderedPageBreak/>
        <w:t xml:space="preserve">Table 6: </w:t>
      </w:r>
      <w:r w:rsidR="29427B20">
        <w:t>Teacher Preparation and Placement</w:t>
      </w:r>
      <w:r w:rsidR="000936BE">
        <w:t xml:space="preserve"> (School Year 202</w:t>
      </w:r>
      <w:r w:rsidR="00BE68FC">
        <w:t>0</w:t>
      </w:r>
      <w:r w:rsidR="000936BE">
        <w:t>–2</w:t>
      </w:r>
      <w:r w:rsidR="00BE68FC">
        <w:t>1</w:t>
      </w:r>
      <w:r w:rsidR="000936BE">
        <w:t>)</w:t>
      </w:r>
    </w:p>
    <w:tbl>
      <w:tblPr>
        <w:tblStyle w:val="TableGrid"/>
        <w:tblW w:w="10445" w:type="dxa"/>
        <w:tblInd w:w="-185" w:type="dxa"/>
        <w:tblLayout w:type="fixed"/>
        <w:tblLook w:val="04A0" w:firstRow="1" w:lastRow="0" w:firstColumn="1" w:lastColumn="0" w:noHBand="0" w:noVBand="1"/>
        <w:tblDescription w:val="Table displays number and percent of teacher preparation and placement for school year 2020-2021 at the school, district, and state levels."/>
      </w:tblPr>
      <w:tblGrid>
        <w:gridCol w:w="3420"/>
        <w:gridCol w:w="1170"/>
        <w:gridCol w:w="1170"/>
        <w:gridCol w:w="1170"/>
        <w:gridCol w:w="1170"/>
        <w:gridCol w:w="1175"/>
        <w:gridCol w:w="1170"/>
      </w:tblGrid>
      <w:tr w:rsidR="000936BE" w:rsidRPr="00C5453E" w14:paraId="4BA7B0B7" w14:textId="77777777" w:rsidTr="007A507C">
        <w:trPr>
          <w:cantSplit/>
          <w:tblHeader/>
        </w:trPr>
        <w:tc>
          <w:tcPr>
            <w:tcW w:w="3420" w:type="dxa"/>
            <w:shd w:val="clear" w:color="auto" w:fill="D9D9D9" w:themeFill="background1" w:themeFillShade="D9"/>
          </w:tcPr>
          <w:p w14:paraId="382C1687" w14:textId="77777777" w:rsidR="000936BE" w:rsidRPr="00C5453E" w:rsidRDefault="000936BE" w:rsidP="00E97361">
            <w:pPr>
              <w:contextualSpacing/>
              <w:jc w:val="center"/>
              <w:rPr>
                <w:rFonts w:eastAsia="Arial" w:cs="Arial"/>
                <w:b/>
              </w:rPr>
            </w:pPr>
            <w:r w:rsidRPr="00C5453E">
              <w:rPr>
                <w:rFonts w:eastAsia="Arial" w:cs="Arial"/>
                <w:b/>
              </w:rPr>
              <w:t>Authorization/</w:t>
            </w:r>
            <w:r w:rsidRPr="00C5453E">
              <w:rPr>
                <w:rFonts w:eastAsia="Arial" w:cs="Arial"/>
                <w:b/>
              </w:rPr>
              <w:br/>
              <w:t>Assignment</w:t>
            </w:r>
          </w:p>
        </w:tc>
        <w:tc>
          <w:tcPr>
            <w:tcW w:w="1170" w:type="dxa"/>
            <w:shd w:val="clear" w:color="auto" w:fill="D9D9D9" w:themeFill="background1" w:themeFillShade="D9"/>
          </w:tcPr>
          <w:p w14:paraId="0E690B51" w14:textId="77777777" w:rsidR="000936BE" w:rsidRPr="00C5453E" w:rsidRDefault="000936BE" w:rsidP="00E97361">
            <w:pPr>
              <w:contextualSpacing/>
              <w:jc w:val="center"/>
              <w:rPr>
                <w:rFonts w:eastAsia="Arial" w:cs="Arial"/>
                <w:b/>
              </w:rPr>
            </w:pPr>
            <w:r w:rsidRPr="00C5453E">
              <w:rPr>
                <w:rFonts w:eastAsia="Arial" w:cs="Arial"/>
                <w:b/>
              </w:rPr>
              <w:t>School Number</w:t>
            </w:r>
          </w:p>
        </w:tc>
        <w:tc>
          <w:tcPr>
            <w:tcW w:w="1170" w:type="dxa"/>
            <w:shd w:val="clear" w:color="auto" w:fill="D9D9D9" w:themeFill="background1" w:themeFillShade="D9"/>
          </w:tcPr>
          <w:p w14:paraId="6EE3E6D5" w14:textId="77777777" w:rsidR="000936BE" w:rsidRPr="00C5453E" w:rsidRDefault="000936BE" w:rsidP="00E97361">
            <w:pPr>
              <w:contextualSpacing/>
              <w:jc w:val="center"/>
              <w:rPr>
                <w:rFonts w:eastAsia="Arial" w:cs="Arial"/>
                <w:b/>
              </w:rPr>
            </w:pPr>
            <w:r w:rsidRPr="00C5453E">
              <w:rPr>
                <w:rFonts w:eastAsia="Arial" w:cs="Arial"/>
                <w:b/>
              </w:rPr>
              <w:t>School Percent</w:t>
            </w:r>
          </w:p>
        </w:tc>
        <w:tc>
          <w:tcPr>
            <w:tcW w:w="1170" w:type="dxa"/>
            <w:shd w:val="clear" w:color="auto" w:fill="D9D9D9" w:themeFill="background1" w:themeFillShade="D9"/>
          </w:tcPr>
          <w:p w14:paraId="381B735D" w14:textId="77777777" w:rsidR="000936BE" w:rsidRPr="00C5453E" w:rsidRDefault="000936BE" w:rsidP="00E97361">
            <w:pPr>
              <w:contextualSpacing/>
              <w:jc w:val="center"/>
              <w:rPr>
                <w:rFonts w:eastAsia="Arial" w:cs="Arial"/>
                <w:b/>
              </w:rPr>
            </w:pPr>
            <w:r w:rsidRPr="00C5453E">
              <w:rPr>
                <w:rFonts w:eastAsia="Arial" w:cs="Arial"/>
                <w:b/>
              </w:rPr>
              <w:t>District Number</w:t>
            </w:r>
          </w:p>
        </w:tc>
        <w:tc>
          <w:tcPr>
            <w:tcW w:w="1170" w:type="dxa"/>
            <w:shd w:val="clear" w:color="auto" w:fill="D9D9D9" w:themeFill="background1" w:themeFillShade="D9"/>
          </w:tcPr>
          <w:p w14:paraId="1025858A" w14:textId="77777777" w:rsidR="000936BE" w:rsidRPr="00C5453E" w:rsidRDefault="000936BE" w:rsidP="00E97361">
            <w:pPr>
              <w:contextualSpacing/>
              <w:jc w:val="center"/>
              <w:rPr>
                <w:rFonts w:eastAsia="Arial" w:cs="Arial"/>
                <w:b/>
              </w:rPr>
            </w:pPr>
            <w:r w:rsidRPr="00C5453E">
              <w:rPr>
                <w:rFonts w:eastAsia="Arial" w:cs="Arial"/>
                <w:b/>
              </w:rPr>
              <w:t>District Percent</w:t>
            </w:r>
          </w:p>
        </w:tc>
        <w:tc>
          <w:tcPr>
            <w:tcW w:w="1175" w:type="dxa"/>
            <w:shd w:val="clear" w:color="auto" w:fill="D9D9D9" w:themeFill="background1" w:themeFillShade="D9"/>
          </w:tcPr>
          <w:p w14:paraId="0A80AEF1" w14:textId="77777777" w:rsidR="000936BE" w:rsidRPr="00C5453E" w:rsidRDefault="000936BE" w:rsidP="00E97361">
            <w:pPr>
              <w:contextualSpacing/>
              <w:jc w:val="center"/>
              <w:rPr>
                <w:rFonts w:eastAsia="Arial" w:cs="Arial"/>
                <w:b/>
              </w:rPr>
            </w:pPr>
            <w:r w:rsidRPr="00C5453E">
              <w:rPr>
                <w:rFonts w:eastAsia="Arial" w:cs="Arial"/>
                <w:b/>
              </w:rPr>
              <w:t>State Number</w:t>
            </w:r>
          </w:p>
        </w:tc>
        <w:tc>
          <w:tcPr>
            <w:tcW w:w="1170" w:type="dxa"/>
            <w:shd w:val="clear" w:color="auto" w:fill="D9D9D9" w:themeFill="background1" w:themeFillShade="D9"/>
          </w:tcPr>
          <w:p w14:paraId="05C402AF" w14:textId="77777777" w:rsidR="000936BE" w:rsidRPr="00C5453E" w:rsidRDefault="000936BE" w:rsidP="00E97361">
            <w:pPr>
              <w:contextualSpacing/>
              <w:jc w:val="center"/>
              <w:rPr>
                <w:rFonts w:eastAsia="Arial" w:cs="Arial"/>
                <w:b/>
              </w:rPr>
            </w:pPr>
            <w:r w:rsidRPr="00C5453E">
              <w:rPr>
                <w:rFonts w:eastAsia="Arial" w:cs="Arial"/>
                <w:b/>
              </w:rPr>
              <w:t>State Percent</w:t>
            </w:r>
          </w:p>
        </w:tc>
      </w:tr>
      <w:tr w:rsidR="000936BE" w:rsidRPr="00C5453E" w14:paraId="7C2FF4B3" w14:textId="77777777" w:rsidTr="007A507C">
        <w:trPr>
          <w:cantSplit/>
          <w:tblHeader/>
        </w:trPr>
        <w:tc>
          <w:tcPr>
            <w:tcW w:w="3420" w:type="dxa"/>
          </w:tcPr>
          <w:p w14:paraId="7B333EB5" w14:textId="77777777" w:rsidR="000936BE" w:rsidRPr="00C5453E" w:rsidRDefault="000936BE" w:rsidP="00E97361">
            <w:pPr>
              <w:rPr>
                <w:rFonts w:cs="Arial"/>
                <w:b/>
              </w:rPr>
            </w:pPr>
            <w:r w:rsidRPr="00C5453E">
              <w:rPr>
                <w:rFonts w:eastAsia="Arial" w:cs="Arial"/>
                <w:b/>
              </w:rPr>
              <w:t>Fully (Preliminary or Clear) Credentialed for Subject and Student Placement (properly assigned)</w:t>
            </w:r>
          </w:p>
        </w:tc>
        <w:tc>
          <w:tcPr>
            <w:tcW w:w="1170" w:type="dxa"/>
          </w:tcPr>
          <w:p w14:paraId="77F9AAF9" w14:textId="77777777" w:rsidR="000936BE" w:rsidRPr="00C5453E" w:rsidRDefault="000936BE" w:rsidP="00E97361">
            <w:pPr>
              <w:jc w:val="center"/>
              <w:rPr>
                <w:rFonts w:eastAsia="Arial" w:cs="Arial"/>
              </w:rPr>
            </w:pPr>
            <w:r w:rsidRPr="00C5453E">
              <w:rPr>
                <w:rFonts w:cs="Arial"/>
              </w:rPr>
              <w:t>[DPC]</w:t>
            </w:r>
          </w:p>
        </w:tc>
        <w:tc>
          <w:tcPr>
            <w:tcW w:w="1170" w:type="dxa"/>
          </w:tcPr>
          <w:p w14:paraId="40211129" w14:textId="77777777" w:rsidR="000936BE" w:rsidRPr="00C5453E" w:rsidRDefault="000936BE" w:rsidP="00E97361">
            <w:pPr>
              <w:jc w:val="center"/>
              <w:rPr>
                <w:rFonts w:eastAsia="Arial" w:cs="Arial"/>
              </w:rPr>
            </w:pPr>
            <w:r w:rsidRPr="00C5453E">
              <w:rPr>
                <w:rFonts w:cs="Arial"/>
              </w:rPr>
              <w:t>[DPC]</w:t>
            </w:r>
          </w:p>
        </w:tc>
        <w:tc>
          <w:tcPr>
            <w:tcW w:w="1170" w:type="dxa"/>
          </w:tcPr>
          <w:p w14:paraId="4F9C31BA" w14:textId="77777777" w:rsidR="000936BE" w:rsidRPr="00C5453E" w:rsidRDefault="000936BE" w:rsidP="00E97361">
            <w:pPr>
              <w:jc w:val="center"/>
              <w:rPr>
                <w:rFonts w:eastAsia="Arial" w:cs="Arial"/>
              </w:rPr>
            </w:pPr>
            <w:r w:rsidRPr="00C5453E">
              <w:rPr>
                <w:rFonts w:cs="Arial"/>
              </w:rPr>
              <w:t>[DPC]</w:t>
            </w:r>
          </w:p>
        </w:tc>
        <w:tc>
          <w:tcPr>
            <w:tcW w:w="1170" w:type="dxa"/>
          </w:tcPr>
          <w:p w14:paraId="362C92A0" w14:textId="77777777" w:rsidR="000936BE" w:rsidRPr="00C5453E" w:rsidRDefault="000936BE" w:rsidP="00E97361">
            <w:pPr>
              <w:jc w:val="center"/>
              <w:rPr>
                <w:rFonts w:eastAsia="Arial" w:cs="Arial"/>
              </w:rPr>
            </w:pPr>
            <w:r w:rsidRPr="00C5453E">
              <w:rPr>
                <w:rFonts w:cs="Arial"/>
              </w:rPr>
              <w:t>[DPC]</w:t>
            </w:r>
          </w:p>
        </w:tc>
        <w:tc>
          <w:tcPr>
            <w:tcW w:w="1175" w:type="dxa"/>
          </w:tcPr>
          <w:p w14:paraId="6701C6BC" w14:textId="77777777" w:rsidR="000936BE" w:rsidRPr="00C5453E" w:rsidRDefault="000936BE" w:rsidP="00E97361">
            <w:pPr>
              <w:jc w:val="center"/>
              <w:rPr>
                <w:rFonts w:cs="Arial"/>
              </w:rPr>
            </w:pPr>
            <w:r w:rsidRPr="00C5453E">
              <w:rPr>
                <w:rFonts w:cs="Arial"/>
              </w:rPr>
              <w:t>[DPC]</w:t>
            </w:r>
          </w:p>
        </w:tc>
        <w:tc>
          <w:tcPr>
            <w:tcW w:w="1170" w:type="dxa"/>
          </w:tcPr>
          <w:p w14:paraId="4A32067E" w14:textId="77777777" w:rsidR="000936BE" w:rsidRPr="00C5453E" w:rsidRDefault="000936BE" w:rsidP="00E97361">
            <w:pPr>
              <w:jc w:val="center"/>
              <w:rPr>
                <w:rFonts w:cs="Arial"/>
              </w:rPr>
            </w:pPr>
            <w:r w:rsidRPr="00C5453E">
              <w:rPr>
                <w:rFonts w:cs="Arial"/>
              </w:rPr>
              <w:t>[DPC]</w:t>
            </w:r>
          </w:p>
        </w:tc>
      </w:tr>
      <w:tr w:rsidR="000936BE" w:rsidRPr="00C5453E" w14:paraId="7A2D7EFB" w14:textId="77777777" w:rsidTr="007A507C">
        <w:trPr>
          <w:cantSplit/>
          <w:tblHeader/>
        </w:trPr>
        <w:tc>
          <w:tcPr>
            <w:tcW w:w="3420" w:type="dxa"/>
          </w:tcPr>
          <w:p w14:paraId="56CB6A91" w14:textId="77777777" w:rsidR="000936BE" w:rsidRPr="00C5453E" w:rsidRDefault="000936BE" w:rsidP="00E97361">
            <w:pPr>
              <w:rPr>
                <w:rFonts w:cs="Arial"/>
                <w:b/>
              </w:rPr>
            </w:pPr>
            <w:r w:rsidRPr="00C5453E">
              <w:rPr>
                <w:rFonts w:eastAsia="Arial" w:cs="Arial"/>
                <w:b/>
              </w:rPr>
              <w:t>Intern Credential Holders Properly Assigned</w:t>
            </w:r>
          </w:p>
        </w:tc>
        <w:tc>
          <w:tcPr>
            <w:tcW w:w="1170" w:type="dxa"/>
          </w:tcPr>
          <w:p w14:paraId="54C41A1C" w14:textId="77777777" w:rsidR="000936BE" w:rsidRPr="00C5453E" w:rsidRDefault="000936BE" w:rsidP="00E97361">
            <w:pPr>
              <w:jc w:val="center"/>
              <w:rPr>
                <w:rFonts w:eastAsia="Arial" w:cs="Arial"/>
              </w:rPr>
            </w:pPr>
            <w:r w:rsidRPr="00C5453E">
              <w:rPr>
                <w:rFonts w:cs="Arial"/>
              </w:rPr>
              <w:t>[DPC]</w:t>
            </w:r>
          </w:p>
        </w:tc>
        <w:tc>
          <w:tcPr>
            <w:tcW w:w="1170" w:type="dxa"/>
          </w:tcPr>
          <w:p w14:paraId="022A916C" w14:textId="77777777" w:rsidR="000936BE" w:rsidRPr="00C5453E" w:rsidRDefault="000936BE" w:rsidP="00E97361">
            <w:pPr>
              <w:jc w:val="center"/>
              <w:rPr>
                <w:rFonts w:eastAsia="Arial" w:cs="Arial"/>
              </w:rPr>
            </w:pPr>
            <w:r w:rsidRPr="00C5453E">
              <w:rPr>
                <w:rFonts w:cs="Arial"/>
              </w:rPr>
              <w:t>[DPC]</w:t>
            </w:r>
          </w:p>
        </w:tc>
        <w:tc>
          <w:tcPr>
            <w:tcW w:w="1170" w:type="dxa"/>
          </w:tcPr>
          <w:p w14:paraId="36198944" w14:textId="77777777" w:rsidR="000936BE" w:rsidRPr="00C5453E" w:rsidRDefault="000936BE" w:rsidP="00E97361">
            <w:pPr>
              <w:jc w:val="center"/>
              <w:rPr>
                <w:rFonts w:eastAsia="Arial" w:cs="Arial"/>
              </w:rPr>
            </w:pPr>
            <w:r w:rsidRPr="00C5453E">
              <w:rPr>
                <w:rFonts w:cs="Arial"/>
              </w:rPr>
              <w:t>[DPC]</w:t>
            </w:r>
          </w:p>
        </w:tc>
        <w:tc>
          <w:tcPr>
            <w:tcW w:w="1170" w:type="dxa"/>
          </w:tcPr>
          <w:p w14:paraId="0CB3D5EB" w14:textId="77777777" w:rsidR="000936BE" w:rsidRPr="00C5453E" w:rsidRDefault="000936BE" w:rsidP="00E97361">
            <w:pPr>
              <w:jc w:val="center"/>
              <w:rPr>
                <w:rFonts w:eastAsia="Arial" w:cs="Arial"/>
              </w:rPr>
            </w:pPr>
            <w:r w:rsidRPr="00C5453E">
              <w:rPr>
                <w:rFonts w:cs="Arial"/>
              </w:rPr>
              <w:t>[DPC]</w:t>
            </w:r>
          </w:p>
        </w:tc>
        <w:tc>
          <w:tcPr>
            <w:tcW w:w="1175" w:type="dxa"/>
          </w:tcPr>
          <w:p w14:paraId="6A22452D" w14:textId="77777777" w:rsidR="000936BE" w:rsidRPr="00C5453E" w:rsidRDefault="000936BE" w:rsidP="00E97361">
            <w:pPr>
              <w:jc w:val="center"/>
              <w:rPr>
                <w:rFonts w:cs="Arial"/>
              </w:rPr>
            </w:pPr>
            <w:r w:rsidRPr="00C5453E">
              <w:rPr>
                <w:rFonts w:cs="Arial"/>
              </w:rPr>
              <w:t>[DPC]</w:t>
            </w:r>
          </w:p>
        </w:tc>
        <w:tc>
          <w:tcPr>
            <w:tcW w:w="1170" w:type="dxa"/>
          </w:tcPr>
          <w:p w14:paraId="3FC4C104" w14:textId="77777777" w:rsidR="000936BE" w:rsidRPr="00C5453E" w:rsidRDefault="000936BE" w:rsidP="00E97361">
            <w:pPr>
              <w:jc w:val="center"/>
              <w:rPr>
                <w:rFonts w:cs="Arial"/>
              </w:rPr>
            </w:pPr>
            <w:r w:rsidRPr="00C5453E">
              <w:rPr>
                <w:rFonts w:cs="Arial"/>
              </w:rPr>
              <w:t>[DPC]</w:t>
            </w:r>
          </w:p>
        </w:tc>
      </w:tr>
      <w:tr w:rsidR="000936BE" w:rsidRPr="00C5453E" w14:paraId="74C63072" w14:textId="77777777" w:rsidTr="007A507C">
        <w:trPr>
          <w:cantSplit/>
          <w:tblHeader/>
        </w:trPr>
        <w:tc>
          <w:tcPr>
            <w:tcW w:w="3420" w:type="dxa"/>
          </w:tcPr>
          <w:p w14:paraId="3E6D5CCB" w14:textId="77777777" w:rsidR="000936BE" w:rsidRPr="00C5453E" w:rsidRDefault="000936BE" w:rsidP="00E97361">
            <w:pPr>
              <w:rPr>
                <w:rFonts w:cs="Arial"/>
                <w:b/>
              </w:rPr>
            </w:pPr>
            <w:r w:rsidRPr="00C5453E">
              <w:rPr>
                <w:rFonts w:eastAsia="Arial" w:cs="Arial"/>
                <w:b/>
              </w:rPr>
              <w:t xml:space="preserve">Teachers Without Credentials and </w:t>
            </w:r>
            <w:proofErr w:type="spellStart"/>
            <w:r w:rsidRPr="00C5453E">
              <w:rPr>
                <w:rFonts w:eastAsia="Arial" w:cs="Arial"/>
                <w:b/>
              </w:rPr>
              <w:t>Misassignments</w:t>
            </w:r>
            <w:proofErr w:type="spellEnd"/>
            <w:r w:rsidRPr="00C5453E">
              <w:rPr>
                <w:rFonts w:eastAsia="Arial" w:cs="Arial"/>
                <w:b/>
              </w:rPr>
              <w:t xml:space="preserve"> (“ineffective” under ESSA)</w:t>
            </w:r>
          </w:p>
        </w:tc>
        <w:tc>
          <w:tcPr>
            <w:tcW w:w="1170" w:type="dxa"/>
          </w:tcPr>
          <w:p w14:paraId="048DAA19" w14:textId="77777777" w:rsidR="000936BE" w:rsidRPr="00C5453E" w:rsidRDefault="000936BE" w:rsidP="00E97361">
            <w:pPr>
              <w:jc w:val="center"/>
              <w:rPr>
                <w:rFonts w:eastAsia="Arial" w:cs="Arial"/>
              </w:rPr>
            </w:pPr>
            <w:r w:rsidRPr="00C5453E">
              <w:rPr>
                <w:rFonts w:cs="Arial"/>
              </w:rPr>
              <w:t>[DPC]</w:t>
            </w:r>
          </w:p>
        </w:tc>
        <w:tc>
          <w:tcPr>
            <w:tcW w:w="1170" w:type="dxa"/>
          </w:tcPr>
          <w:p w14:paraId="49C32619" w14:textId="77777777" w:rsidR="000936BE" w:rsidRPr="00C5453E" w:rsidRDefault="000936BE" w:rsidP="00E97361">
            <w:pPr>
              <w:jc w:val="center"/>
              <w:rPr>
                <w:rFonts w:eastAsia="Arial" w:cs="Arial"/>
              </w:rPr>
            </w:pPr>
            <w:r w:rsidRPr="00C5453E">
              <w:rPr>
                <w:rFonts w:cs="Arial"/>
              </w:rPr>
              <w:t>[DPC]</w:t>
            </w:r>
          </w:p>
        </w:tc>
        <w:tc>
          <w:tcPr>
            <w:tcW w:w="1170" w:type="dxa"/>
          </w:tcPr>
          <w:p w14:paraId="5E995C94" w14:textId="77777777" w:rsidR="000936BE" w:rsidRPr="00C5453E" w:rsidRDefault="000936BE" w:rsidP="00E97361">
            <w:pPr>
              <w:jc w:val="center"/>
              <w:rPr>
                <w:rFonts w:eastAsia="Arial" w:cs="Arial"/>
              </w:rPr>
            </w:pPr>
            <w:r w:rsidRPr="00C5453E">
              <w:rPr>
                <w:rFonts w:cs="Arial"/>
              </w:rPr>
              <w:t>[DPC]</w:t>
            </w:r>
          </w:p>
        </w:tc>
        <w:tc>
          <w:tcPr>
            <w:tcW w:w="1170" w:type="dxa"/>
          </w:tcPr>
          <w:p w14:paraId="3C818F41" w14:textId="77777777" w:rsidR="000936BE" w:rsidRPr="00C5453E" w:rsidRDefault="000936BE" w:rsidP="00E97361">
            <w:pPr>
              <w:jc w:val="center"/>
              <w:rPr>
                <w:rFonts w:eastAsia="Arial" w:cs="Arial"/>
              </w:rPr>
            </w:pPr>
            <w:r w:rsidRPr="00C5453E">
              <w:rPr>
                <w:rFonts w:cs="Arial"/>
              </w:rPr>
              <w:t>[DPC]</w:t>
            </w:r>
          </w:p>
        </w:tc>
        <w:tc>
          <w:tcPr>
            <w:tcW w:w="1175" w:type="dxa"/>
          </w:tcPr>
          <w:p w14:paraId="51618342" w14:textId="77777777" w:rsidR="000936BE" w:rsidRPr="00C5453E" w:rsidRDefault="000936BE" w:rsidP="00E97361">
            <w:pPr>
              <w:jc w:val="center"/>
              <w:rPr>
                <w:rFonts w:cs="Arial"/>
              </w:rPr>
            </w:pPr>
            <w:r w:rsidRPr="00C5453E">
              <w:rPr>
                <w:rFonts w:cs="Arial"/>
              </w:rPr>
              <w:t>[DPC]</w:t>
            </w:r>
          </w:p>
        </w:tc>
        <w:tc>
          <w:tcPr>
            <w:tcW w:w="1170" w:type="dxa"/>
          </w:tcPr>
          <w:p w14:paraId="24F5623B" w14:textId="77777777" w:rsidR="000936BE" w:rsidRPr="00C5453E" w:rsidRDefault="000936BE" w:rsidP="00E97361">
            <w:pPr>
              <w:jc w:val="center"/>
              <w:rPr>
                <w:rFonts w:cs="Arial"/>
              </w:rPr>
            </w:pPr>
            <w:r w:rsidRPr="00C5453E">
              <w:rPr>
                <w:rFonts w:cs="Arial"/>
              </w:rPr>
              <w:t>[DPC]</w:t>
            </w:r>
          </w:p>
        </w:tc>
      </w:tr>
      <w:tr w:rsidR="000936BE" w:rsidRPr="00C5453E" w14:paraId="0A1612CF" w14:textId="77777777" w:rsidTr="007A507C">
        <w:trPr>
          <w:cantSplit/>
          <w:tblHeader/>
        </w:trPr>
        <w:tc>
          <w:tcPr>
            <w:tcW w:w="3420" w:type="dxa"/>
          </w:tcPr>
          <w:p w14:paraId="723D7C66" w14:textId="77777777" w:rsidR="000936BE" w:rsidRPr="00C5453E" w:rsidRDefault="000936BE" w:rsidP="00E97361">
            <w:pPr>
              <w:rPr>
                <w:rFonts w:cs="Arial"/>
                <w:b/>
              </w:rPr>
            </w:pPr>
            <w:r w:rsidRPr="00C5453E">
              <w:rPr>
                <w:rFonts w:eastAsia="Arial" w:cs="Arial"/>
                <w:b/>
              </w:rPr>
              <w:t xml:space="preserve">Credentialed Teachers Assigned Out-of-Field </w:t>
            </w:r>
            <w:r w:rsidRPr="00C5453E">
              <w:rPr>
                <w:rFonts w:eastAsia="Arial" w:cs="Arial"/>
                <w:b/>
              </w:rPr>
              <w:br/>
              <w:t>(“out-of-field” under ESSA)</w:t>
            </w:r>
          </w:p>
        </w:tc>
        <w:tc>
          <w:tcPr>
            <w:tcW w:w="1170" w:type="dxa"/>
          </w:tcPr>
          <w:p w14:paraId="3BDA3FFA" w14:textId="77777777" w:rsidR="000936BE" w:rsidRPr="00C5453E" w:rsidRDefault="000936BE" w:rsidP="00E97361">
            <w:pPr>
              <w:jc w:val="center"/>
              <w:rPr>
                <w:rFonts w:eastAsia="Arial" w:cs="Arial"/>
              </w:rPr>
            </w:pPr>
            <w:r w:rsidRPr="00C5453E">
              <w:rPr>
                <w:rFonts w:cs="Arial"/>
              </w:rPr>
              <w:t>[DPC]</w:t>
            </w:r>
          </w:p>
        </w:tc>
        <w:tc>
          <w:tcPr>
            <w:tcW w:w="1170" w:type="dxa"/>
          </w:tcPr>
          <w:p w14:paraId="3ED53B74" w14:textId="77777777" w:rsidR="000936BE" w:rsidRPr="00C5453E" w:rsidRDefault="000936BE" w:rsidP="00E97361">
            <w:pPr>
              <w:jc w:val="center"/>
              <w:rPr>
                <w:rFonts w:eastAsia="Arial" w:cs="Arial"/>
              </w:rPr>
            </w:pPr>
            <w:r w:rsidRPr="00C5453E">
              <w:rPr>
                <w:rFonts w:cs="Arial"/>
              </w:rPr>
              <w:t>[DPC]</w:t>
            </w:r>
          </w:p>
        </w:tc>
        <w:tc>
          <w:tcPr>
            <w:tcW w:w="1170" w:type="dxa"/>
          </w:tcPr>
          <w:p w14:paraId="15569E9F" w14:textId="77777777" w:rsidR="000936BE" w:rsidRPr="00C5453E" w:rsidRDefault="000936BE" w:rsidP="00E97361">
            <w:pPr>
              <w:jc w:val="center"/>
              <w:rPr>
                <w:rFonts w:eastAsia="Arial" w:cs="Arial"/>
              </w:rPr>
            </w:pPr>
            <w:r w:rsidRPr="00C5453E">
              <w:rPr>
                <w:rFonts w:cs="Arial"/>
              </w:rPr>
              <w:t>[DPC]</w:t>
            </w:r>
          </w:p>
        </w:tc>
        <w:tc>
          <w:tcPr>
            <w:tcW w:w="1170" w:type="dxa"/>
          </w:tcPr>
          <w:p w14:paraId="370FE632" w14:textId="77777777" w:rsidR="000936BE" w:rsidRPr="00C5453E" w:rsidRDefault="000936BE" w:rsidP="00E97361">
            <w:pPr>
              <w:jc w:val="center"/>
              <w:rPr>
                <w:rFonts w:eastAsia="Arial" w:cs="Arial"/>
              </w:rPr>
            </w:pPr>
            <w:r w:rsidRPr="00C5453E">
              <w:rPr>
                <w:rFonts w:cs="Arial"/>
              </w:rPr>
              <w:t>[DPC]</w:t>
            </w:r>
          </w:p>
        </w:tc>
        <w:tc>
          <w:tcPr>
            <w:tcW w:w="1175" w:type="dxa"/>
          </w:tcPr>
          <w:p w14:paraId="77FEDAFC" w14:textId="77777777" w:rsidR="000936BE" w:rsidRPr="00C5453E" w:rsidRDefault="000936BE" w:rsidP="00E97361">
            <w:pPr>
              <w:jc w:val="center"/>
              <w:rPr>
                <w:rFonts w:cs="Arial"/>
              </w:rPr>
            </w:pPr>
            <w:r w:rsidRPr="00C5453E">
              <w:rPr>
                <w:rFonts w:cs="Arial"/>
              </w:rPr>
              <w:t>[DPC]</w:t>
            </w:r>
          </w:p>
        </w:tc>
        <w:tc>
          <w:tcPr>
            <w:tcW w:w="1170" w:type="dxa"/>
          </w:tcPr>
          <w:p w14:paraId="0723F90D" w14:textId="77777777" w:rsidR="000936BE" w:rsidRPr="00C5453E" w:rsidRDefault="000936BE" w:rsidP="00E97361">
            <w:pPr>
              <w:jc w:val="center"/>
              <w:rPr>
                <w:rFonts w:cs="Arial"/>
              </w:rPr>
            </w:pPr>
            <w:r w:rsidRPr="00C5453E">
              <w:rPr>
                <w:rFonts w:cs="Arial"/>
              </w:rPr>
              <w:t>[DPC]</w:t>
            </w:r>
          </w:p>
        </w:tc>
      </w:tr>
      <w:tr w:rsidR="000936BE" w:rsidRPr="00C5453E" w14:paraId="65FB5E24" w14:textId="77777777" w:rsidTr="007A507C">
        <w:trPr>
          <w:cantSplit/>
          <w:trHeight w:val="45"/>
          <w:tblHeader/>
        </w:trPr>
        <w:tc>
          <w:tcPr>
            <w:tcW w:w="3420" w:type="dxa"/>
          </w:tcPr>
          <w:p w14:paraId="0BDC53B0" w14:textId="77777777" w:rsidR="000936BE" w:rsidRPr="00C5453E" w:rsidRDefault="000936BE" w:rsidP="00E97361">
            <w:pPr>
              <w:rPr>
                <w:rFonts w:cs="Arial"/>
                <w:b/>
              </w:rPr>
            </w:pPr>
            <w:r w:rsidRPr="00C5453E">
              <w:rPr>
                <w:rFonts w:eastAsia="Arial" w:cs="Arial"/>
                <w:b/>
              </w:rPr>
              <w:t>Unknown</w:t>
            </w:r>
          </w:p>
        </w:tc>
        <w:tc>
          <w:tcPr>
            <w:tcW w:w="1170" w:type="dxa"/>
          </w:tcPr>
          <w:p w14:paraId="1E833B2A" w14:textId="77777777" w:rsidR="000936BE" w:rsidRPr="00C5453E" w:rsidRDefault="000936BE" w:rsidP="00E97361">
            <w:pPr>
              <w:jc w:val="center"/>
              <w:rPr>
                <w:rFonts w:eastAsia="Arial" w:cs="Arial"/>
              </w:rPr>
            </w:pPr>
            <w:r w:rsidRPr="00C5453E">
              <w:rPr>
                <w:rFonts w:cs="Arial"/>
              </w:rPr>
              <w:t>[DPC]</w:t>
            </w:r>
          </w:p>
        </w:tc>
        <w:tc>
          <w:tcPr>
            <w:tcW w:w="1170" w:type="dxa"/>
          </w:tcPr>
          <w:p w14:paraId="2B8184E3" w14:textId="77777777" w:rsidR="000936BE" w:rsidRPr="00C5453E" w:rsidRDefault="000936BE" w:rsidP="00E97361">
            <w:pPr>
              <w:jc w:val="center"/>
              <w:rPr>
                <w:rFonts w:eastAsia="Arial" w:cs="Arial"/>
              </w:rPr>
            </w:pPr>
            <w:r w:rsidRPr="00C5453E">
              <w:rPr>
                <w:rFonts w:cs="Arial"/>
              </w:rPr>
              <w:t>[DPC]</w:t>
            </w:r>
          </w:p>
        </w:tc>
        <w:tc>
          <w:tcPr>
            <w:tcW w:w="1170" w:type="dxa"/>
          </w:tcPr>
          <w:p w14:paraId="22D3CF02" w14:textId="77777777" w:rsidR="000936BE" w:rsidRPr="00C5453E" w:rsidRDefault="000936BE" w:rsidP="00E97361">
            <w:pPr>
              <w:jc w:val="center"/>
              <w:rPr>
                <w:rFonts w:eastAsia="Arial" w:cs="Arial"/>
              </w:rPr>
            </w:pPr>
            <w:r w:rsidRPr="00C5453E">
              <w:rPr>
                <w:rFonts w:cs="Arial"/>
              </w:rPr>
              <w:t>[DPC]</w:t>
            </w:r>
          </w:p>
        </w:tc>
        <w:tc>
          <w:tcPr>
            <w:tcW w:w="1170" w:type="dxa"/>
          </w:tcPr>
          <w:p w14:paraId="32B951B3" w14:textId="77777777" w:rsidR="000936BE" w:rsidRPr="00C5453E" w:rsidRDefault="000936BE" w:rsidP="00E97361">
            <w:pPr>
              <w:jc w:val="center"/>
              <w:rPr>
                <w:rFonts w:eastAsia="Arial" w:cs="Arial"/>
              </w:rPr>
            </w:pPr>
            <w:r w:rsidRPr="00C5453E">
              <w:rPr>
                <w:rFonts w:cs="Arial"/>
              </w:rPr>
              <w:t>[DPC]</w:t>
            </w:r>
          </w:p>
        </w:tc>
        <w:tc>
          <w:tcPr>
            <w:tcW w:w="1175" w:type="dxa"/>
          </w:tcPr>
          <w:p w14:paraId="0A800EEE" w14:textId="77777777" w:rsidR="000936BE" w:rsidRPr="00C5453E" w:rsidRDefault="000936BE" w:rsidP="00E97361">
            <w:pPr>
              <w:jc w:val="center"/>
              <w:rPr>
                <w:rFonts w:cs="Arial"/>
              </w:rPr>
            </w:pPr>
            <w:r w:rsidRPr="00C5453E">
              <w:rPr>
                <w:rFonts w:cs="Arial"/>
              </w:rPr>
              <w:t>[DPC]</w:t>
            </w:r>
          </w:p>
        </w:tc>
        <w:tc>
          <w:tcPr>
            <w:tcW w:w="1170" w:type="dxa"/>
          </w:tcPr>
          <w:p w14:paraId="6DC97E33" w14:textId="77777777" w:rsidR="000936BE" w:rsidRPr="00C5453E" w:rsidRDefault="000936BE" w:rsidP="00E97361">
            <w:pPr>
              <w:jc w:val="center"/>
              <w:rPr>
                <w:rFonts w:cs="Arial"/>
              </w:rPr>
            </w:pPr>
            <w:r w:rsidRPr="00C5453E">
              <w:rPr>
                <w:rFonts w:cs="Arial"/>
              </w:rPr>
              <w:t>[DPC]</w:t>
            </w:r>
          </w:p>
        </w:tc>
      </w:tr>
      <w:tr w:rsidR="000936BE" w:rsidRPr="00C5453E" w14:paraId="354CBBE2" w14:textId="77777777" w:rsidTr="007A507C">
        <w:trPr>
          <w:cantSplit/>
          <w:trHeight w:val="345"/>
          <w:tblHeader/>
        </w:trPr>
        <w:tc>
          <w:tcPr>
            <w:tcW w:w="3420" w:type="dxa"/>
          </w:tcPr>
          <w:p w14:paraId="77576F67" w14:textId="77777777" w:rsidR="000936BE" w:rsidRPr="00C5453E" w:rsidRDefault="000936BE" w:rsidP="00E97361">
            <w:pPr>
              <w:rPr>
                <w:rFonts w:cs="Arial"/>
                <w:b/>
              </w:rPr>
            </w:pPr>
            <w:r w:rsidRPr="00C5453E">
              <w:rPr>
                <w:rFonts w:eastAsia="Arial" w:cs="Arial"/>
                <w:b/>
              </w:rPr>
              <w:t>Total Teaching Positions</w:t>
            </w:r>
          </w:p>
        </w:tc>
        <w:tc>
          <w:tcPr>
            <w:tcW w:w="1170" w:type="dxa"/>
          </w:tcPr>
          <w:p w14:paraId="7059CAEF" w14:textId="77777777" w:rsidR="000936BE" w:rsidRPr="00C5453E" w:rsidRDefault="000936BE" w:rsidP="00E97361">
            <w:pPr>
              <w:jc w:val="center"/>
              <w:rPr>
                <w:rFonts w:eastAsia="Arial" w:cs="Arial"/>
              </w:rPr>
            </w:pPr>
            <w:r w:rsidRPr="00C5453E">
              <w:rPr>
                <w:rFonts w:cs="Arial"/>
              </w:rPr>
              <w:t>[DPC]</w:t>
            </w:r>
          </w:p>
        </w:tc>
        <w:tc>
          <w:tcPr>
            <w:tcW w:w="1170" w:type="dxa"/>
          </w:tcPr>
          <w:p w14:paraId="3FCB313B" w14:textId="77777777" w:rsidR="000936BE" w:rsidRPr="00C5453E" w:rsidRDefault="000936BE" w:rsidP="00E97361">
            <w:pPr>
              <w:jc w:val="center"/>
              <w:rPr>
                <w:rFonts w:eastAsia="Arial" w:cs="Arial"/>
              </w:rPr>
            </w:pPr>
            <w:r w:rsidRPr="00C5453E">
              <w:rPr>
                <w:rFonts w:cs="Arial"/>
              </w:rPr>
              <w:t>[DPC]</w:t>
            </w:r>
          </w:p>
        </w:tc>
        <w:tc>
          <w:tcPr>
            <w:tcW w:w="1170" w:type="dxa"/>
          </w:tcPr>
          <w:p w14:paraId="712C6864" w14:textId="77777777" w:rsidR="000936BE" w:rsidRPr="00C5453E" w:rsidRDefault="000936BE" w:rsidP="00E97361">
            <w:pPr>
              <w:jc w:val="center"/>
              <w:rPr>
                <w:rFonts w:eastAsia="Arial" w:cs="Arial"/>
              </w:rPr>
            </w:pPr>
            <w:r w:rsidRPr="00C5453E">
              <w:rPr>
                <w:rFonts w:cs="Arial"/>
              </w:rPr>
              <w:t>[DPC]</w:t>
            </w:r>
          </w:p>
        </w:tc>
        <w:tc>
          <w:tcPr>
            <w:tcW w:w="1170" w:type="dxa"/>
          </w:tcPr>
          <w:p w14:paraId="4FADBADD" w14:textId="77777777" w:rsidR="000936BE" w:rsidRPr="00C5453E" w:rsidRDefault="000936BE" w:rsidP="00E97361">
            <w:pPr>
              <w:jc w:val="center"/>
              <w:rPr>
                <w:rFonts w:eastAsia="Arial" w:cs="Arial"/>
              </w:rPr>
            </w:pPr>
            <w:r w:rsidRPr="00C5453E">
              <w:rPr>
                <w:rFonts w:cs="Arial"/>
              </w:rPr>
              <w:t>[DPC]</w:t>
            </w:r>
          </w:p>
        </w:tc>
        <w:tc>
          <w:tcPr>
            <w:tcW w:w="1175" w:type="dxa"/>
          </w:tcPr>
          <w:p w14:paraId="56E697E9" w14:textId="77777777" w:rsidR="000936BE" w:rsidRPr="00C5453E" w:rsidRDefault="000936BE" w:rsidP="00E97361">
            <w:pPr>
              <w:jc w:val="center"/>
              <w:rPr>
                <w:rFonts w:cs="Arial"/>
              </w:rPr>
            </w:pPr>
            <w:r w:rsidRPr="00C5453E">
              <w:rPr>
                <w:rFonts w:cs="Arial"/>
              </w:rPr>
              <w:t>[DPC]</w:t>
            </w:r>
          </w:p>
        </w:tc>
        <w:tc>
          <w:tcPr>
            <w:tcW w:w="1170" w:type="dxa"/>
          </w:tcPr>
          <w:p w14:paraId="675EA780" w14:textId="77777777" w:rsidR="000936BE" w:rsidRPr="00C5453E" w:rsidRDefault="000936BE" w:rsidP="00E97361">
            <w:pPr>
              <w:jc w:val="center"/>
              <w:rPr>
                <w:rFonts w:cs="Arial"/>
              </w:rPr>
            </w:pPr>
            <w:r w:rsidRPr="00C5453E">
              <w:rPr>
                <w:rFonts w:cs="Arial"/>
              </w:rPr>
              <w:t>[DPC]</w:t>
            </w:r>
          </w:p>
        </w:tc>
      </w:tr>
    </w:tbl>
    <w:p w14:paraId="5BD09388" w14:textId="4A3B0210" w:rsidR="000936BE" w:rsidRDefault="000936BE" w:rsidP="00BE68FC">
      <w:pPr>
        <w:spacing w:before="120"/>
        <w:ind w:right="-198"/>
        <w:rPr>
          <w:rFonts w:eastAsia="Arial" w:cs="Arial"/>
        </w:rPr>
      </w:pPr>
      <w:r w:rsidRPr="00F24029">
        <w:rPr>
          <w:rFonts w:eastAsia="Arial" w:cs="Arial"/>
        </w:rPr>
        <w:t xml:space="preserve">Note: The data in this table is based on Full Time Equivalent (FTE) status. </w:t>
      </w:r>
      <w:r w:rsidRPr="00F24029">
        <w:t>One FTE equals one staff member working full time; one FTE could also represent two staff members who each work 50 percent of full time.</w:t>
      </w:r>
      <w:r w:rsidRPr="00F24029">
        <w:rPr>
          <w:rStyle w:val="Hyperlink"/>
          <w:rFonts w:cs="Arial"/>
          <w:b/>
          <w:color w:val="000000"/>
          <w:u w:val="none"/>
        </w:rPr>
        <w:t xml:space="preserve"> </w:t>
      </w:r>
      <w:r w:rsidRPr="00F24029">
        <w:rPr>
          <w:rFonts w:eastAsia="Arial" w:cs="Arial"/>
        </w:rPr>
        <w:t>Additionally, an assignment is defined as a position that an educator is assigned base</w:t>
      </w:r>
      <w:r>
        <w:rPr>
          <w:rFonts w:eastAsia="Arial" w:cs="Arial"/>
        </w:rPr>
        <w:t>d</w:t>
      </w:r>
      <w:r w:rsidRPr="00F24029">
        <w:rPr>
          <w:rFonts w:eastAsia="Arial" w:cs="Arial"/>
        </w:rPr>
        <w:t xml:space="preserve"> on setting, subject, and grade level. An authorization is defined as the services that an educator is authorized to provide to students.</w:t>
      </w:r>
    </w:p>
    <w:p w14:paraId="6F41D926" w14:textId="18D1B1EA" w:rsidR="00BE68FC" w:rsidRDefault="00BE68FC" w:rsidP="00BE68FC">
      <w:pPr>
        <w:pStyle w:val="Heading4"/>
        <w:spacing w:before="240"/>
      </w:pPr>
      <w:r>
        <w:t>Table 7: Teacher Preparation and Placement (School Year 2021</w:t>
      </w:r>
      <w:r w:rsidRPr="4FC5DAC6">
        <w:rPr>
          <w:rStyle w:val="Hyperlink"/>
          <w:rFonts w:cs="Arial"/>
          <w:color w:val="000000" w:themeColor="text1"/>
          <w:u w:val="none"/>
        </w:rPr>
        <w:t>–</w:t>
      </w:r>
      <w:r>
        <w:t>22)</w:t>
      </w:r>
    </w:p>
    <w:tbl>
      <w:tblPr>
        <w:tblStyle w:val="TableGrid"/>
        <w:tblW w:w="10445" w:type="dxa"/>
        <w:tblInd w:w="-185" w:type="dxa"/>
        <w:tblLayout w:type="fixed"/>
        <w:tblLook w:val="04A0" w:firstRow="1" w:lastRow="0" w:firstColumn="1" w:lastColumn="0" w:noHBand="0" w:noVBand="1"/>
        <w:tblDescription w:val="Table displays number and percent of teacher preparation and placement for school year 2021-2022 at the school, district, and state levels."/>
      </w:tblPr>
      <w:tblGrid>
        <w:gridCol w:w="3420"/>
        <w:gridCol w:w="1170"/>
        <w:gridCol w:w="1170"/>
        <w:gridCol w:w="1170"/>
        <w:gridCol w:w="1170"/>
        <w:gridCol w:w="1175"/>
        <w:gridCol w:w="1170"/>
      </w:tblGrid>
      <w:tr w:rsidR="00BE68FC" w:rsidRPr="00C5453E" w14:paraId="58A298C5" w14:textId="77777777" w:rsidTr="007A507C">
        <w:trPr>
          <w:cantSplit/>
          <w:tblHeader/>
        </w:trPr>
        <w:tc>
          <w:tcPr>
            <w:tcW w:w="3420" w:type="dxa"/>
            <w:shd w:val="clear" w:color="auto" w:fill="D9D9D9" w:themeFill="background1" w:themeFillShade="D9"/>
          </w:tcPr>
          <w:p w14:paraId="4C348150" w14:textId="77777777" w:rsidR="00BE68FC" w:rsidRPr="00C5453E" w:rsidRDefault="00BE68FC" w:rsidP="006449D6">
            <w:pPr>
              <w:contextualSpacing/>
              <w:jc w:val="center"/>
              <w:rPr>
                <w:rFonts w:eastAsia="Arial" w:cs="Arial"/>
                <w:b/>
              </w:rPr>
            </w:pPr>
            <w:r w:rsidRPr="00C5453E">
              <w:rPr>
                <w:rFonts w:eastAsia="Arial" w:cs="Arial"/>
                <w:b/>
              </w:rPr>
              <w:t>Authorization/</w:t>
            </w:r>
            <w:r w:rsidRPr="00C5453E">
              <w:rPr>
                <w:rFonts w:eastAsia="Arial" w:cs="Arial"/>
                <w:b/>
              </w:rPr>
              <w:br/>
              <w:t>Assignment</w:t>
            </w:r>
          </w:p>
        </w:tc>
        <w:tc>
          <w:tcPr>
            <w:tcW w:w="1170" w:type="dxa"/>
            <w:shd w:val="clear" w:color="auto" w:fill="D9D9D9" w:themeFill="background1" w:themeFillShade="D9"/>
          </w:tcPr>
          <w:p w14:paraId="1551B34E" w14:textId="77777777" w:rsidR="00BE68FC" w:rsidRPr="00C5453E" w:rsidRDefault="00BE68FC" w:rsidP="006449D6">
            <w:pPr>
              <w:contextualSpacing/>
              <w:jc w:val="center"/>
              <w:rPr>
                <w:rFonts w:eastAsia="Arial" w:cs="Arial"/>
                <w:b/>
              </w:rPr>
            </w:pPr>
            <w:r w:rsidRPr="00C5453E">
              <w:rPr>
                <w:rFonts w:eastAsia="Arial" w:cs="Arial"/>
                <w:b/>
              </w:rPr>
              <w:t>School Number</w:t>
            </w:r>
          </w:p>
        </w:tc>
        <w:tc>
          <w:tcPr>
            <w:tcW w:w="1170" w:type="dxa"/>
            <w:shd w:val="clear" w:color="auto" w:fill="D9D9D9" w:themeFill="background1" w:themeFillShade="D9"/>
          </w:tcPr>
          <w:p w14:paraId="7A58779F" w14:textId="77777777" w:rsidR="00BE68FC" w:rsidRPr="00C5453E" w:rsidRDefault="00BE68FC" w:rsidP="006449D6">
            <w:pPr>
              <w:contextualSpacing/>
              <w:jc w:val="center"/>
              <w:rPr>
                <w:rFonts w:eastAsia="Arial" w:cs="Arial"/>
                <w:b/>
              </w:rPr>
            </w:pPr>
            <w:r w:rsidRPr="00C5453E">
              <w:rPr>
                <w:rFonts w:eastAsia="Arial" w:cs="Arial"/>
                <w:b/>
              </w:rPr>
              <w:t>School Percent</w:t>
            </w:r>
          </w:p>
        </w:tc>
        <w:tc>
          <w:tcPr>
            <w:tcW w:w="1170" w:type="dxa"/>
            <w:shd w:val="clear" w:color="auto" w:fill="D9D9D9" w:themeFill="background1" w:themeFillShade="D9"/>
          </w:tcPr>
          <w:p w14:paraId="2EF2091F" w14:textId="77777777" w:rsidR="00BE68FC" w:rsidRPr="00C5453E" w:rsidRDefault="00BE68FC" w:rsidP="006449D6">
            <w:pPr>
              <w:contextualSpacing/>
              <w:jc w:val="center"/>
              <w:rPr>
                <w:rFonts w:eastAsia="Arial" w:cs="Arial"/>
                <w:b/>
              </w:rPr>
            </w:pPr>
            <w:r w:rsidRPr="00C5453E">
              <w:rPr>
                <w:rFonts w:eastAsia="Arial" w:cs="Arial"/>
                <w:b/>
              </w:rPr>
              <w:t>District Number</w:t>
            </w:r>
          </w:p>
        </w:tc>
        <w:tc>
          <w:tcPr>
            <w:tcW w:w="1170" w:type="dxa"/>
            <w:shd w:val="clear" w:color="auto" w:fill="D9D9D9" w:themeFill="background1" w:themeFillShade="D9"/>
          </w:tcPr>
          <w:p w14:paraId="1654B591" w14:textId="77777777" w:rsidR="00BE68FC" w:rsidRPr="00C5453E" w:rsidRDefault="00BE68FC" w:rsidP="006449D6">
            <w:pPr>
              <w:contextualSpacing/>
              <w:jc w:val="center"/>
              <w:rPr>
                <w:rFonts w:eastAsia="Arial" w:cs="Arial"/>
                <w:b/>
              </w:rPr>
            </w:pPr>
            <w:r w:rsidRPr="00C5453E">
              <w:rPr>
                <w:rFonts w:eastAsia="Arial" w:cs="Arial"/>
                <w:b/>
              </w:rPr>
              <w:t>District Percent</w:t>
            </w:r>
          </w:p>
        </w:tc>
        <w:tc>
          <w:tcPr>
            <w:tcW w:w="1175" w:type="dxa"/>
            <w:shd w:val="clear" w:color="auto" w:fill="D9D9D9" w:themeFill="background1" w:themeFillShade="D9"/>
          </w:tcPr>
          <w:p w14:paraId="4AC64435" w14:textId="77777777" w:rsidR="00BE68FC" w:rsidRPr="00C5453E" w:rsidRDefault="00BE68FC" w:rsidP="006449D6">
            <w:pPr>
              <w:contextualSpacing/>
              <w:jc w:val="center"/>
              <w:rPr>
                <w:rFonts w:eastAsia="Arial" w:cs="Arial"/>
                <w:b/>
              </w:rPr>
            </w:pPr>
            <w:r w:rsidRPr="00C5453E">
              <w:rPr>
                <w:rFonts w:eastAsia="Arial" w:cs="Arial"/>
                <w:b/>
              </w:rPr>
              <w:t>State Number</w:t>
            </w:r>
          </w:p>
        </w:tc>
        <w:tc>
          <w:tcPr>
            <w:tcW w:w="1170" w:type="dxa"/>
            <w:shd w:val="clear" w:color="auto" w:fill="D9D9D9" w:themeFill="background1" w:themeFillShade="D9"/>
          </w:tcPr>
          <w:p w14:paraId="33337880" w14:textId="77777777" w:rsidR="00BE68FC" w:rsidRPr="00C5453E" w:rsidRDefault="00BE68FC" w:rsidP="006449D6">
            <w:pPr>
              <w:contextualSpacing/>
              <w:jc w:val="center"/>
              <w:rPr>
                <w:rFonts w:eastAsia="Arial" w:cs="Arial"/>
                <w:b/>
              </w:rPr>
            </w:pPr>
            <w:r w:rsidRPr="00C5453E">
              <w:rPr>
                <w:rFonts w:eastAsia="Arial" w:cs="Arial"/>
                <w:b/>
              </w:rPr>
              <w:t>State Percent</w:t>
            </w:r>
          </w:p>
        </w:tc>
      </w:tr>
      <w:tr w:rsidR="00BE68FC" w:rsidRPr="00C5453E" w14:paraId="0E335990" w14:textId="77777777" w:rsidTr="007A507C">
        <w:trPr>
          <w:cantSplit/>
          <w:tblHeader/>
        </w:trPr>
        <w:tc>
          <w:tcPr>
            <w:tcW w:w="3420" w:type="dxa"/>
          </w:tcPr>
          <w:p w14:paraId="70CBA856" w14:textId="77777777" w:rsidR="00BE68FC" w:rsidRPr="00C5453E" w:rsidRDefault="00BE68FC" w:rsidP="006449D6">
            <w:pPr>
              <w:rPr>
                <w:rFonts w:cs="Arial"/>
                <w:b/>
              </w:rPr>
            </w:pPr>
            <w:r w:rsidRPr="00C5453E">
              <w:rPr>
                <w:rFonts w:eastAsia="Arial" w:cs="Arial"/>
                <w:b/>
              </w:rPr>
              <w:t>Fully (Preliminary or Clear) Credentialed for Subject and Student Placement (properly assigned)</w:t>
            </w:r>
          </w:p>
        </w:tc>
        <w:tc>
          <w:tcPr>
            <w:tcW w:w="1170" w:type="dxa"/>
          </w:tcPr>
          <w:p w14:paraId="5005E53A" w14:textId="77777777" w:rsidR="00BE68FC" w:rsidRPr="00C5453E" w:rsidRDefault="00BE68FC" w:rsidP="006449D6">
            <w:pPr>
              <w:jc w:val="center"/>
              <w:rPr>
                <w:rFonts w:eastAsia="Arial" w:cs="Arial"/>
              </w:rPr>
            </w:pPr>
            <w:r w:rsidRPr="00C5453E">
              <w:rPr>
                <w:rFonts w:cs="Arial"/>
              </w:rPr>
              <w:t>[DPC]</w:t>
            </w:r>
          </w:p>
        </w:tc>
        <w:tc>
          <w:tcPr>
            <w:tcW w:w="1170" w:type="dxa"/>
          </w:tcPr>
          <w:p w14:paraId="0D37B0D3" w14:textId="77777777" w:rsidR="00BE68FC" w:rsidRPr="00C5453E" w:rsidRDefault="00BE68FC" w:rsidP="006449D6">
            <w:pPr>
              <w:jc w:val="center"/>
              <w:rPr>
                <w:rFonts w:eastAsia="Arial" w:cs="Arial"/>
              </w:rPr>
            </w:pPr>
            <w:r w:rsidRPr="00C5453E">
              <w:rPr>
                <w:rFonts w:cs="Arial"/>
              </w:rPr>
              <w:t>[DPC]</w:t>
            </w:r>
          </w:p>
        </w:tc>
        <w:tc>
          <w:tcPr>
            <w:tcW w:w="1170" w:type="dxa"/>
          </w:tcPr>
          <w:p w14:paraId="2C873E75" w14:textId="77777777" w:rsidR="00BE68FC" w:rsidRPr="00C5453E" w:rsidRDefault="00BE68FC" w:rsidP="006449D6">
            <w:pPr>
              <w:jc w:val="center"/>
              <w:rPr>
                <w:rFonts w:eastAsia="Arial" w:cs="Arial"/>
              </w:rPr>
            </w:pPr>
            <w:r w:rsidRPr="00C5453E">
              <w:rPr>
                <w:rFonts w:cs="Arial"/>
              </w:rPr>
              <w:t>[DPC]</w:t>
            </w:r>
          </w:p>
        </w:tc>
        <w:tc>
          <w:tcPr>
            <w:tcW w:w="1170" w:type="dxa"/>
          </w:tcPr>
          <w:p w14:paraId="5B73E3FF" w14:textId="77777777" w:rsidR="00BE68FC" w:rsidRPr="00C5453E" w:rsidRDefault="00BE68FC" w:rsidP="006449D6">
            <w:pPr>
              <w:jc w:val="center"/>
              <w:rPr>
                <w:rFonts w:eastAsia="Arial" w:cs="Arial"/>
              </w:rPr>
            </w:pPr>
            <w:r w:rsidRPr="00C5453E">
              <w:rPr>
                <w:rFonts w:cs="Arial"/>
              </w:rPr>
              <w:t>[DPC]</w:t>
            </w:r>
          </w:p>
        </w:tc>
        <w:tc>
          <w:tcPr>
            <w:tcW w:w="1175" w:type="dxa"/>
          </w:tcPr>
          <w:p w14:paraId="07FE9125" w14:textId="77777777" w:rsidR="00BE68FC" w:rsidRPr="00C5453E" w:rsidRDefault="00BE68FC" w:rsidP="006449D6">
            <w:pPr>
              <w:jc w:val="center"/>
              <w:rPr>
                <w:rFonts w:cs="Arial"/>
              </w:rPr>
            </w:pPr>
            <w:r w:rsidRPr="00C5453E">
              <w:rPr>
                <w:rFonts w:cs="Arial"/>
              </w:rPr>
              <w:t>[DPC]</w:t>
            </w:r>
          </w:p>
        </w:tc>
        <w:tc>
          <w:tcPr>
            <w:tcW w:w="1170" w:type="dxa"/>
          </w:tcPr>
          <w:p w14:paraId="4C12F44F" w14:textId="77777777" w:rsidR="00BE68FC" w:rsidRPr="00C5453E" w:rsidRDefault="00BE68FC" w:rsidP="006449D6">
            <w:pPr>
              <w:jc w:val="center"/>
              <w:rPr>
                <w:rFonts w:cs="Arial"/>
              </w:rPr>
            </w:pPr>
            <w:r w:rsidRPr="00C5453E">
              <w:rPr>
                <w:rFonts w:cs="Arial"/>
              </w:rPr>
              <w:t>[DPC]</w:t>
            </w:r>
          </w:p>
        </w:tc>
      </w:tr>
      <w:tr w:rsidR="00BE68FC" w:rsidRPr="00C5453E" w14:paraId="1A75B1EB" w14:textId="77777777" w:rsidTr="007A507C">
        <w:trPr>
          <w:cantSplit/>
          <w:tblHeader/>
        </w:trPr>
        <w:tc>
          <w:tcPr>
            <w:tcW w:w="3420" w:type="dxa"/>
          </w:tcPr>
          <w:p w14:paraId="62FF9B23" w14:textId="77777777" w:rsidR="00BE68FC" w:rsidRPr="00C5453E" w:rsidRDefault="00BE68FC" w:rsidP="006449D6">
            <w:pPr>
              <w:rPr>
                <w:rFonts w:cs="Arial"/>
                <w:b/>
              </w:rPr>
            </w:pPr>
            <w:r w:rsidRPr="00C5453E">
              <w:rPr>
                <w:rFonts w:eastAsia="Arial" w:cs="Arial"/>
                <w:b/>
              </w:rPr>
              <w:t>Intern Credential Holders Properly Assigned</w:t>
            </w:r>
          </w:p>
        </w:tc>
        <w:tc>
          <w:tcPr>
            <w:tcW w:w="1170" w:type="dxa"/>
          </w:tcPr>
          <w:p w14:paraId="02EF85E7" w14:textId="77777777" w:rsidR="00BE68FC" w:rsidRPr="00C5453E" w:rsidRDefault="00BE68FC" w:rsidP="006449D6">
            <w:pPr>
              <w:jc w:val="center"/>
              <w:rPr>
                <w:rFonts w:eastAsia="Arial" w:cs="Arial"/>
              </w:rPr>
            </w:pPr>
            <w:r w:rsidRPr="00C5453E">
              <w:rPr>
                <w:rFonts w:cs="Arial"/>
              </w:rPr>
              <w:t>[DPC]</w:t>
            </w:r>
          </w:p>
        </w:tc>
        <w:tc>
          <w:tcPr>
            <w:tcW w:w="1170" w:type="dxa"/>
          </w:tcPr>
          <w:p w14:paraId="39F0AFE2" w14:textId="77777777" w:rsidR="00BE68FC" w:rsidRPr="00C5453E" w:rsidRDefault="00BE68FC" w:rsidP="006449D6">
            <w:pPr>
              <w:jc w:val="center"/>
              <w:rPr>
                <w:rFonts w:eastAsia="Arial" w:cs="Arial"/>
              </w:rPr>
            </w:pPr>
            <w:r w:rsidRPr="00C5453E">
              <w:rPr>
                <w:rFonts w:cs="Arial"/>
              </w:rPr>
              <w:t>[DPC]</w:t>
            </w:r>
          </w:p>
        </w:tc>
        <w:tc>
          <w:tcPr>
            <w:tcW w:w="1170" w:type="dxa"/>
          </w:tcPr>
          <w:p w14:paraId="61983716" w14:textId="77777777" w:rsidR="00BE68FC" w:rsidRPr="00C5453E" w:rsidRDefault="00BE68FC" w:rsidP="006449D6">
            <w:pPr>
              <w:jc w:val="center"/>
              <w:rPr>
                <w:rFonts w:eastAsia="Arial" w:cs="Arial"/>
              </w:rPr>
            </w:pPr>
            <w:r w:rsidRPr="00C5453E">
              <w:rPr>
                <w:rFonts w:cs="Arial"/>
              </w:rPr>
              <w:t>[DPC]</w:t>
            </w:r>
          </w:p>
        </w:tc>
        <w:tc>
          <w:tcPr>
            <w:tcW w:w="1170" w:type="dxa"/>
          </w:tcPr>
          <w:p w14:paraId="27862A80" w14:textId="77777777" w:rsidR="00BE68FC" w:rsidRPr="00C5453E" w:rsidRDefault="00BE68FC" w:rsidP="006449D6">
            <w:pPr>
              <w:jc w:val="center"/>
              <w:rPr>
                <w:rFonts w:eastAsia="Arial" w:cs="Arial"/>
              </w:rPr>
            </w:pPr>
            <w:r w:rsidRPr="00C5453E">
              <w:rPr>
                <w:rFonts w:cs="Arial"/>
              </w:rPr>
              <w:t>[DPC]</w:t>
            </w:r>
          </w:p>
        </w:tc>
        <w:tc>
          <w:tcPr>
            <w:tcW w:w="1175" w:type="dxa"/>
          </w:tcPr>
          <w:p w14:paraId="61192C5E" w14:textId="77777777" w:rsidR="00BE68FC" w:rsidRPr="00C5453E" w:rsidRDefault="00BE68FC" w:rsidP="006449D6">
            <w:pPr>
              <w:jc w:val="center"/>
              <w:rPr>
                <w:rFonts w:cs="Arial"/>
              </w:rPr>
            </w:pPr>
            <w:r w:rsidRPr="00C5453E">
              <w:rPr>
                <w:rFonts w:cs="Arial"/>
              </w:rPr>
              <w:t>[DPC]</w:t>
            </w:r>
          </w:p>
        </w:tc>
        <w:tc>
          <w:tcPr>
            <w:tcW w:w="1170" w:type="dxa"/>
          </w:tcPr>
          <w:p w14:paraId="1DC7F103" w14:textId="77777777" w:rsidR="00BE68FC" w:rsidRPr="00C5453E" w:rsidRDefault="00BE68FC" w:rsidP="006449D6">
            <w:pPr>
              <w:jc w:val="center"/>
              <w:rPr>
                <w:rFonts w:cs="Arial"/>
              </w:rPr>
            </w:pPr>
            <w:r w:rsidRPr="00C5453E">
              <w:rPr>
                <w:rFonts w:cs="Arial"/>
              </w:rPr>
              <w:t>[DPC]</w:t>
            </w:r>
          </w:p>
        </w:tc>
      </w:tr>
      <w:tr w:rsidR="00BE68FC" w:rsidRPr="00C5453E" w14:paraId="46032AEF" w14:textId="77777777" w:rsidTr="007A507C">
        <w:trPr>
          <w:cantSplit/>
          <w:tblHeader/>
        </w:trPr>
        <w:tc>
          <w:tcPr>
            <w:tcW w:w="3420" w:type="dxa"/>
          </w:tcPr>
          <w:p w14:paraId="30375632" w14:textId="77777777" w:rsidR="00BE68FC" w:rsidRPr="00C5453E" w:rsidRDefault="00BE68FC" w:rsidP="006449D6">
            <w:pPr>
              <w:rPr>
                <w:rFonts w:cs="Arial"/>
                <w:b/>
              </w:rPr>
            </w:pPr>
            <w:r w:rsidRPr="00C5453E">
              <w:rPr>
                <w:rFonts w:eastAsia="Arial" w:cs="Arial"/>
                <w:b/>
              </w:rPr>
              <w:t xml:space="preserve">Teachers Without Credentials and </w:t>
            </w:r>
            <w:proofErr w:type="spellStart"/>
            <w:r w:rsidRPr="00C5453E">
              <w:rPr>
                <w:rFonts w:eastAsia="Arial" w:cs="Arial"/>
                <w:b/>
              </w:rPr>
              <w:t>Misassignments</w:t>
            </w:r>
            <w:proofErr w:type="spellEnd"/>
            <w:r w:rsidRPr="00C5453E">
              <w:rPr>
                <w:rFonts w:eastAsia="Arial" w:cs="Arial"/>
                <w:b/>
              </w:rPr>
              <w:t xml:space="preserve"> (“ineffective” under ESSA)</w:t>
            </w:r>
          </w:p>
        </w:tc>
        <w:tc>
          <w:tcPr>
            <w:tcW w:w="1170" w:type="dxa"/>
          </w:tcPr>
          <w:p w14:paraId="55F27D20" w14:textId="77777777" w:rsidR="00BE68FC" w:rsidRPr="00C5453E" w:rsidRDefault="00BE68FC" w:rsidP="006449D6">
            <w:pPr>
              <w:jc w:val="center"/>
              <w:rPr>
                <w:rFonts w:eastAsia="Arial" w:cs="Arial"/>
              </w:rPr>
            </w:pPr>
            <w:r w:rsidRPr="00C5453E">
              <w:rPr>
                <w:rFonts w:cs="Arial"/>
              </w:rPr>
              <w:t>[DPC]</w:t>
            </w:r>
          </w:p>
        </w:tc>
        <w:tc>
          <w:tcPr>
            <w:tcW w:w="1170" w:type="dxa"/>
          </w:tcPr>
          <w:p w14:paraId="52B720F8" w14:textId="77777777" w:rsidR="00BE68FC" w:rsidRPr="00C5453E" w:rsidRDefault="00BE68FC" w:rsidP="006449D6">
            <w:pPr>
              <w:jc w:val="center"/>
              <w:rPr>
                <w:rFonts w:eastAsia="Arial" w:cs="Arial"/>
              </w:rPr>
            </w:pPr>
            <w:r w:rsidRPr="00C5453E">
              <w:rPr>
                <w:rFonts w:cs="Arial"/>
              </w:rPr>
              <w:t>[DPC]</w:t>
            </w:r>
          </w:p>
        </w:tc>
        <w:tc>
          <w:tcPr>
            <w:tcW w:w="1170" w:type="dxa"/>
          </w:tcPr>
          <w:p w14:paraId="5678BCF5" w14:textId="77777777" w:rsidR="00BE68FC" w:rsidRPr="00C5453E" w:rsidRDefault="00BE68FC" w:rsidP="006449D6">
            <w:pPr>
              <w:jc w:val="center"/>
              <w:rPr>
                <w:rFonts w:eastAsia="Arial" w:cs="Arial"/>
              </w:rPr>
            </w:pPr>
            <w:r w:rsidRPr="00C5453E">
              <w:rPr>
                <w:rFonts w:cs="Arial"/>
              </w:rPr>
              <w:t>[DPC]</w:t>
            </w:r>
          </w:p>
        </w:tc>
        <w:tc>
          <w:tcPr>
            <w:tcW w:w="1170" w:type="dxa"/>
          </w:tcPr>
          <w:p w14:paraId="70F5EE4C" w14:textId="77777777" w:rsidR="00BE68FC" w:rsidRPr="00C5453E" w:rsidRDefault="00BE68FC" w:rsidP="006449D6">
            <w:pPr>
              <w:jc w:val="center"/>
              <w:rPr>
                <w:rFonts w:eastAsia="Arial" w:cs="Arial"/>
              </w:rPr>
            </w:pPr>
            <w:r w:rsidRPr="00C5453E">
              <w:rPr>
                <w:rFonts w:cs="Arial"/>
              </w:rPr>
              <w:t>[DPC]</w:t>
            </w:r>
          </w:p>
        </w:tc>
        <w:tc>
          <w:tcPr>
            <w:tcW w:w="1175" w:type="dxa"/>
          </w:tcPr>
          <w:p w14:paraId="25C3DE02" w14:textId="77777777" w:rsidR="00BE68FC" w:rsidRPr="00C5453E" w:rsidRDefault="00BE68FC" w:rsidP="006449D6">
            <w:pPr>
              <w:jc w:val="center"/>
              <w:rPr>
                <w:rFonts w:cs="Arial"/>
              </w:rPr>
            </w:pPr>
            <w:r w:rsidRPr="00C5453E">
              <w:rPr>
                <w:rFonts w:cs="Arial"/>
              </w:rPr>
              <w:t>[DPC]</w:t>
            </w:r>
          </w:p>
        </w:tc>
        <w:tc>
          <w:tcPr>
            <w:tcW w:w="1170" w:type="dxa"/>
          </w:tcPr>
          <w:p w14:paraId="6628CB11" w14:textId="77777777" w:rsidR="00BE68FC" w:rsidRPr="00C5453E" w:rsidRDefault="00BE68FC" w:rsidP="006449D6">
            <w:pPr>
              <w:jc w:val="center"/>
              <w:rPr>
                <w:rFonts w:cs="Arial"/>
              </w:rPr>
            </w:pPr>
            <w:r w:rsidRPr="00C5453E">
              <w:rPr>
                <w:rFonts w:cs="Arial"/>
              </w:rPr>
              <w:t>[DPC]</w:t>
            </w:r>
          </w:p>
        </w:tc>
      </w:tr>
      <w:tr w:rsidR="00BE68FC" w:rsidRPr="00C5453E" w14:paraId="6F319C3F" w14:textId="77777777" w:rsidTr="007A507C">
        <w:trPr>
          <w:cantSplit/>
          <w:tblHeader/>
        </w:trPr>
        <w:tc>
          <w:tcPr>
            <w:tcW w:w="3420" w:type="dxa"/>
          </w:tcPr>
          <w:p w14:paraId="0292F1EA" w14:textId="77777777" w:rsidR="00BE68FC" w:rsidRPr="00C5453E" w:rsidRDefault="00BE68FC" w:rsidP="006449D6">
            <w:pPr>
              <w:rPr>
                <w:rFonts w:cs="Arial"/>
                <w:b/>
              </w:rPr>
            </w:pPr>
            <w:r w:rsidRPr="00C5453E">
              <w:rPr>
                <w:rFonts w:eastAsia="Arial" w:cs="Arial"/>
                <w:b/>
              </w:rPr>
              <w:t xml:space="preserve">Credentialed Teachers Assigned Out-of-Field </w:t>
            </w:r>
            <w:r w:rsidRPr="00C5453E">
              <w:rPr>
                <w:rFonts w:eastAsia="Arial" w:cs="Arial"/>
                <w:b/>
              </w:rPr>
              <w:br/>
              <w:t>(“out-of-field” under ESSA)</w:t>
            </w:r>
          </w:p>
        </w:tc>
        <w:tc>
          <w:tcPr>
            <w:tcW w:w="1170" w:type="dxa"/>
          </w:tcPr>
          <w:p w14:paraId="5A573E60" w14:textId="77777777" w:rsidR="00BE68FC" w:rsidRPr="00C5453E" w:rsidRDefault="00BE68FC" w:rsidP="006449D6">
            <w:pPr>
              <w:jc w:val="center"/>
              <w:rPr>
                <w:rFonts w:eastAsia="Arial" w:cs="Arial"/>
              </w:rPr>
            </w:pPr>
            <w:r w:rsidRPr="00C5453E">
              <w:rPr>
                <w:rFonts w:cs="Arial"/>
              </w:rPr>
              <w:t>[DPC]</w:t>
            </w:r>
          </w:p>
        </w:tc>
        <w:tc>
          <w:tcPr>
            <w:tcW w:w="1170" w:type="dxa"/>
          </w:tcPr>
          <w:p w14:paraId="6000D4B3" w14:textId="77777777" w:rsidR="00BE68FC" w:rsidRPr="00C5453E" w:rsidRDefault="00BE68FC" w:rsidP="006449D6">
            <w:pPr>
              <w:jc w:val="center"/>
              <w:rPr>
                <w:rFonts w:eastAsia="Arial" w:cs="Arial"/>
              </w:rPr>
            </w:pPr>
            <w:r w:rsidRPr="00C5453E">
              <w:rPr>
                <w:rFonts w:cs="Arial"/>
              </w:rPr>
              <w:t>[DPC]</w:t>
            </w:r>
          </w:p>
        </w:tc>
        <w:tc>
          <w:tcPr>
            <w:tcW w:w="1170" w:type="dxa"/>
          </w:tcPr>
          <w:p w14:paraId="1AECB01F" w14:textId="77777777" w:rsidR="00BE68FC" w:rsidRPr="00C5453E" w:rsidRDefault="00BE68FC" w:rsidP="006449D6">
            <w:pPr>
              <w:jc w:val="center"/>
              <w:rPr>
                <w:rFonts w:eastAsia="Arial" w:cs="Arial"/>
              </w:rPr>
            </w:pPr>
            <w:r w:rsidRPr="00C5453E">
              <w:rPr>
                <w:rFonts w:cs="Arial"/>
              </w:rPr>
              <w:t>[DPC]</w:t>
            </w:r>
          </w:p>
        </w:tc>
        <w:tc>
          <w:tcPr>
            <w:tcW w:w="1170" w:type="dxa"/>
          </w:tcPr>
          <w:p w14:paraId="052D479E" w14:textId="77777777" w:rsidR="00BE68FC" w:rsidRPr="00C5453E" w:rsidRDefault="00BE68FC" w:rsidP="006449D6">
            <w:pPr>
              <w:jc w:val="center"/>
              <w:rPr>
                <w:rFonts w:eastAsia="Arial" w:cs="Arial"/>
              </w:rPr>
            </w:pPr>
            <w:r w:rsidRPr="00C5453E">
              <w:rPr>
                <w:rFonts w:cs="Arial"/>
              </w:rPr>
              <w:t>[DPC]</w:t>
            </w:r>
          </w:p>
        </w:tc>
        <w:tc>
          <w:tcPr>
            <w:tcW w:w="1175" w:type="dxa"/>
          </w:tcPr>
          <w:p w14:paraId="35212E46" w14:textId="77777777" w:rsidR="00BE68FC" w:rsidRPr="00C5453E" w:rsidRDefault="00BE68FC" w:rsidP="006449D6">
            <w:pPr>
              <w:jc w:val="center"/>
              <w:rPr>
                <w:rFonts w:cs="Arial"/>
              </w:rPr>
            </w:pPr>
            <w:r w:rsidRPr="00C5453E">
              <w:rPr>
                <w:rFonts w:cs="Arial"/>
              </w:rPr>
              <w:t>[DPC]</w:t>
            </w:r>
          </w:p>
        </w:tc>
        <w:tc>
          <w:tcPr>
            <w:tcW w:w="1170" w:type="dxa"/>
          </w:tcPr>
          <w:p w14:paraId="54F8FDE8" w14:textId="77777777" w:rsidR="00BE68FC" w:rsidRPr="00C5453E" w:rsidRDefault="00BE68FC" w:rsidP="006449D6">
            <w:pPr>
              <w:jc w:val="center"/>
              <w:rPr>
                <w:rFonts w:cs="Arial"/>
              </w:rPr>
            </w:pPr>
            <w:r w:rsidRPr="00C5453E">
              <w:rPr>
                <w:rFonts w:cs="Arial"/>
              </w:rPr>
              <w:t>[DPC]</w:t>
            </w:r>
          </w:p>
        </w:tc>
      </w:tr>
      <w:tr w:rsidR="00BE68FC" w:rsidRPr="00C5453E" w14:paraId="374F09E9" w14:textId="77777777" w:rsidTr="007A507C">
        <w:trPr>
          <w:cantSplit/>
          <w:trHeight w:val="45"/>
          <w:tblHeader/>
        </w:trPr>
        <w:tc>
          <w:tcPr>
            <w:tcW w:w="3420" w:type="dxa"/>
          </w:tcPr>
          <w:p w14:paraId="5D441D76" w14:textId="77777777" w:rsidR="00BE68FC" w:rsidRPr="00C5453E" w:rsidRDefault="00BE68FC" w:rsidP="006449D6">
            <w:pPr>
              <w:rPr>
                <w:rFonts w:cs="Arial"/>
                <w:b/>
              </w:rPr>
            </w:pPr>
            <w:r w:rsidRPr="00C5453E">
              <w:rPr>
                <w:rFonts w:eastAsia="Arial" w:cs="Arial"/>
                <w:b/>
              </w:rPr>
              <w:t>Unknown</w:t>
            </w:r>
          </w:p>
        </w:tc>
        <w:tc>
          <w:tcPr>
            <w:tcW w:w="1170" w:type="dxa"/>
          </w:tcPr>
          <w:p w14:paraId="192B2C62" w14:textId="77777777" w:rsidR="00BE68FC" w:rsidRPr="00C5453E" w:rsidRDefault="00BE68FC" w:rsidP="006449D6">
            <w:pPr>
              <w:jc w:val="center"/>
              <w:rPr>
                <w:rFonts w:eastAsia="Arial" w:cs="Arial"/>
              </w:rPr>
            </w:pPr>
            <w:r w:rsidRPr="00C5453E">
              <w:rPr>
                <w:rFonts w:cs="Arial"/>
              </w:rPr>
              <w:t>[DPC]</w:t>
            </w:r>
          </w:p>
        </w:tc>
        <w:tc>
          <w:tcPr>
            <w:tcW w:w="1170" w:type="dxa"/>
          </w:tcPr>
          <w:p w14:paraId="28527063" w14:textId="77777777" w:rsidR="00BE68FC" w:rsidRPr="00C5453E" w:rsidRDefault="00BE68FC" w:rsidP="006449D6">
            <w:pPr>
              <w:jc w:val="center"/>
              <w:rPr>
                <w:rFonts w:eastAsia="Arial" w:cs="Arial"/>
              </w:rPr>
            </w:pPr>
            <w:r w:rsidRPr="00C5453E">
              <w:rPr>
                <w:rFonts w:cs="Arial"/>
              </w:rPr>
              <w:t>[DPC]</w:t>
            </w:r>
          </w:p>
        </w:tc>
        <w:tc>
          <w:tcPr>
            <w:tcW w:w="1170" w:type="dxa"/>
          </w:tcPr>
          <w:p w14:paraId="7DAE560F" w14:textId="77777777" w:rsidR="00BE68FC" w:rsidRPr="00C5453E" w:rsidRDefault="00BE68FC" w:rsidP="006449D6">
            <w:pPr>
              <w:jc w:val="center"/>
              <w:rPr>
                <w:rFonts w:eastAsia="Arial" w:cs="Arial"/>
              </w:rPr>
            </w:pPr>
            <w:r w:rsidRPr="00C5453E">
              <w:rPr>
                <w:rFonts w:cs="Arial"/>
              </w:rPr>
              <w:t>[DPC]</w:t>
            </w:r>
          </w:p>
        </w:tc>
        <w:tc>
          <w:tcPr>
            <w:tcW w:w="1170" w:type="dxa"/>
          </w:tcPr>
          <w:p w14:paraId="24288452" w14:textId="77777777" w:rsidR="00BE68FC" w:rsidRPr="00C5453E" w:rsidRDefault="00BE68FC" w:rsidP="006449D6">
            <w:pPr>
              <w:jc w:val="center"/>
              <w:rPr>
                <w:rFonts w:eastAsia="Arial" w:cs="Arial"/>
              </w:rPr>
            </w:pPr>
            <w:r w:rsidRPr="00C5453E">
              <w:rPr>
                <w:rFonts w:cs="Arial"/>
              </w:rPr>
              <w:t>[DPC]</w:t>
            </w:r>
          </w:p>
        </w:tc>
        <w:tc>
          <w:tcPr>
            <w:tcW w:w="1175" w:type="dxa"/>
          </w:tcPr>
          <w:p w14:paraId="416915D4" w14:textId="77777777" w:rsidR="00BE68FC" w:rsidRPr="00C5453E" w:rsidRDefault="00BE68FC" w:rsidP="006449D6">
            <w:pPr>
              <w:jc w:val="center"/>
              <w:rPr>
                <w:rFonts w:cs="Arial"/>
              </w:rPr>
            </w:pPr>
            <w:r w:rsidRPr="00C5453E">
              <w:rPr>
                <w:rFonts w:cs="Arial"/>
              </w:rPr>
              <w:t>[DPC]</w:t>
            </w:r>
          </w:p>
        </w:tc>
        <w:tc>
          <w:tcPr>
            <w:tcW w:w="1170" w:type="dxa"/>
          </w:tcPr>
          <w:p w14:paraId="77775043" w14:textId="77777777" w:rsidR="00BE68FC" w:rsidRPr="00C5453E" w:rsidRDefault="00BE68FC" w:rsidP="006449D6">
            <w:pPr>
              <w:jc w:val="center"/>
              <w:rPr>
                <w:rFonts w:cs="Arial"/>
              </w:rPr>
            </w:pPr>
            <w:r w:rsidRPr="00C5453E">
              <w:rPr>
                <w:rFonts w:cs="Arial"/>
              </w:rPr>
              <w:t>[DPC]</w:t>
            </w:r>
          </w:p>
        </w:tc>
      </w:tr>
      <w:tr w:rsidR="00BE68FC" w:rsidRPr="00C5453E" w14:paraId="1D498D8A" w14:textId="77777777" w:rsidTr="007A507C">
        <w:trPr>
          <w:cantSplit/>
          <w:trHeight w:val="345"/>
          <w:tblHeader/>
        </w:trPr>
        <w:tc>
          <w:tcPr>
            <w:tcW w:w="3420" w:type="dxa"/>
          </w:tcPr>
          <w:p w14:paraId="6E3BF4F3" w14:textId="77777777" w:rsidR="00BE68FC" w:rsidRPr="00C5453E" w:rsidRDefault="00BE68FC" w:rsidP="006449D6">
            <w:pPr>
              <w:rPr>
                <w:rFonts w:cs="Arial"/>
                <w:b/>
              </w:rPr>
            </w:pPr>
            <w:r w:rsidRPr="00C5453E">
              <w:rPr>
                <w:rFonts w:eastAsia="Arial" w:cs="Arial"/>
                <w:b/>
              </w:rPr>
              <w:t>Total Teaching Positions</w:t>
            </w:r>
          </w:p>
        </w:tc>
        <w:tc>
          <w:tcPr>
            <w:tcW w:w="1170" w:type="dxa"/>
          </w:tcPr>
          <w:p w14:paraId="0D310F28" w14:textId="77777777" w:rsidR="00BE68FC" w:rsidRPr="00C5453E" w:rsidRDefault="00BE68FC" w:rsidP="006449D6">
            <w:pPr>
              <w:jc w:val="center"/>
              <w:rPr>
                <w:rFonts w:eastAsia="Arial" w:cs="Arial"/>
              </w:rPr>
            </w:pPr>
            <w:r w:rsidRPr="00C5453E">
              <w:rPr>
                <w:rFonts w:cs="Arial"/>
              </w:rPr>
              <w:t>[DPC]</w:t>
            </w:r>
          </w:p>
        </w:tc>
        <w:tc>
          <w:tcPr>
            <w:tcW w:w="1170" w:type="dxa"/>
          </w:tcPr>
          <w:p w14:paraId="2E1F3531" w14:textId="77777777" w:rsidR="00BE68FC" w:rsidRPr="00C5453E" w:rsidRDefault="00BE68FC" w:rsidP="006449D6">
            <w:pPr>
              <w:jc w:val="center"/>
              <w:rPr>
                <w:rFonts w:eastAsia="Arial" w:cs="Arial"/>
              </w:rPr>
            </w:pPr>
            <w:r w:rsidRPr="00C5453E">
              <w:rPr>
                <w:rFonts w:cs="Arial"/>
              </w:rPr>
              <w:t>[DPC]</w:t>
            </w:r>
          </w:p>
        </w:tc>
        <w:tc>
          <w:tcPr>
            <w:tcW w:w="1170" w:type="dxa"/>
          </w:tcPr>
          <w:p w14:paraId="7E487376" w14:textId="77777777" w:rsidR="00BE68FC" w:rsidRPr="00C5453E" w:rsidRDefault="00BE68FC" w:rsidP="006449D6">
            <w:pPr>
              <w:jc w:val="center"/>
              <w:rPr>
                <w:rFonts w:eastAsia="Arial" w:cs="Arial"/>
              </w:rPr>
            </w:pPr>
            <w:r w:rsidRPr="00C5453E">
              <w:rPr>
                <w:rFonts w:cs="Arial"/>
              </w:rPr>
              <w:t>[DPC]</w:t>
            </w:r>
          </w:p>
        </w:tc>
        <w:tc>
          <w:tcPr>
            <w:tcW w:w="1170" w:type="dxa"/>
          </w:tcPr>
          <w:p w14:paraId="3C826DD4" w14:textId="77777777" w:rsidR="00BE68FC" w:rsidRPr="00C5453E" w:rsidRDefault="00BE68FC" w:rsidP="006449D6">
            <w:pPr>
              <w:jc w:val="center"/>
              <w:rPr>
                <w:rFonts w:eastAsia="Arial" w:cs="Arial"/>
              </w:rPr>
            </w:pPr>
            <w:r w:rsidRPr="00C5453E">
              <w:rPr>
                <w:rFonts w:cs="Arial"/>
              </w:rPr>
              <w:t>[DPC]</w:t>
            </w:r>
          </w:p>
        </w:tc>
        <w:tc>
          <w:tcPr>
            <w:tcW w:w="1175" w:type="dxa"/>
          </w:tcPr>
          <w:p w14:paraId="72BC3082" w14:textId="77777777" w:rsidR="00BE68FC" w:rsidRPr="00C5453E" w:rsidRDefault="00BE68FC" w:rsidP="006449D6">
            <w:pPr>
              <w:jc w:val="center"/>
              <w:rPr>
                <w:rFonts w:cs="Arial"/>
              </w:rPr>
            </w:pPr>
            <w:r w:rsidRPr="00C5453E">
              <w:rPr>
                <w:rFonts w:cs="Arial"/>
              </w:rPr>
              <w:t>[DPC]</w:t>
            </w:r>
          </w:p>
        </w:tc>
        <w:tc>
          <w:tcPr>
            <w:tcW w:w="1170" w:type="dxa"/>
          </w:tcPr>
          <w:p w14:paraId="389DEAE8" w14:textId="77777777" w:rsidR="00BE68FC" w:rsidRPr="00C5453E" w:rsidRDefault="00BE68FC" w:rsidP="006449D6">
            <w:pPr>
              <w:jc w:val="center"/>
              <w:rPr>
                <w:rFonts w:cs="Arial"/>
              </w:rPr>
            </w:pPr>
            <w:r w:rsidRPr="00C5453E">
              <w:rPr>
                <w:rFonts w:cs="Arial"/>
              </w:rPr>
              <w:t>[DPC]</w:t>
            </w:r>
          </w:p>
        </w:tc>
      </w:tr>
    </w:tbl>
    <w:p w14:paraId="29C7B702" w14:textId="583413C1" w:rsidR="00BE68FC" w:rsidRDefault="00BE68FC" w:rsidP="00BE68FC">
      <w:pPr>
        <w:spacing w:before="120"/>
        <w:ind w:right="-198"/>
        <w:rPr>
          <w:rFonts w:eastAsia="Arial" w:cs="Arial"/>
        </w:rPr>
      </w:pPr>
      <w:r w:rsidRPr="4FC5DAC6">
        <w:rPr>
          <w:rFonts w:eastAsia="Arial" w:cs="Arial"/>
        </w:rPr>
        <w:t xml:space="preserve">Note: The data in this table is based on Full-Time Equivalent (FTE) status. </w:t>
      </w:r>
      <w:r>
        <w:t>One FTE equals one staff member working full time; one FTE could also represent two staff members who each work 50 percent of full time.</w:t>
      </w:r>
      <w:r w:rsidRPr="4FC5DAC6">
        <w:rPr>
          <w:rStyle w:val="Hyperlink"/>
          <w:rFonts w:cs="Arial"/>
          <w:b/>
          <w:bCs/>
          <w:color w:val="000000" w:themeColor="text1"/>
          <w:u w:val="none"/>
        </w:rPr>
        <w:t xml:space="preserve"> </w:t>
      </w:r>
      <w:r w:rsidRPr="4FC5DAC6">
        <w:rPr>
          <w:rFonts w:eastAsia="Arial" w:cs="Arial"/>
        </w:rPr>
        <w:t xml:space="preserve">Additionally, an assignment is defined as a position that an </w:t>
      </w:r>
      <w:r w:rsidRPr="4FC5DAC6">
        <w:rPr>
          <w:rFonts w:eastAsia="Arial" w:cs="Arial"/>
        </w:rPr>
        <w:lastRenderedPageBreak/>
        <w:t>educator is assigned based on setting, subject, and grade level. An authorization is defined as the services that an educator is authorized to provide to students.</w:t>
      </w:r>
    </w:p>
    <w:p w14:paraId="4BDA703F" w14:textId="77777777" w:rsidR="00BE68FC" w:rsidRPr="002609A8" w:rsidRDefault="00BE68FC" w:rsidP="00BE68FC">
      <w:pPr>
        <w:pStyle w:val="Heading4"/>
      </w:pPr>
      <w:r w:rsidRPr="002609A8">
        <w:t xml:space="preserve">Table </w:t>
      </w:r>
      <w:r>
        <w:t>8</w:t>
      </w:r>
      <w:r w:rsidRPr="002609A8">
        <w:t xml:space="preserve">: Teachers Without Credentials and </w:t>
      </w:r>
      <w:proofErr w:type="spellStart"/>
      <w:r w:rsidRPr="002609A8">
        <w:t>Misassignments</w:t>
      </w:r>
      <w:proofErr w:type="spellEnd"/>
    </w:p>
    <w:p w14:paraId="16110E6F" w14:textId="77777777" w:rsidR="00BE68FC" w:rsidRPr="002609A8" w:rsidRDefault="00BE68FC" w:rsidP="00BE68FC">
      <w:pPr>
        <w:rPr>
          <w:b/>
        </w:rPr>
      </w:pPr>
      <w:r w:rsidRPr="002609A8">
        <w:rPr>
          <w:b/>
        </w:rPr>
        <w:t>(considered “ineffective” under ESSA)</w:t>
      </w:r>
    </w:p>
    <w:tbl>
      <w:tblPr>
        <w:tblStyle w:val="TableGrid"/>
        <w:tblW w:w="9805" w:type="dxa"/>
        <w:tblLayout w:type="fixed"/>
        <w:tblLook w:val="04A0" w:firstRow="1" w:lastRow="0" w:firstColumn="1" w:lastColumn="0" w:noHBand="0" w:noVBand="1"/>
        <w:tblDescription w:val="Table displays school's teachers without credentials and misassignments for school years 2020-2021 and 2021-2022."/>
      </w:tblPr>
      <w:tblGrid>
        <w:gridCol w:w="6925"/>
        <w:gridCol w:w="1440"/>
        <w:gridCol w:w="1440"/>
      </w:tblGrid>
      <w:tr w:rsidR="00BE68FC" w:rsidRPr="000A4994" w14:paraId="0C260D1C" w14:textId="77777777" w:rsidTr="4FC5DAC6">
        <w:trPr>
          <w:cantSplit/>
          <w:tblHeader/>
        </w:trPr>
        <w:tc>
          <w:tcPr>
            <w:tcW w:w="6925" w:type="dxa"/>
            <w:shd w:val="clear" w:color="auto" w:fill="D9D9D9" w:themeFill="background1" w:themeFillShade="D9"/>
          </w:tcPr>
          <w:p w14:paraId="2763813B" w14:textId="77777777" w:rsidR="00BE68FC" w:rsidRPr="000A4994" w:rsidRDefault="00BE68FC" w:rsidP="006449D6">
            <w:pPr>
              <w:jc w:val="center"/>
              <w:rPr>
                <w:rFonts w:cs="Arial"/>
                <w:b/>
              </w:rPr>
            </w:pPr>
            <w:r w:rsidRPr="000A4994">
              <w:rPr>
                <w:rFonts w:eastAsia="Arial" w:cs="Arial"/>
                <w:b/>
              </w:rPr>
              <w:t xml:space="preserve">Authorization/Assignment </w:t>
            </w:r>
          </w:p>
        </w:tc>
        <w:tc>
          <w:tcPr>
            <w:tcW w:w="1440" w:type="dxa"/>
            <w:shd w:val="clear" w:color="auto" w:fill="D9D9D9" w:themeFill="background1" w:themeFillShade="D9"/>
          </w:tcPr>
          <w:p w14:paraId="2F618429" w14:textId="5D9CC71D" w:rsidR="00BE68FC" w:rsidRDefault="00BE68FC" w:rsidP="4FC5DAC6">
            <w:pPr>
              <w:jc w:val="center"/>
              <w:rPr>
                <w:rFonts w:eastAsia="Arial" w:cs="Arial"/>
                <w:b/>
                <w:bCs/>
              </w:rPr>
            </w:pPr>
            <w:r w:rsidRPr="4FC5DAC6">
              <w:rPr>
                <w:rFonts w:eastAsia="Arial" w:cs="Arial"/>
                <w:b/>
                <w:bCs/>
              </w:rPr>
              <w:t>2020–21</w:t>
            </w:r>
          </w:p>
          <w:p w14:paraId="4B17D68F" w14:textId="77777777" w:rsidR="00BE68FC" w:rsidRPr="000A4994" w:rsidRDefault="00BE68FC" w:rsidP="006449D6">
            <w:pPr>
              <w:jc w:val="center"/>
              <w:rPr>
                <w:rFonts w:cs="Arial"/>
                <w:b/>
                <w:highlight w:val="yellow"/>
              </w:rPr>
            </w:pPr>
            <w:r w:rsidRPr="000A4994">
              <w:rPr>
                <w:rFonts w:eastAsia="Arial" w:cs="Arial"/>
                <w:b/>
              </w:rPr>
              <w:t>Number</w:t>
            </w:r>
          </w:p>
        </w:tc>
        <w:tc>
          <w:tcPr>
            <w:tcW w:w="1440" w:type="dxa"/>
            <w:shd w:val="clear" w:color="auto" w:fill="D9D9D9" w:themeFill="background1" w:themeFillShade="D9"/>
          </w:tcPr>
          <w:p w14:paraId="6C8F1898" w14:textId="59A9EA52" w:rsidR="00BE68FC" w:rsidRDefault="00BE68FC" w:rsidP="4FC5DAC6">
            <w:pPr>
              <w:jc w:val="center"/>
              <w:rPr>
                <w:rFonts w:eastAsia="Arial" w:cs="Arial"/>
                <w:b/>
                <w:bCs/>
              </w:rPr>
            </w:pPr>
            <w:r w:rsidRPr="4FC5DAC6">
              <w:rPr>
                <w:rFonts w:eastAsia="Arial" w:cs="Arial"/>
                <w:b/>
                <w:bCs/>
              </w:rPr>
              <w:t>2021–22</w:t>
            </w:r>
          </w:p>
          <w:p w14:paraId="48AF6798" w14:textId="77777777" w:rsidR="00BE68FC" w:rsidRPr="000A4994" w:rsidRDefault="00BE68FC" w:rsidP="006449D6">
            <w:pPr>
              <w:jc w:val="center"/>
              <w:rPr>
                <w:rFonts w:eastAsia="Arial" w:cs="Arial"/>
                <w:b/>
              </w:rPr>
            </w:pPr>
            <w:r>
              <w:rPr>
                <w:rFonts w:eastAsia="Arial" w:cs="Arial"/>
                <w:b/>
              </w:rPr>
              <w:t>Number</w:t>
            </w:r>
          </w:p>
        </w:tc>
      </w:tr>
      <w:tr w:rsidR="00BE68FC" w:rsidRPr="00F24029" w14:paraId="2869F71D" w14:textId="77777777" w:rsidTr="4FC5DAC6">
        <w:trPr>
          <w:cantSplit/>
          <w:tblHeader/>
        </w:trPr>
        <w:tc>
          <w:tcPr>
            <w:tcW w:w="6925" w:type="dxa"/>
          </w:tcPr>
          <w:p w14:paraId="2AD1AB50" w14:textId="0479ACA0" w:rsidR="00BE68FC" w:rsidRPr="0035639E" w:rsidRDefault="00BE68FC" w:rsidP="006449D6">
            <w:pPr>
              <w:rPr>
                <w:rFonts w:cs="Arial"/>
                <w:b/>
              </w:rPr>
            </w:pPr>
            <w:r w:rsidRPr="0035639E">
              <w:rPr>
                <w:rFonts w:eastAsia="Arial" w:cs="Arial"/>
                <w:b/>
              </w:rPr>
              <w:t>Permits and Waivers</w:t>
            </w:r>
          </w:p>
        </w:tc>
        <w:tc>
          <w:tcPr>
            <w:tcW w:w="1440" w:type="dxa"/>
          </w:tcPr>
          <w:p w14:paraId="48A5E21F" w14:textId="77777777" w:rsidR="00BE68FC" w:rsidRPr="00F24029" w:rsidRDefault="00BE68FC" w:rsidP="006449D6">
            <w:pPr>
              <w:jc w:val="center"/>
              <w:rPr>
                <w:rFonts w:cs="Arial"/>
              </w:rPr>
            </w:pPr>
            <w:r w:rsidRPr="000F4279">
              <w:rPr>
                <w:rFonts w:cs="Arial"/>
              </w:rPr>
              <w:t>[DPC]</w:t>
            </w:r>
          </w:p>
        </w:tc>
        <w:tc>
          <w:tcPr>
            <w:tcW w:w="1440" w:type="dxa"/>
          </w:tcPr>
          <w:p w14:paraId="1EE092BC" w14:textId="77777777" w:rsidR="00BE68FC" w:rsidRPr="000F4279" w:rsidRDefault="00BE68FC" w:rsidP="006449D6">
            <w:pPr>
              <w:jc w:val="center"/>
              <w:rPr>
                <w:rFonts w:cs="Arial"/>
              </w:rPr>
            </w:pPr>
            <w:r w:rsidRPr="00B30326">
              <w:rPr>
                <w:rFonts w:cs="Arial"/>
              </w:rPr>
              <w:t>[DPC]</w:t>
            </w:r>
          </w:p>
        </w:tc>
      </w:tr>
      <w:tr w:rsidR="00BE68FC" w:rsidRPr="00F24029" w14:paraId="03709308" w14:textId="77777777" w:rsidTr="4FC5DAC6">
        <w:trPr>
          <w:cantSplit/>
          <w:tblHeader/>
        </w:trPr>
        <w:tc>
          <w:tcPr>
            <w:tcW w:w="6925" w:type="dxa"/>
          </w:tcPr>
          <w:p w14:paraId="0439CB96" w14:textId="4AE032AB" w:rsidR="00BE68FC" w:rsidRPr="0035639E" w:rsidRDefault="00BE68FC" w:rsidP="006449D6">
            <w:pPr>
              <w:rPr>
                <w:rFonts w:cs="Arial"/>
                <w:b/>
              </w:rPr>
            </w:pPr>
            <w:proofErr w:type="spellStart"/>
            <w:r w:rsidRPr="0035639E">
              <w:rPr>
                <w:rFonts w:eastAsia="Arial" w:cs="Arial"/>
                <w:b/>
              </w:rPr>
              <w:t>Misassignments</w:t>
            </w:r>
            <w:proofErr w:type="spellEnd"/>
          </w:p>
        </w:tc>
        <w:tc>
          <w:tcPr>
            <w:tcW w:w="1440" w:type="dxa"/>
          </w:tcPr>
          <w:p w14:paraId="3843E7E0" w14:textId="77777777" w:rsidR="00BE68FC" w:rsidRPr="00F24029" w:rsidRDefault="00BE68FC" w:rsidP="006449D6">
            <w:pPr>
              <w:jc w:val="center"/>
              <w:rPr>
                <w:rFonts w:cs="Arial"/>
              </w:rPr>
            </w:pPr>
            <w:r w:rsidRPr="000F4279">
              <w:rPr>
                <w:rFonts w:cs="Arial"/>
              </w:rPr>
              <w:t>[DPC]</w:t>
            </w:r>
          </w:p>
        </w:tc>
        <w:tc>
          <w:tcPr>
            <w:tcW w:w="1440" w:type="dxa"/>
          </w:tcPr>
          <w:p w14:paraId="20234090" w14:textId="77777777" w:rsidR="00BE68FC" w:rsidRPr="000F4279" w:rsidRDefault="00BE68FC" w:rsidP="006449D6">
            <w:pPr>
              <w:jc w:val="center"/>
              <w:rPr>
                <w:rFonts w:cs="Arial"/>
              </w:rPr>
            </w:pPr>
            <w:r w:rsidRPr="00B30326">
              <w:rPr>
                <w:rFonts w:cs="Arial"/>
              </w:rPr>
              <w:t>[DPC]</w:t>
            </w:r>
          </w:p>
        </w:tc>
      </w:tr>
      <w:tr w:rsidR="00BE68FC" w:rsidRPr="00F24029" w14:paraId="6653A21C" w14:textId="77777777" w:rsidTr="4FC5DAC6">
        <w:trPr>
          <w:cantSplit/>
          <w:tblHeader/>
        </w:trPr>
        <w:tc>
          <w:tcPr>
            <w:tcW w:w="6925" w:type="dxa"/>
          </w:tcPr>
          <w:p w14:paraId="10C54EA9" w14:textId="77777777" w:rsidR="00BE68FC" w:rsidRPr="0035639E" w:rsidRDefault="00BE68FC" w:rsidP="006449D6">
            <w:pPr>
              <w:rPr>
                <w:rFonts w:eastAsia="Arial" w:cs="Arial"/>
                <w:b/>
              </w:rPr>
            </w:pPr>
            <w:r w:rsidRPr="0035639E">
              <w:rPr>
                <w:rFonts w:eastAsia="Arial" w:cs="Arial"/>
                <w:b/>
              </w:rPr>
              <w:t>Vacant Positions</w:t>
            </w:r>
          </w:p>
        </w:tc>
        <w:tc>
          <w:tcPr>
            <w:tcW w:w="1440" w:type="dxa"/>
          </w:tcPr>
          <w:p w14:paraId="7C675812" w14:textId="77777777" w:rsidR="00BE68FC" w:rsidRPr="00F24029" w:rsidRDefault="00BE68FC" w:rsidP="006449D6">
            <w:pPr>
              <w:jc w:val="center"/>
              <w:rPr>
                <w:rFonts w:eastAsia="Arial" w:cs="Arial"/>
              </w:rPr>
            </w:pPr>
            <w:r w:rsidRPr="000F4279">
              <w:rPr>
                <w:rFonts w:cs="Arial"/>
              </w:rPr>
              <w:t>[DPC]</w:t>
            </w:r>
          </w:p>
        </w:tc>
        <w:tc>
          <w:tcPr>
            <w:tcW w:w="1440" w:type="dxa"/>
          </w:tcPr>
          <w:p w14:paraId="23AAB0F6" w14:textId="77777777" w:rsidR="00BE68FC" w:rsidRPr="000F4279" w:rsidRDefault="00BE68FC" w:rsidP="006449D6">
            <w:pPr>
              <w:jc w:val="center"/>
              <w:rPr>
                <w:rFonts w:cs="Arial"/>
              </w:rPr>
            </w:pPr>
            <w:r w:rsidRPr="00B30326">
              <w:rPr>
                <w:rFonts w:cs="Arial"/>
              </w:rPr>
              <w:t>[DPC]</w:t>
            </w:r>
          </w:p>
        </w:tc>
      </w:tr>
      <w:tr w:rsidR="00BE68FC" w:rsidRPr="00F24029" w14:paraId="094CEEE1" w14:textId="77777777" w:rsidTr="4FC5DAC6">
        <w:trPr>
          <w:cantSplit/>
          <w:tblHeader/>
        </w:trPr>
        <w:tc>
          <w:tcPr>
            <w:tcW w:w="6925" w:type="dxa"/>
          </w:tcPr>
          <w:p w14:paraId="317EF6B9" w14:textId="77777777" w:rsidR="00BE68FC" w:rsidRPr="0035639E" w:rsidRDefault="00BE68FC" w:rsidP="006449D6">
            <w:pPr>
              <w:rPr>
                <w:rFonts w:cs="Arial"/>
                <w:b/>
              </w:rPr>
            </w:pPr>
            <w:r w:rsidRPr="0035639E">
              <w:rPr>
                <w:rFonts w:eastAsia="Arial" w:cs="Arial"/>
                <w:b/>
              </w:rPr>
              <w:t xml:space="preserve">Total Teachers Without Credentials and </w:t>
            </w:r>
            <w:proofErr w:type="spellStart"/>
            <w:r w:rsidRPr="0035639E">
              <w:rPr>
                <w:rFonts w:eastAsia="Arial" w:cs="Arial"/>
                <w:b/>
              </w:rPr>
              <w:t>Misassignments</w:t>
            </w:r>
            <w:proofErr w:type="spellEnd"/>
          </w:p>
        </w:tc>
        <w:tc>
          <w:tcPr>
            <w:tcW w:w="1440" w:type="dxa"/>
          </w:tcPr>
          <w:p w14:paraId="6ECBD5EB" w14:textId="77777777" w:rsidR="00BE68FC" w:rsidRPr="00F24029" w:rsidRDefault="00BE68FC" w:rsidP="006449D6">
            <w:pPr>
              <w:jc w:val="center"/>
              <w:rPr>
                <w:rFonts w:cs="Arial"/>
              </w:rPr>
            </w:pPr>
            <w:r w:rsidRPr="000F4279">
              <w:rPr>
                <w:rFonts w:cs="Arial"/>
              </w:rPr>
              <w:t>[DPC]</w:t>
            </w:r>
          </w:p>
        </w:tc>
        <w:tc>
          <w:tcPr>
            <w:tcW w:w="1440" w:type="dxa"/>
          </w:tcPr>
          <w:p w14:paraId="1CDA99DA" w14:textId="77777777" w:rsidR="00BE68FC" w:rsidRPr="000F4279" w:rsidRDefault="00BE68FC" w:rsidP="006449D6">
            <w:pPr>
              <w:jc w:val="center"/>
              <w:rPr>
                <w:rFonts w:cs="Arial"/>
              </w:rPr>
            </w:pPr>
            <w:r w:rsidRPr="00B30326">
              <w:rPr>
                <w:rFonts w:cs="Arial"/>
              </w:rPr>
              <w:t>[DPC]</w:t>
            </w:r>
          </w:p>
        </w:tc>
      </w:tr>
    </w:tbl>
    <w:p w14:paraId="6774E76E" w14:textId="77777777" w:rsidR="00BE68FC" w:rsidRPr="002609A8" w:rsidRDefault="00BE68FC" w:rsidP="00BE68FC">
      <w:pPr>
        <w:pStyle w:val="Heading4"/>
      </w:pPr>
      <w:r w:rsidRPr="002609A8">
        <w:t xml:space="preserve">Table </w:t>
      </w:r>
      <w:r>
        <w:t>9</w:t>
      </w:r>
      <w:r w:rsidRPr="002609A8">
        <w:t>: Credentialed Teachers Assigned Out-of-Field</w:t>
      </w:r>
    </w:p>
    <w:p w14:paraId="0ADF61EC" w14:textId="77777777" w:rsidR="00BE68FC" w:rsidRPr="002609A8" w:rsidRDefault="00BE68FC" w:rsidP="00BE68FC">
      <w:pPr>
        <w:rPr>
          <w:b/>
        </w:rPr>
      </w:pPr>
      <w:r w:rsidRPr="002609A8">
        <w:rPr>
          <w:b/>
        </w:rPr>
        <w:t>(considered “out-of-field” under ESSA)</w:t>
      </w:r>
    </w:p>
    <w:tbl>
      <w:tblPr>
        <w:tblStyle w:val="TableGrid"/>
        <w:tblW w:w="9805" w:type="dxa"/>
        <w:tblLayout w:type="fixed"/>
        <w:tblLook w:val="04A0" w:firstRow="1" w:lastRow="0" w:firstColumn="1" w:lastColumn="0" w:noHBand="0" w:noVBand="1"/>
        <w:tblDescription w:val="Table displays the school's credentialed teachers assigned out-of-field for school years 2020-2021 and 2021-2022."/>
      </w:tblPr>
      <w:tblGrid>
        <w:gridCol w:w="6925"/>
        <w:gridCol w:w="1440"/>
        <w:gridCol w:w="1440"/>
      </w:tblGrid>
      <w:tr w:rsidR="00BE68FC" w:rsidRPr="000A4994" w14:paraId="05288478" w14:textId="77777777" w:rsidTr="4FC5DAC6">
        <w:trPr>
          <w:cantSplit/>
          <w:tblHeader/>
        </w:trPr>
        <w:tc>
          <w:tcPr>
            <w:tcW w:w="6925" w:type="dxa"/>
            <w:shd w:val="clear" w:color="auto" w:fill="D9D9D9" w:themeFill="background1" w:themeFillShade="D9"/>
          </w:tcPr>
          <w:p w14:paraId="36BC50FC" w14:textId="77777777" w:rsidR="00BE68FC" w:rsidRPr="000A4994" w:rsidRDefault="00BE68FC" w:rsidP="006449D6">
            <w:pPr>
              <w:jc w:val="center"/>
              <w:rPr>
                <w:rFonts w:cs="Arial"/>
                <w:b/>
              </w:rPr>
            </w:pPr>
            <w:r w:rsidRPr="000A4994">
              <w:rPr>
                <w:rFonts w:eastAsia="Arial" w:cs="Arial"/>
                <w:b/>
              </w:rPr>
              <w:t>Indicator</w:t>
            </w:r>
          </w:p>
        </w:tc>
        <w:tc>
          <w:tcPr>
            <w:tcW w:w="1440" w:type="dxa"/>
            <w:shd w:val="clear" w:color="auto" w:fill="D9D9D9" w:themeFill="background1" w:themeFillShade="D9"/>
          </w:tcPr>
          <w:p w14:paraId="717B9A80" w14:textId="7B99A205" w:rsidR="00BE68FC" w:rsidRDefault="00BE68FC" w:rsidP="4FC5DAC6">
            <w:pPr>
              <w:jc w:val="center"/>
              <w:rPr>
                <w:rFonts w:eastAsia="Arial" w:cs="Arial"/>
                <w:b/>
                <w:bCs/>
              </w:rPr>
            </w:pPr>
            <w:r w:rsidRPr="4FC5DAC6">
              <w:rPr>
                <w:rFonts w:eastAsia="Arial" w:cs="Arial"/>
                <w:b/>
                <w:bCs/>
              </w:rPr>
              <w:t>2020–21</w:t>
            </w:r>
          </w:p>
          <w:p w14:paraId="2DE3213A" w14:textId="77777777" w:rsidR="00BE68FC" w:rsidRPr="000A4994" w:rsidRDefault="00BE68FC" w:rsidP="006449D6">
            <w:pPr>
              <w:jc w:val="center"/>
              <w:rPr>
                <w:rFonts w:cs="Arial"/>
                <w:b/>
              </w:rPr>
            </w:pPr>
            <w:r w:rsidRPr="000A4994">
              <w:rPr>
                <w:rFonts w:eastAsia="Arial" w:cs="Arial"/>
                <w:b/>
              </w:rPr>
              <w:t>Number</w:t>
            </w:r>
          </w:p>
        </w:tc>
        <w:tc>
          <w:tcPr>
            <w:tcW w:w="1440" w:type="dxa"/>
            <w:shd w:val="clear" w:color="auto" w:fill="D9D9D9" w:themeFill="background1" w:themeFillShade="D9"/>
          </w:tcPr>
          <w:p w14:paraId="7D7E8A4E" w14:textId="52B07C56" w:rsidR="00BE68FC" w:rsidRDefault="00BE68FC" w:rsidP="4FC5DAC6">
            <w:pPr>
              <w:jc w:val="center"/>
              <w:rPr>
                <w:rFonts w:eastAsia="Arial" w:cs="Arial"/>
                <w:b/>
                <w:bCs/>
              </w:rPr>
            </w:pPr>
            <w:r w:rsidRPr="4FC5DAC6">
              <w:rPr>
                <w:rFonts w:eastAsia="Arial" w:cs="Arial"/>
                <w:b/>
                <w:bCs/>
              </w:rPr>
              <w:t>2021–22</w:t>
            </w:r>
          </w:p>
          <w:p w14:paraId="7A8CC32D" w14:textId="77777777" w:rsidR="00BE68FC" w:rsidRPr="000A4994" w:rsidRDefault="00BE68FC" w:rsidP="006449D6">
            <w:pPr>
              <w:jc w:val="center"/>
              <w:rPr>
                <w:rFonts w:eastAsia="Arial" w:cs="Arial"/>
                <w:b/>
              </w:rPr>
            </w:pPr>
            <w:r>
              <w:rPr>
                <w:rFonts w:eastAsia="Arial" w:cs="Arial"/>
                <w:b/>
              </w:rPr>
              <w:t>Number</w:t>
            </w:r>
          </w:p>
        </w:tc>
      </w:tr>
      <w:tr w:rsidR="00BE68FC" w:rsidRPr="00F24029" w14:paraId="76D461B2" w14:textId="77777777" w:rsidTr="4FC5DAC6">
        <w:trPr>
          <w:cantSplit/>
          <w:trHeight w:val="120"/>
          <w:tblHeader/>
        </w:trPr>
        <w:tc>
          <w:tcPr>
            <w:tcW w:w="6925" w:type="dxa"/>
          </w:tcPr>
          <w:p w14:paraId="7E6EB174" w14:textId="77777777" w:rsidR="00BE68FC" w:rsidRPr="0035639E" w:rsidRDefault="00BE68FC" w:rsidP="006449D6">
            <w:pPr>
              <w:rPr>
                <w:rFonts w:cs="Arial"/>
                <w:b/>
              </w:rPr>
            </w:pPr>
            <w:r w:rsidRPr="0035639E">
              <w:rPr>
                <w:rFonts w:eastAsia="Arial" w:cs="Arial"/>
                <w:b/>
              </w:rPr>
              <w:t>Credentialed Teachers Authorized on a Permit or Waiver</w:t>
            </w:r>
          </w:p>
        </w:tc>
        <w:tc>
          <w:tcPr>
            <w:tcW w:w="1440" w:type="dxa"/>
          </w:tcPr>
          <w:p w14:paraId="779AA261" w14:textId="77777777" w:rsidR="00BE68FC" w:rsidRPr="00F24029" w:rsidRDefault="00BE68FC" w:rsidP="006449D6">
            <w:pPr>
              <w:jc w:val="center"/>
              <w:rPr>
                <w:rFonts w:cs="Arial"/>
              </w:rPr>
            </w:pPr>
            <w:r w:rsidRPr="004B67A5">
              <w:rPr>
                <w:rFonts w:cs="Arial"/>
              </w:rPr>
              <w:t>[DPC]</w:t>
            </w:r>
          </w:p>
        </w:tc>
        <w:tc>
          <w:tcPr>
            <w:tcW w:w="1440" w:type="dxa"/>
          </w:tcPr>
          <w:p w14:paraId="02544B2B" w14:textId="77777777" w:rsidR="00BE68FC" w:rsidRPr="004B67A5" w:rsidRDefault="00BE68FC" w:rsidP="006449D6">
            <w:pPr>
              <w:jc w:val="center"/>
              <w:rPr>
                <w:rFonts w:cs="Arial"/>
              </w:rPr>
            </w:pPr>
            <w:r w:rsidRPr="009C6B4F">
              <w:rPr>
                <w:rFonts w:cs="Arial"/>
              </w:rPr>
              <w:t>[DPC]</w:t>
            </w:r>
          </w:p>
        </w:tc>
      </w:tr>
      <w:tr w:rsidR="00BE68FC" w:rsidRPr="00F24029" w14:paraId="583C90A0" w14:textId="77777777" w:rsidTr="4FC5DAC6">
        <w:trPr>
          <w:cantSplit/>
          <w:trHeight w:val="120"/>
          <w:tblHeader/>
        </w:trPr>
        <w:tc>
          <w:tcPr>
            <w:tcW w:w="6925" w:type="dxa"/>
          </w:tcPr>
          <w:p w14:paraId="4CB4E8E5" w14:textId="77777777" w:rsidR="00BE68FC" w:rsidRPr="0035639E" w:rsidRDefault="00BE68FC" w:rsidP="006449D6">
            <w:pPr>
              <w:rPr>
                <w:rFonts w:cs="Arial"/>
                <w:b/>
              </w:rPr>
            </w:pPr>
            <w:r w:rsidRPr="0035639E">
              <w:rPr>
                <w:rFonts w:eastAsia="Arial" w:cs="Arial"/>
                <w:b/>
              </w:rPr>
              <w:t>Local Assignment Options</w:t>
            </w:r>
          </w:p>
        </w:tc>
        <w:tc>
          <w:tcPr>
            <w:tcW w:w="1440" w:type="dxa"/>
          </w:tcPr>
          <w:p w14:paraId="53577414" w14:textId="77777777" w:rsidR="00BE68FC" w:rsidRPr="00F24029" w:rsidRDefault="00BE68FC" w:rsidP="006449D6">
            <w:pPr>
              <w:jc w:val="center"/>
              <w:rPr>
                <w:rFonts w:cs="Arial"/>
              </w:rPr>
            </w:pPr>
            <w:r w:rsidRPr="004B67A5">
              <w:rPr>
                <w:rFonts w:cs="Arial"/>
              </w:rPr>
              <w:t>[DPC]</w:t>
            </w:r>
          </w:p>
        </w:tc>
        <w:tc>
          <w:tcPr>
            <w:tcW w:w="1440" w:type="dxa"/>
          </w:tcPr>
          <w:p w14:paraId="5D0D09C4" w14:textId="77777777" w:rsidR="00BE68FC" w:rsidRPr="004B67A5" w:rsidRDefault="00BE68FC" w:rsidP="006449D6">
            <w:pPr>
              <w:jc w:val="center"/>
              <w:rPr>
                <w:rFonts w:cs="Arial"/>
              </w:rPr>
            </w:pPr>
            <w:r w:rsidRPr="009C6B4F">
              <w:rPr>
                <w:rFonts w:cs="Arial"/>
              </w:rPr>
              <w:t>[DPC]</w:t>
            </w:r>
          </w:p>
        </w:tc>
      </w:tr>
      <w:tr w:rsidR="00BE68FC" w:rsidRPr="00F24029" w14:paraId="3B1E4631" w14:textId="77777777" w:rsidTr="4FC5DAC6">
        <w:trPr>
          <w:cantSplit/>
          <w:trHeight w:val="120"/>
          <w:tblHeader/>
        </w:trPr>
        <w:tc>
          <w:tcPr>
            <w:tcW w:w="6925" w:type="dxa"/>
          </w:tcPr>
          <w:p w14:paraId="26851D99" w14:textId="77777777" w:rsidR="00BE68FC" w:rsidRPr="0035639E" w:rsidRDefault="00BE68FC" w:rsidP="006449D6">
            <w:pPr>
              <w:rPr>
                <w:rFonts w:cs="Arial"/>
                <w:b/>
              </w:rPr>
            </w:pPr>
            <w:r w:rsidRPr="0035639E">
              <w:rPr>
                <w:rFonts w:eastAsia="Arial" w:cs="Arial"/>
                <w:b/>
              </w:rPr>
              <w:t>Total Out-of-Field Teachers</w:t>
            </w:r>
          </w:p>
        </w:tc>
        <w:tc>
          <w:tcPr>
            <w:tcW w:w="1440" w:type="dxa"/>
          </w:tcPr>
          <w:p w14:paraId="5BCD3765" w14:textId="77777777" w:rsidR="00BE68FC" w:rsidRPr="00F24029" w:rsidRDefault="00BE68FC" w:rsidP="006449D6">
            <w:pPr>
              <w:jc w:val="center"/>
              <w:rPr>
                <w:rFonts w:cs="Arial"/>
              </w:rPr>
            </w:pPr>
            <w:r w:rsidRPr="004B67A5">
              <w:rPr>
                <w:rFonts w:cs="Arial"/>
              </w:rPr>
              <w:t>[DPC]</w:t>
            </w:r>
          </w:p>
        </w:tc>
        <w:tc>
          <w:tcPr>
            <w:tcW w:w="1440" w:type="dxa"/>
          </w:tcPr>
          <w:p w14:paraId="6AD2FC19" w14:textId="77777777" w:rsidR="00BE68FC" w:rsidRPr="004B67A5" w:rsidRDefault="00BE68FC" w:rsidP="006449D6">
            <w:pPr>
              <w:jc w:val="center"/>
              <w:rPr>
                <w:rFonts w:cs="Arial"/>
              </w:rPr>
            </w:pPr>
            <w:r w:rsidRPr="009C6B4F">
              <w:rPr>
                <w:rFonts w:cs="Arial"/>
              </w:rPr>
              <w:t>[DPC]</w:t>
            </w:r>
          </w:p>
        </w:tc>
      </w:tr>
    </w:tbl>
    <w:p w14:paraId="13778A10" w14:textId="590D6335" w:rsidR="00BE68FC" w:rsidRDefault="00BE68FC" w:rsidP="00BE68FC">
      <w:pPr>
        <w:pStyle w:val="Heading4"/>
      </w:pPr>
      <w:r w:rsidRPr="00F24029">
        <w:t xml:space="preserve">Table </w:t>
      </w:r>
      <w:r>
        <w:t>10</w:t>
      </w:r>
      <w:r w:rsidRPr="00F24029">
        <w:t>: Class Assignments</w:t>
      </w:r>
    </w:p>
    <w:tbl>
      <w:tblPr>
        <w:tblStyle w:val="TableGrid"/>
        <w:tblW w:w="9805" w:type="dxa"/>
        <w:tblLayout w:type="fixed"/>
        <w:tblLook w:val="04A0" w:firstRow="1" w:lastRow="0" w:firstColumn="1" w:lastColumn="0" w:noHBand="0" w:noVBand="1"/>
        <w:tblDescription w:val="Table displays the school's class assignments for school years 2020-2021 and 2021-2022."/>
      </w:tblPr>
      <w:tblGrid>
        <w:gridCol w:w="6925"/>
        <w:gridCol w:w="1440"/>
        <w:gridCol w:w="1440"/>
      </w:tblGrid>
      <w:tr w:rsidR="00BE68FC" w:rsidRPr="000A4994" w14:paraId="705F02FA" w14:textId="77777777" w:rsidTr="4FC5DAC6">
        <w:trPr>
          <w:cantSplit/>
          <w:tblHeader/>
        </w:trPr>
        <w:tc>
          <w:tcPr>
            <w:tcW w:w="6925" w:type="dxa"/>
            <w:shd w:val="clear" w:color="auto" w:fill="D9D9D9" w:themeFill="background1" w:themeFillShade="D9"/>
          </w:tcPr>
          <w:p w14:paraId="6BF84D7E" w14:textId="77777777" w:rsidR="00BE68FC" w:rsidRPr="000A4994" w:rsidRDefault="00BE68FC" w:rsidP="006449D6">
            <w:pPr>
              <w:jc w:val="center"/>
              <w:rPr>
                <w:rFonts w:cs="Arial"/>
                <w:b/>
              </w:rPr>
            </w:pPr>
            <w:r w:rsidRPr="000A4994">
              <w:rPr>
                <w:rFonts w:eastAsia="Arial" w:cs="Arial"/>
                <w:b/>
              </w:rPr>
              <w:t>Indicator</w:t>
            </w:r>
          </w:p>
        </w:tc>
        <w:tc>
          <w:tcPr>
            <w:tcW w:w="1440" w:type="dxa"/>
            <w:shd w:val="clear" w:color="auto" w:fill="D9D9D9" w:themeFill="background1" w:themeFillShade="D9"/>
          </w:tcPr>
          <w:p w14:paraId="2FC1D821" w14:textId="32E1A8AE" w:rsidR="00BE68FC" w:rsidRDefault="00BE68FC" w:rsidP="4FC5DAC6">
            <w:pPr>
              <w:jc w:val="center"/>
              <w:rPr>
                <w:rFonts w:eastAsia="Arial" w:cs="Arial"/>
                <w:b/>
                <w:bCs/>
              </w:rPr>
            </w:pPr>
            <w:r w:rsidRPr="4FC5DAC6">
              <w:rPr>
                <w:rFonts w:eastAsia="Arial" w:cs="Arial"/>
                <w:b/>
                <w:bCs/>
              </w:rPr>
              <w:t>2020–21</w:t>
            </w:r>
          </w:p>
          <w:p w14:paraId="3A8D3F7B" w14:textId="77777777" w:rsidR="00BE68FC" w:rsidRPr="000A4994" w:rsidRDefault="00BE68FC" w:rsidP="006449D6">
            <w:pPr>
              <w:jc w:val="center"/>
              <w:rPr>
                <w:rFonts w:cs="Arial"/>
                <w:b/>
              </w:rPr>
            </w:pPr>
            <w:r w:rsidRPr="000A4994">
              <w:rPr>
                <w:rFonts w:eastAsia="Arial" w:cs="Arial"/>
                <w:b/>
              </w:rPr>
              <w:t>Percent</w:t>
            </w:r>
          </w:p>
        </w:tc>
        <w:tc>
          <w:tcPr>
            <w:tcW w:w="1440" w:type="dxa"/>
            <w:shd w:val="clear" w:color="auto" w:fill="D9D9D9" w:themeFill="background1" w:themeFillShade="D9"/>
          </w:tcPr>
          <w:p w14:paraId="57C93530" w14:textId="1CA54B96" w:rsidR="00BE68FC" w:rsidRDefault="00BE68FC" w:rsidP="4FC5DAC6">
            <w:pPr>
              <w:jc w:val="center"/>
              <w:rPr>
                <w:rFonts w:eastAsia="Arial" w:cs="Arial"/>
                <w:b/>
                <w:bCs/>
              </w:rPr>
            </w:pPr>
            <w:r w:rsidRPr="4FC5DAC6">
              <w:rPr>
                <w:rFonts w:eastAsia="Arial" w:cs="Arial"/>
                <w:b/>
                <w:bCs/>
              </w:rPr>
              <w:t>2021–22</w:t>
            </w:r>
          </w:p>
          <w:p w14:paraId="5D0A54AB" w14:textId="77777777" w:rsidR="00BE68FC" w:rsidRPr="000A4994" w:rsidRDefault="00BE68FC" w:rsidP="006449D6">
            <w:pPr>
              <w:jc w:val="center"/>
              <w:rPr>
                <w:rFonts w:eastAsia="Arial" w:cs="Arial"/>
                <w:b/>
              </w:rPr>
            </w:pPr>
            <w:r>
              <w:rPr>
                <w:rFonts w:eastAsia="Arial" w:cs="Arial"/>
                <w:b/>
              </w:rPr>
              <w:t>Percent</w:t>
            </w:r>
          </w:p>
        </w:tc>
      </w:tr>
      <w:tr w:rsidR="00BE68FC" w:rsidRPr="00F24029" w14:paraId="0A2E6627" w14:textId="77777777" w:rsidTr="4FC5DAC6">
        <w:trPr>
          <w:cantSplit/>
          <w:trHeight w:val="120"/>
          <w:tblHeader/>
        </w:trPr>
        <w:tc>
          <w:tcPr>
            <w:tcW w:w="6925" w:type="dxa"/>
          </w:tcPr>
          <w:p w14:paraId="08022F61" w14:textId="77777777" w:rsidR="00BE68FC" w:rsidRPr="0035639E" w:rsidRDefault="00BE68FC" w:rsidP="006449D6">
            <w:pPr>
              <w:rPr>
                <w:rFonts w:cs="Arial"/>
                <w:b/>
              </w:rPr>
            </w:pPr>
            <w:proofErr w:type="spellStart"/>
            <w:r w:rsidRPr="0035639E">
              <w:rPr>
                <w:rFonts w:eastAsia="Arial" w:cs="Arial"/>
                <w:b/>
              </w:rPr>
              <w:t>Misassignments</w:t>
            </w:r>
            <w:proofErr w:type="spellEnd"/>
            <w:r w:rsidRPr="0035639E">
              <w:rPr>
                <w:rFonts w:eastAsia="Arial" w:cs="Arial"/>
                <w:b/>
              </w:rPr>
              <w:t xml:space="preserve"> for English Learners (a percentage of all the classes with English learners taught by teachers that are </w:t>
            </w:r>
            <w:proofErr w:type="spellStart"/>
            <w:r w:rsidRPr="0035639E">
              <w:rPr>
                <w:rFonts w:eastAsia="Arial" w:cs="Arial"/>
                <w:b/>
              </w:rPr>
              <w:t>misassigned</w:t>
            </w:r>
            <w:proofErr w:type="spellEnd"/>
            <w:r w:rsidRPr="0035639E">
              <w:rPr>
                <w:rFonts w:eastAsia="Arial" w:cs="Arial"/>
                <w:b/>
              </w:rPr>
              <w:t>)</w:t>
            </w:r>
          </w:p>
        </w:tc>
        <w:tc>
          <w:tcPr>
            <w:tcW w:w="1440" w:type="dxa"/>
            <w:vAlign w:val="center"/>
          </w:tcPr>
          <w:p w14:paraId="56E047C5" w14:textId="77777777" w:rsidR="00BE68FC" w:rsidRPr="00F24029" w:rsidRDefault="00BE68FC" w:rsidP="006449D6">
            <w:pPr>
              <w:jc w:val="center"/>
              <w:rPr>
                <w:rFonts w:cs="Arial"/>
              </w:rPr>
            </w:pPr>
            <w:r w:rsidRPr="00BE50C6">
              <w:rPr>
                <w:rFonts w:cs="Arial"/>
              </w:rPr>
              <w:t>[DPC]</w:t>
            </w:r>
          </w:p>
        </w:tc>
        <w:tc>
          <w:tcPr>
            <w:tcW w:w="1440" w:type="dxa"/>
            <w:vAlign w:val="center"/>
          </w:tcPr>
          <w:p w14:paraId="752E3EDC" w14:textId="77777777" w:rsidR="00BE68FC" w:rsidRPr="00BE50C6" w:rsidRDefault="00BE68FC" w:rsidP="006449D6">
            <w:pPr>
              <w:jc w:val="center"/>
              <w:rPr>
                <w:rFonts w:cs="Arial"/>
              </w:rPr>
            </w:pPr>
            <w:r w:rsidRPr="001917FB">
              <w:rPr>
                <w:rFonts w:cs="Arial"/>
              </w:rPr>
              <w:t>[DPC]</w:t>
            </w:r>
          </w:p>
        </w:tc>
      </w:tr>
      <w:tr w:rsidR="00BE68FC" w:rsidRPr="00F24029" w14:paraId="334740F3" w14:textId="77777777" w:rsidTr="4FC5DAC6">
        <w:trPr>
          <w:cantSplit/>
          <w:trHeight w:val="120"/>
          <w:tblHeader/>
        </w:trPr>
        <w:tc>
          <w:tcPr>
            <w:tcW w:w="6925" w:type="dxa"/>
          </w:tcPr>
          <w:p w14:paraId="31118CC2" w14:textId="77777777" w:rsidR="00BE68FC" w:rsidRPr="0035639E" w:rsidRDefault="00BE68FC" w:rsidP="006449D6">
            <w:pPr>
              <w:rPr>
                <w:rFonts w:cs="Arial"/>
                <w:b/>
              </w:rPr>
            </w:pPr>
            <w:r w:rsidRPr="0035639E">
              <w:rPr>
                <w:rFonts w:eastAsia="Arial" w:cs="Arial"/>
                <w:b/>
              </w:rPr>
              <w:t>No credential, permit or authorization to teach (a percentage of all the classes taught by teachers with no record of an authorization to teach)</w:t>
            </w:r>
          </w:p>
        </w:tc>
        <w:tc>
          <w:tcPr>
            <w:tcW w:w="1440" w:type="dxa"/>
            <w:vAlign w:val="center"/>
          </w:tcPr>
          <w:p w14:paraId="0951B6DC" w14:textId="77777777" w:rsidR="00BE68FC" w:rsidRPr="00F24029" w:rsidRDefault="00BE68FC" w:rsidP="006449D6">
            <w:pPr>
              <w:jc w:val="center"/>
              <w:rPr>
                <w:rFonts w:cs="Arial"/>
              </w:rPr>
            </w:pPr>
            <w:r w:rsidRPr="00BE50C6">
              <w:rPr>
                <w:rFonts w:cs="Arial"/>
              </w:rPr>
              <w:t>[DPC]</w:t>
            </w:r>
          </w:p>
        </w:tc>
        <w:tc>
          <w:tcPr>
            <w:tcW w:w="1440" w:type="dxa"/>
            <w:vAlign w:val="center"/>
          </w:tcPr>
          <w:p w14:paraId="1EE0DB3C" w14:textId="77777777" w:rsidR="00BE68FC" w:rsidRPr="00BE50C6" w:rsidRDefault="00BE68FC" w:rsidP="006449D6">
            <w:pPr>
              <w:jc w:val="center"/>
              <w:rPr>
                <w:rFonts w:cs="Arial"/>
              </w:rPr>
            </w:pPr>
            <w:r w:rsidRPr="001917FB">
              <w:rPr>
                <w:rFonts w:cs="Arial"/>
              </w:rPr>
              <w:t>[DPC]</w:t>
            </w:r>
          </w:p>
        </w:tc>
      </w:tr>
    </w:tbl>
    <w:p w14:paraId="590D2CF0" w14:textId="5E30D91E" w:rsidR="2DD56B7E" w:rsidRDefault="2DD56B7E"/>
    <w:p w14:paraId="4F936DF0" w14:textId="4F1C6D15" w:rsidR="00BE68FC" w:rsidRDefault="00BE68FC" w:rsidP="00BE68FC">
      <w:pPr>
        <w:spacing w:before="120"/>
      </w:pPr>
      <w:r w:rsidRPr="00F24029">
        <w:rPr>
          <w:rFonts w:cs="Arial"/>
        </w:rPr>
        <w:t xml:space="preserve">Note: </w:t>
      </w:r>
      <w:r w:rsidRPr="00F24029">
        <w:rPr>
          <w:rFonts w:cs="Arial"/>
          <w:color w:val="000000" w:themeColor="text1"/>
        </w:rPr>
        <w:t xml:space="preserve">For more information refer to the </w:t>
      </w:r>
      <w:r w:rsidRPr="00F24029">
        <w:t xml:space="preserve">Updated Teacher Equity Definitions web page at </w:t>
      </w:r>
      <w:hyperlink r:id="rId22" w:tooltip="https://www.cde.ca.gov/pd/ee/teacherequitydefinitions.asp" w:history="1">
        <w:r w:rsidRPr="00F24029">
          <w:rPr>
            <w:rStyle w:val="Hyperlink"/>
          </w:rPr>
          <w:t>https://www.cde.ca.gov/pd/ee/teacherequitydefinitions.asp</w:t>
        </w:r>
      </w:hyperlink>
      <w:r>
        <w:t>.</w:t>
      </w:r>
    </w:p>
    <w:p w14:paraId="006640A2" w14:textId="77777777" w:rsidR="00BE68FC" w:rsidRDefault="00BE68FC">
      <w:pPr>
        <w:spacing w:after="160" w:line="259" w:lineRule="auto"/>
        <w:rPr>
          <w:rStyle w:val="Hyperlink"/>
          <w:rFonts w:eastAsiaTheme="majorEastAsia" w:cstheme="majorBidi"/>
          <w:b/>
          <w:iCs/>
          <w:color w:val="auto"/>
          <w:u w:val="none"/>
        </w:rPr>
      </w:pPr>
      <w:r>
        <w:rPr>
          <w:rStyle w:val="Hyperlink"/>
          <w:color w:val="auto"/>
          <w:u w:val="none"/>
        </w:rPr>
        <w:br w:type="page"/>
      </w:r>
    </w:p>
    <w:p w14:paraId="78B038DA" w14:textId="222B1DF2" w:rsidR="00F7640B" w:rsidRPr="000F6622" w:rsidRDefault="00F7640B" w:rsidP="00F7640B">
      <w:pPr>
        <w:pStyle w:val="Heading4"/>
        <w:rPr>
          <w:rStyle w:val="Hyperlink"/>
          <w:color w:val="auto"/>
          <w:u w:val="none"/>
        </w:rPr>
      </w:pPr>
      <w:r w:rsidRPr="4FC5DAC6">
        <w:rPr>
          <w:rStyle w:val="Hyperlink"/>
          <w:color w:val="auto"/>
          <w:u w:val="none"/>
        </w:rPr>
        <w:lastRenderedPageBreak/>
        <w:t>Table 1</w:t>
      </w:r>
      <w:r w:rsidR="00BE68FC" w:rsidRPr="4FC5DAC6">
        <w:rPr>
          <w:rStyle w:val="Hyperlink"/>
          <w:color w:val="auto"/>
          <w:u w:val="none"/>
        </w:rPr>
        <w:t>1</w:t>
      </w:r>
      <w:r w:rsidRPr="4FC5DAC6">
        <w:rPr>
          <w:rStyle w:val="Hyperlink"/>
          <w:color w:val="auto"/>
          <w:u w:val="none"/>
        </w:rPr>
        <w:t>: Quality, Currency, Availability of Textbooks and Other Instructional Materials (School Year 2022–23)</w:t>
      </w:r>
    </w:p>
    <w:p w14:paraId="1B820978" w14:textId="77777777" w:rsidR="00F7640B" w:rsidRPr="00F24029" w:rsidRDefault="00F7640B" w:rsidP="00F7640B">
      <w:pPr>
        <w:tabs>
          <w:tab w:val="left" w:pos="5850"/>
          <w:tab w:val="left" w:pos="7380"/>
        </w:tabs>
        <w:spacing w:before="120" w:after="120"/>
        <w:rPr>
          <w:rFonts w:cs="Arial"/>
          <w:b/>
          <w:i/>
        </w:rPr>
      </w:pPr>
      <w:r w:rsidRPr="00F24029">
        <w:rPr>
          <w:rFonts w:cs="Arial"/>
          <w:b/>
          <w:i/>
        </w:rPr>
        <w:t>Year and month in which the data were collected:</w:t>
      </w:r>
      <w:r w:rsidRPr="00183086">
        <w:rPr>
          <w:rFonts w:cs="Arial"/>
          <w:i/>
        </w:rPr>
        <w:tab/>
      </w:r>
      <w:r w:rsidRPr="00183086">
        <w:rPr>
          <w:rFonts w:cs="Arial"/>
        </w:rPr>
        <w:t>[</w:t>
      </w:r>
      <w:r w:rsidRPr="00183086">
        <w:rPr>
          <w:rFonts w:cs="Arial"/>
          <w:iCs/>
        </w:rPr>
        <w:t>DPL]</w:t>
      </w:r>
      <w:r w:rsidRPr="00183086">
        <w:rPr>
          <w:rFonts w:cs="Arial"/>
          <w:b/>
          <w:i/>
        </w:rPr>
        <w:tab/>
      </w:r>
    </w:p>
    <w:tbl>
      <w:tblPr>
        <w:tblStyle w:val="TableGrid"/>
        <w:tblW w:w="5000" w:type="pct"/>
        <w:tblLook w:val="0020" w:firstRow="1" w:lastRow="0" w:firstColumn="0" w:lastColumn="0" w:noHBand="0" w:noVBand="0"/>
        <w:tblDescription w:val="Table displays the quality, currency, availability of textbooks and instructional materials for school year 2022-2023."/>
      </w:tblPr>
      <w:tblGrid>
        <w:gridCol w:w="3363"/>
        <w:gridCol w:w="2391"/>
        <w:gridCol w:w="1890"/>
        <w:gridCol w:w="2138"/>
      </w:tblGrid>
      <w:tr w:rsidR="00F7640B" w:rsidRPr="00F24029" w14:paraId="6CE72DDB" w14:textId="77777777" w:rsidTr="4FC5DAC6">
        <w:trPr>
          <w:cantSplit/>
          <w:tblHeader/>
        </w:trPr>
        <w:tc>
          <w:tcPr>
            <w:tcW w:w="1719" w:type="pct"/>
            <w:shd w:val="clear" w:color="auto" w:fill="D9D9D9" w:themeFill="background1" w:themeFillShade="D9"/>
          </w:tcPr>
          <w:p w14:paraId="66B20740" w14:textId="77777777" w:rsidR="00F7640B" w:rsidRPr="00F24029" w:rsidRDefault="00F7640B" w:rsidP="00E97361">
            <w:pPr>
              <w:jc w:val="center"/>
              <w:rPr>
                <w:rFonts w:cs="Arial"/>
                <w:b/>
              </w:rPr>
            </w:pPr>
            <w:r w:rsidRPr="00F24029">
              <w:rPr>
                <w:rFonts w:cs="Arial"/>
                <w:b/>
              </w:rPr>
              <w:t>Subject</w:t>
            </w:r>
          </w:p>
        </w:tc>
        <w:tc>
          <w:tcPr>
            <w:tcW w:w="1222" w:type="pct"/>
            <w:shd w:val="clear" w:color="auto" w:fill="D9D9D9" w:themeFill="background1" w:themeFillShade="D9"/>
          </w:tcPr>
          <w:p w14:paraId="56CD071A" w14:textId="77777777" w:rsidR="00F7640B" w:rsidRPr="00F24029" w:rsidRDefault="00F7640B" w:rsidP="00E97361">
            <w:pPr>
              <w:jc w:val="center"/>
              <w:rPr>
                <w:rFonts w:cs="Arial"/>
                <w:b/>
              </w:rPr>
            </w:pPr>
            <w:r w:rsidRPr="00F24029">
              <w:rPr>
                <w:rFonts w:cs="Arial"/>
                <w:b/>
              </w:rPr>
              <w:t>Textbooks and Other Instructional Materials/year of Adoption</w:t>
            </w:r>
          </w:p>
        </w:tc>
        <w:tc>
          <w:tcPr>
            <w:tcW w:w="966" w:type="pct"/>
            <w:shd w:val="clear" w:color="auto" w:fill="D9D9D9" w:themeFill="background1" w:themeFillShade="D9"/>
          </w:tcPr>
          <w:p w14:paraId="12965D05" w14:textId="77777777" w:rsidR="00F7640B" w:rsidRPr="00F24029" w:rsidRDefault="00F7640B" w:rsidP="00E97361">
            <w:pPr>
              <w:jc w:val="center"/>
              <w:rPr>
                <w:rFonts w:cs="Arial"/>
                <w:b/>
              </w:rPr>
            </w:pPr>
            <w:r w:rsidRPr="00F24029">
              <w:rPr>
                <w:rFonts w:cs="Arial"/>
                <w:b/>
              </w:rPr>
              <w:t>From Most Recent Adoption?</w:t>
            </w:r>
          </w:p>
        </w:tc>
        <w:tc>
          <w:tcPr>
            <w:tcW w:w="1093" w:type="pct"/>
            <w:shd w:val="clear" w:color="auto" w:fill="D9D9D9" w:themeFill="background1" w:themeFillShade="D9"/>
          </w:tcPr>
          <w:p w14:paraId="2D7B43DD" w14:textId="6855DB83" w:rsidR="00F7640B" w:rsidRPr="00F24029" w:rsidRDefault="00F7640B" w:rsidP="4FC5DAC6">
            <w:pPr>
              <w:jc w:val="center"/>
              <w:rPr>
                <w:rFonts w:cs="Arial"/>
                <w:b/>
                <w:bCs/>
              </w:rPr>
            </w:pPr>
            <w:r w:rsidRPr="4FC5DAC6">
              <w:rPr>
                <w:rFonts w:cs="Arial"/>
                <w:b/>
                <w:bCs/>
              </w:rPr>
              <w:t>Percent</w:t>
            </w:r>
            <w:r>
              <w:br/>
            </w:r>
            <w:r w:rsidRPr="4FC5DAC6">
              <w:rPr>
                <w:rFonts w:cs="Arial"/>
                <w:b/>
                <w:bCs/>
              </w:rPr>
              <w:t>Students Lacking Own Assigned Copy</w:t>
            </w:r>
          </w:p>
        </w:tc>
      </w:tr>
      <w:tr w:rsidR="00F7640B" w:rsidRPr="00F24029" w14:paraId="58DEB577" w14:textId="77777777" w:rsidTr="4FC5DAC6">
        <w:trPr>
          <w:cantSplit/>
          <w:trHeight w:val="336"/>
          <w:tblHeader/>
        </w:trPr>
        <w:tc>
          <w:tcPr>
            <w:tcW w:w="1719" w:type="pct"/>
          </w:tcPr>
          <w:p w14:paraId="7BD709B7" w14:textId="77777777" w:rsidR="00F7640B" w:rsidRPr="00F24029" w:rsidRDefault="00F7640B" w:rsidP="00E97361">
            <w:pPr>
              <w:rPr>
                <w:rFonts w:cs="Arial"/>
                <w:b/>
              </w:rPr>
            </w:pPr>
            <w:r w:rsidRPr="00F24029">
              <w:rPr>
                <w:rFonts w:cs="Arial"/>
                <w:b/>
              </w:rPr>
              <w:t>Reading/Language Arts</w:t>
            </w:r>
          </w:p>
        </w:tc>
        <w:tc>
          <w:tcPr>
            <w:tcW w:w="1222" w:type="pct"/>
            <w:vAlign w:val="center"/>
          </w:tcPr>
          <w:p w14:paraId="039CA5B3" w14:textId="77777777" w:rsidR="00F7640B" w:rsidRPr="00F24029" w:rsidRDefault="00F7640B" w:rsidP="00E97361">
            <w:pPr>
              <w:jc w:val="center"/>
            </w:pPr>
            <w:r w:rsidRPr="00D27170">
              <w:rPr>
                <w:rFonts w:cs="Arial"/>
              </w:rPr>
              <w:t>[DPL]</w:t>
            </w:r>
          </w:p>
        </w:tc>
        <w:tc>
          <w:tcPr>
            <w:tcW w:w="966" w:type="pct"/>
            <w:vAlign w:val="center"/>
          </w:tcPr>
          <w:p w14:paraId="2B8D6D04" w14:textId="77777777" w:rsidR="00F7640B" w:rsidRPr="00F24029" w:rsidRDefault="00F7640B" w:rsidP="00E97361">
            <w:pPr>
              <w:jc w:val="center"/>
            </w:pPr>
            <w:r w:rsidRPr="00D27170">
              <w:rPr>
                <w:rFonts w:cs="Arial"/>
              </w:rPr>
              <w:t>[DPL]</w:t>
            </w:r>
          </w:p>
        </w:tc>
        <w:tc>
          <w:tcPr>
            <w:tcW w:w="1093" w:type="pct"/>
            <w:vAlign w:val="center"/>
          </w:tcPr>
          <w:p w14:paraId="6B9BF3A3" w14:textId="77777777" w:rsidR="00F7640B" w:rsidRPr="00F24029" w:rsidRDefault="00F7640B" w:rsidP="00E97361">
            <w:pPr>
              <w:jc w:val="center"/>
            </w:pPr>
            <w:r w:rsidRPr="00D27170">
              <w:rPr>
                <w:rFonts w:cs="Arial"/>
              </w:rPr>
              <w:t>[DPL]</w:t>
            </w:r>
          </w:p>
        </w:tc>
      </w:tr>
      <w:tr w:rsidR="00F7640B" w:rsidRPr="00F24029" w14:paraId="77FA101F" w14:textId="77777777" w:rsidTr="4FC5DAC6">
        <w:trPr>
          <w:cantSplit/>
          <w:trHeight w:val="336"/>
          <w:tblHeader/>
        </w:trPr>
        <w:tc>
          <w:tcPr>
            <w:tcW w:w="1719" w:type="pct"/>
          </w:tcPr>
          <w:p w14:paraId="72E47CCE" w14:textId="77777777" w:rsidR="00F7640B" w:rsidRPr="00F24029" w:rsidRDefault="00F7640B" w:rsidP="00E97361">
            <w:pPr>
              <w:rPr>
                <w:rFonts w:cs="Arial"/>
                <w:b/>
              </w:rPr>
            </w:pPr>
            <w:r w:rsidRPr="00F24029">
              <w:rPr>
                <w:rFonts w:cs="Arial"/>
                <w:b/>
              </w:rPr>
              <w:t>Mathematics</w:t>
            </w:r>
          </w:p>
        </w:tc>
        <w:tc>
          <w:tcPr>
            <w:tcW w:w="1222" w:type="pct"/>
            <w:vAlign w:val="center"/>
          </w:tcPr>
          <w:p w14:paraId="4294DE3A" w14:textId="77777777" w:rsidR="00F7640B" w:rsidRPr="00F24029" w:rsidRDefault="00F7640B" w:rsidP="00E97361">
            <w:pPr>
              <w:jc w:val="center"/>
            </w:pPr>
            <w:r w:rsidRPr="00D27170">
              <w:rPr>
                <w:rFonts w:cs="Arial"/>
              </w:rPr>
              <w:t>[DPL]</w:t>
            </w:r>
          </w:p>
        </w:tc>
        <w:tc>
          <w:tcPr>
            <w:tcW w:w="966" w:type="pct"/>
            <w:vAlign w:val="center"/>
          </w:tcPr>
          <w:p w14:paraId="641E266B" w14:textId="77777777" w:rsidR="00F7640B" w:rsidRPr="00F24029" w:rsidRDefault="00F7640B" w:rsidP="00E97361">
            <w:pPr>
              <w:jc w:val="center"/>
            </w:pPr>
            <w:r w:rsidRPr="00D27170">
              <w:rPr>
                <w:rFonts w:cs="Arial"/>
              </w:rPr>
              <w:t>[DPL]</w:t>
            </w:r>
          </w:p>
        </w:tc>
        <w:tc>
          <w:tcPr>
            <w:tcW w:w="1093" w:type="pct"/>
            <w:vAlign w:val="center"/>
          </w:tcPr>
          <w:p w14:paraId="73B4BE6B" w14:textId="77777777" w:rsidR="00F7640B" w:rsidRPr="00F24029" w:rsidRDefault="00F7640B" w:rsidP="00E97361">
            <w:pPr>
              <w:jc w:val="center"/>
            </w:pPr>
            <w:r w:rsidRPr="00D27170">
              <w:rPr>
                <w:rFonts w:cs="Arial"/>
              </w:rPr>
              <w:t>[DPL]</w:t>
            </w:r>
          </w:p>
        </w:tc>
      </w:tr>
      <w:tr w:rsidR="00F7640B" w:rsidRPr="00F24029" w14:paraId="245CADEF" w14:textId="77777777" w:rsidTr="4FC5DAC6">
        <w:trPr>
          <w:cantSplit/>
          <w:trHeight w:val="309"/>
          <w:tblHeader/>
        </w:trPr>
        <w:tc>
          <w:tcPr>
            <w:tcW w:w="1719" w:type="pct"/>
          </w:tcPr>
          <w:p w14:paraId="4F495BD7" w14:textId="77777777" w:rsidR="00F7640B" w:rsidRPr="00F24029" w:rsidRDefault="00F7640B" w:rsidP="00E97361">
            <w:pPr>
              <w:rPr>
                <w:rFonts w:cs="Arial"/>
                <w:b/>
              </w:rPr>
            </w:pPr>
            <w:r w:rsidRPr="00F24029">
              <w:rPr>
                <w:rFonts w:cs="Arial"/>
                <w:b/>
              </w:rPr>
              <w:t>Science</w:t>
            </w:r>
          </w:p>
        </w:tc>
        <w:tc>
          <w:tcPr>
            <w:tcW w:w="1222" w:type="pct"/>
            <w:vAlign w:val="center"/>
          </w:tcPr>
          <w:p w14:paraId="4C551435" w14:textId="77777777" w:rsidR="00F7640B" w:rsidRPr="00F24029" w:rsidRDefault="00F7640B" w:rsidP="00E97361">
            <w:pPr>
              <w:jc w:val="center"/>
            </w:pPr>
            <w:r w:rsidRPr="00D27170">
              <w:rPr>
                <w:rFonts w:cs="Arial"/>
              </w:rPr>
              <w:t>[DPL]</w:t>
            </w:r>
          </w:p>
        </w:tc>
        <w:tc>
          <w:tcPr>
            <w:tcW w:w="966" w:type="pct"/>
            <w:vAlign w:val="center"/>
          </w:tcPr>
          <w:p w14:paraId="76F50B91" w14:textId="77777777" w:rsidR="00F7640B" w:rsidRPr="00F24029" w:rsidRDefault="00F7640B" w:rsidP="00E97361">
            <w:pPr>
              <w:jc w:val="center"/>
            </w:pPr>
            <w:r w:rsidRPr="00D27170">
              <w:rPr>
                <w:rFonts w:cs="Arial"/>
              </w:rPr>
              <w:t>[DPL]</w:t>
            </w:r>
          </w:p>
        </w:tc>
        <w:tc>
          <w:tcPr>
            <w:tcW w:w="1093" w:type="pct"/>
            <w:vAlign w:val="center"/>
          </w:tcPr>
          <w:p w14:paraId="31C9C378" w14:textId="77777777" w:rsidR="00F7640B" w:rsidRPr="00F24029" w:rsidRDefault="00F7640B" w:rsidP="00E97361">
            <w:pPr>
              <w:jc w:val="center"/>
            </w:pPr>
            <w:r w:rsidRPr="00D27170">
              <w:rPr>
                <w:rFonts w:cs="Arial"/>
              </w:rPr>
              <w:t>[DPL]</w:t>
            </w:r>
          </w:p>
        </w:tc>
      </w:tr>
      <w:tr w:rsidR="00F7640B" w:rsidRPr="00F24029" w14:paraId="203855E6" w14:textId="77777777" w:rsidTr="4FC5DAC6">
        <w:trPr>
          <w:cantSplit/>
          <w:trHeight w:val="336"/>
          <w:tblHeader/>
        </w:trPr>
        <w:tc>
          <w:tcPr>
            <w:tcW w:w="1719" w:type="pct"/>
          </w:tcPr>
          <w:p w14:paraId="12896D6A" w14:textId="77777777" w:rsidR="00F7640B" w:rsidRPr="00F24029" w:rsidRDefault="00F7640B" w:rsidP="00E97361">
            <w:pPr>
              <w:rPr>
                <w:rFonts w:cs="Arial"/>
                <w:b/>
              </w:rPr>
            </w:pPr>
            <w:r w:rsidRPr="00F24029">
              <w:rPr>
                <w:rFonts w:cs="Arial"/>
                <w:b/>
              </w:rPr>
              <w:t>History-Social Science</w:t>
            </w:r>
          </w:p>
        </w:tc>
        <w:tc>
          <w:tcPr>
            <w:tcW w:w="1222" w:type="pct"/>
            <w:vAlign w:val="center"/>
          </w:tcPr>
          <w:p w14:paraId="3D3728D7" w14:textId="77777777" w:rsidR="00F7640B" w:rsidRPr="00F24029" w:rsidRDefault="00F7640B" w:rsidP="00E97361">
            <w:pPr>
              <w:jc w:val="center"/>
            </w:pPr>
            <w:r w:rsidRPr="00D27170">
              <w:rPr>
                <w:rFonts w:cs="Arial"/>
              </w:rPr>
              <w:t>[DPL]</w:t>
            </w:r>
          </w:p>
        </w:tc>
        <w:tc>
          <w:tcPr>
            <w:tcW w:w="966" w:type="pct"/>
            <w:vAlign w:val="center"/>
          </w:tcPr>
          <w:p w14:paraId="082695D4" w14:textId="77777777" w:rsidR="00F7640B" w:rsidRPr="00F24029" w:rsidRDefault="00F7640B" w:rsidP="00E97361">
            <w:pPr>
              <w:jc w:val="center"/>
            </w:pPr>
            <w:r w:rsidRPr="00D27170">
              <w:rPr>
                <w:rFonts w:cs="Arial"/>
              </w:rPr>
              <w:t>[DPL]</w:t>
            </w:r>
          </w:p>
        </w:tc>
        <w:tc>
          <w:tcPr>
            <w:tcW w:w="1093" w:type="pct"/>
            <w:vAlign w:val="center"/>
          </w:tcPr>
          <w:p w14:paraId="4B4E91B3" w14:textId="77777777" w:rsidR="00F7640B" w:rsidRPr="00F24029" w:rsidRDefault="00F7640B" w:rsidP="00E97361">
            <w:pPr>
              <w:jc w:val="center"/>
            </w:pPr>
            <w:r w:rsidRPr="00D27170">
              <w:rPr>
                <w:rFonts w:cs="Arial"/>
              </w:rPr>
              <w:t>[DPL]</w:t>
            </w:r>
          </w:p>
        </w:tc>
      </w:tr>
      <w:tr w:rsidR="00F7640B" w:rsidRPr="00F24029" w14:paraId="093E557E" w14:textId="77777777" w:rsidTr="4FC5DAC6">
        <w:trPr>
          <w:cantSplit/>
          <w:trHeight w:val="354"/>
          <w:tblHeader/>
        </w:trPr>
        <w:tc>
          <w:tcPr>
            <w:tcW w:w="1719" w:type="pct"/>
          </w:tcPr>
          <w:p w14:paraId="2C44122D" w14:textId="77777777" w:rsidR="00F7640B" w:rsidRPr="00F24029" w:rsidRDefault="00F7640B" w:rsidP="00E97361">
            <w:pPr>
              <w:rPr>
                <w:rFonts w:cs="Arial"/>
                <w:b/>
              </w:rPr>
            </w:pPr>
            <w:r w:rsidRPr="00F24029">
              <w:rPr>
                <w:rFonts w:cs="Arial"/>
                <w:b/>
              </w:rPr>
              <w:t>Foreign Language</w:t>
            </w:r>
          </w:p>
        </w:tc>
        <w:tc>
          <w:tcPr>
            <w:tcW w:w="1222" w:type="pct"/>
            <w:vAlign w:val="center"/>
          </w:tcPr>
          <w:p w14:paraId="4A7A15F9" w14:textId="77777777" w:rsidR="00F7640B" w:rsidRPr="00F24029" w:rsidRDefault="00F7640B" w:rsidP="00E97361">
            <w:pPr>
              <w:jc w:val="center"/>
            </w:pPr>
            <w:r w:rsidRPr="00D27170">
              <w:rPr>
                <w:rFonts w:cs="Arial"/>
              </w:rPr>
              <w:t>[DPL]</w:t>
            </w:r>
          </w:p>
        </w:tc>
        <w:tc>
          <w:tcPr>
            <w:tcW w:w="966" w:type="pct"/>
            <w:vAlign w:val="center"/>
          </w:tcPr>
          <w:p w14:paraId="48A9D230" w14:textId="77777777" w:rsidR="00F7640B" w:rsidRPr="00F24029" w:rsidRDefault="00F7640B" w:rsidP="00E97361">
            <w:pPr>
              <w:jc w:val="center"/>
            </w:pPr>
            <w:r w:rsidRPr="00D27170">
              <w:rPr>
                <w:rFonts w:cs="Arial"/>
              </w:rPr>
              <w:t>[DPL]</w:t>
            </w:r>
          </w:p>
        </w:tc>
        <w:tc>
          <w:tcPr>
            <w:tcW w:w="1093" w:type="pct"/>
            <w:vAlign w:val="center"/>
          </w:tcPr>
          <w:p w14:paraId="35F16862" w14:textId="77777777" w:rsidR="00F7640B" w:rsidRPr="00F24029" w:rsidRDefault="00F7640B" w:rsidP="00E97361">
            <w:pPr>
              <w:jc w:val="center"/>
            </w:pPr>
            <w:r w:rsidRPr="00D27170">
              <w:rPr>
                <w:rFonts w:cs="Arial"/>
              </w:rPr>
              <w:t>[DPL]</w:t>
            </w:r>
          </w:p>
        </w:tc>
      </w:tr>
      <w:tr w:rsidR="00F7640B" w:rsidRPr="00F24029" w14:paraId="013C7392" w14:textId="77777777" w:rsidTr="4FC5DAC6">
        <w:trPr>
          <w:cantSplit/>
          <w:trHeight w:val="336"/>
          <w:tblHeader/>
        </w:trPr>
        <w:tc>
          <w:tcPr>
            <w:tcW w:w="1719" w:type="pct"/>
          </w:tcPr>
          <w:p w14:paraId="376266BD" w14:textId="77777777" w:rsidR="00F7640B" w:rsidRPr="00F24029" w:rsidRDefault="00F7640B" w:rsidP="00E97361">
            <w:pPr>
              <w:rPr>
                <w:rFonts w:cs="Arial"/>
                <w:b/>
              </w:rPr>
            </w:pPr>
            <w:r w:rsidRPr="00F24029">
              <w:rPr>
                <w:rFonts w:cs="Arial"/>
                <w:b/>
              </w:rPr>
              <w:t>Health</w:t>
            </w:r>
          </w:p>
        </w:tc>
        <w:tc>
          <w:tcPr>
            <w:tcW w:w="1222" w:type="pct"/>
            <w:vAlign w:val="center"/>
          </w:tcPr>
          <w:p w14:paraId="550C41B1" w14:textId="77777777" w:rsidR="00F7640B" w:rsidRPr="00F24029" w:rsidRDefault="00F7640B" w:rsidP="00E97361">
            <w:pPr>
              <w:jc w:val="center"/>
            </w:pPr>
            <w:r w:rsidRPr="00D27170">
              <w:rPr>
                <w:rFonts w:cs="Arial"/>
              </w:rPr>
              <w:t>[DPL]</w:t>
            </w:r>
          </w:p>
        </w:tc>
        <w:tc>
          <w:tcPr>
            <w:tcW w:w="966" w:type="pct"/>
            <w:vAlign w:val="center"/>
          </w:tcPr>
          <w:p w14:paraId="524105C1" w14:textId="77777777" w:rsidR="00F7640B" w:rsidRPr="00F24029" w:rsidRDefault="00F7640B" w:rsidP="00E97361">
            <w:pPr>
              <w:jc w:val="center"/>
            </w:pPr>
            <w:r w:rsidRPr="00D27170">
              <w:rPr>
                <w:rFonts w:cs="Arial"/>
              </w:rPr>
              <w:t>[DPL]</w:t>
            </w:r>
          </w:p>
        </w:tc>
        <w:tc>
          <w:tcPr>
            <w:tcW w:w="1093" w:type="pct"/>
            <w:vAlign w:val="center"/>
          </w:tcPr>
          <w:p w14:paraId="2386B0E1" w14:textId="77777777" w:rsidR="00F7640B" w:rsidRPr="00F24029" w:rsidRDefault="00F7640B" w:rsidP="00E97361">
            <w:pPr>
              <w:jc w:val="center"/>
            </w:pPr>
            <w:r w:rsidRPr="00D27170">
              <w:rPr>
                <w:rFonts w:cs="Arial"/>
              </w:rPr>
              <w:t>[DPL]</w:t>
            </w:r>
          </w:p>
        </w:tc>
      </w:tr>
      <w:tr w:rsidR="00F7640B" w:rsidRPr="00F24029" w14:paraId="54AA899D" w14:textId="77777777" w:rsidTr="4FC5DAC6">
        <w:trPr>
          <w:cantSplit/>
          <w:trHeight w:val="309"/>
          <w:tblHeader/>
        </w:trPr>
        <w:tc>
          <w:tcPr>
            <w:tcW w:w="1719" w:type="pct"/>
          </w:tcPr>
          <w:p w14:paraId="072A54A0" w14:textId="77777777" w:rsidR="00F7640B" w:rsidRPr="00F24029" w:rsidRDefault="00F7640B" w:rsidP="00E97361">
            <w:pPr>
              <w:rPr>
                <w:rFonts w:cs="Arial"/>
                <w:b/>
              </w:rPr>
            </w:pPr>
            <w:r w:rsidRPr="00F24029">
              <w:rPr>
                <w:rFonts w:cs="Arial"/>
                <w:b/>
              </w:rPr>
              <w:t>Visual and Performing Arts</w:t>
            </w:r>
          </w:p>
        </w:tc>
        <w:tc>
          <w:tcPr>
            <w:tcW w:w="1222" w:type="pct"/>
            <w:vAlign w:val="center"/>
          </w:tcPr>
          <w:p w14:paraId="7DFD3485" w14:textId="77777777" w:rsidR="00F7640B" w:rsidRPr="00F24029" w:rsidRDefault="00F7640B" w:rsidP="00E97361">
            <w:pPr>
              <w:jc w:val="center"/>
            </w:pPr>
            <w:r w:rsidRPr="00D27170">
              <w:rPr>
                <w:rFonts w:cs="Arial"/>
              </w:rPr>
              <w:t>[DPL]</w:t>
            </w:r>
          </w:p>
        </w:tc>
        <w:tc>
          <w:tcPr>
            <w:tcW w:w="966" w:type="pct"/>
            <w:vAlign w:val="center"/>
          </w:tcPr>
          <w:p w14:paraId="75D4D912" w14:textId="77777777" w:rsidR="00F7640B" w:rsidRPr="00F24029" w:rsidRDefault="00F7640B" w:rsidP="00E97361">
            <w:pPr>
              <w:jc w:val="center"/>
            </w:pPr>
            <w:r w:rsidRPr="00D27170">
              <w:rPr>
                <w:rFonts w:cs="Arial"/>
              </w:rPr>
              <w:t>[DPL]</w:t>
            </w:r>
          </w:p>
        </w:tc>
        <w:tc>
          <w:tcPr>
            <w:tcW w:w="1093" w:type="pct"/>
            <w:vAlign w:val="center"/>
          </w:tcPr>
          <w:p w14:paraId="01988ECA" w14:textId="77777777" w:rsidR="00F7640B" w:rsidRPr="00F24029" w:rsidRDefault="00F7640B" w:rsidP="00E97361">
            <w:pPr>
              <w:jc w:val="center"/>
            </w:pPr>
            <w:r w:rsidRPr="00D27170">
              <w:rPr>
                <w:rFonts w:cs="Arial"/>
              </w:rPr>
              <w:t>[DPL]</w:t>
            </w:r>
          </w:p>
        </w:tc>
      </w:tr>
      <w:tr w:rsidR="00F7640B" w:rsidRPr="00F24029" w14:paraId="225C4A1F" w14:textId="77777777" w:rsidTr="4FC5DAC6">
        <w:trPr>
          <w:cantSplit/>
          <w:trHeight w:val="669"/>
          <w:tblHeader/>
        </w:trPr>
        <w:tc>
          <w:tcPr>
            <w:tcW w:w="1719" w:type="pct"/>
          </w:tcPr>
          <w:p w14:paraId="2D6E28A6" w14:textId="77777777" w:rsidR="00F7640B" w:rsidRPr="00F24029" w:rsidRDefault="00F7640B" w:rsidP="00E97361">
            <w:pPr>
              <w:rPr>
                <w:rFonts w:cs="Arial"/>
                <w:b/>
              </w:rPr>
            </w:pPr>
            <w:r w:rsidRPr="00F24029">
              <w:rPr>
                <w:rFonts w:cs="Arial"/>
                <w:b/>
              </w:rPr>
              <w:t>Science Laboratory Equipment (grades 9-12)</w:t>
            </w:r>
          </w:p>
        </w:tc>
        <w:tc>
          <w:tcPr>
            <w:tcW w:w="1222" w:type="pct"/>
            <w:vAlign w:val="center"/>
          </w:tcPr>
          <w:p w14:paraId="761A3AB9" w14:textId="77777777" w:rsidR="00F7640B" w:rsidRPr="00F24029" w:rsidRDefault="00F7640B" w:rsidP="00E97361">
            <w:pPr>
              <w:jc w:val="center"/>
            </w:pPr>
            <w:r w:rsidRPr="005B3C10">
              <w:rPr>
                <w:rFonts w:cs="Arial"/>
                <w:color w:val="000000"/>
              </w:rPr>
              <w:t>N/A</w:t>
            </w:r>
          </w:p>
        </w:tc>
        <w:tc>
          <w:tcPr>
            <w:tcW w:w="966" w:type="pct"/>
            <w:vAlign w:val="center"/>
          </w:tcPr>
          <w:p w14:paraId="674BC3EA" w14:textId="77777777" w:rsidR="00F7640B" w:rsidRPr="00F24029" w:rsidRDefault="00F7640B" w:rsidP="00E97361">
            <w:pPr>
              <w:jc w:val="center"/>
            </w:pPr>
            <w:r w:rsidRPr="005B3C10">
              <w:rPr>
                <w:rFonts w:cs="Arial"/>
                <w:color w:val="000000"/>
              </w:rPr>
              <w:t>N/A</w:t>
            </w:r>
          </w:p>
        </w:tc>
        <w:tc>
          <w:tcPr>
            <w:tcW w:w="1093" w:type="pct"/>
            <w:vAlign w:val="center"/>
          </w:tcPr>
          <w:p w14:paraId="60A7D9D2" w14:textId="77777777" w:rsidR="00F7640B" w:rsidRPr="00F24029" w:rsidRDefault="00F7640B" w:rsidP="00E97361">
            <w:pPr>
              <w:jc w:val="center"/>
            </w:pPr>
            <w:r>
              <w:rPr>
                <w:rFonts w:cs="Arial"/>
              </w:rPr>
              <w:t>[</w:t>
            </w:r>
            <w:r w:rsidRPr="00F24029">
              <w:rPr>
                <w:rFonts w:cs="Arial"/>
              </w:rPr>
              <w:t>DPL</w:t>
            </w:r>
            <w:r>
              <w:rPr>
                <w:rFonts w:cs="Arial"/>
              </w:rPr>
              <w:t>]</w:t>
            </w:r>
          </w:p>
        </w:tc>
      </w:tr>
    </w:tbl>
    <w:p w14:paraId="49945244" w14:textId="77777777" w:rsidR="00F7640B" w:rsidRPr="00F24029" w:rsidRDefault="00F7640B" w:rsidP="00F7640B">
      <w:pPr>
        <w:spacing w:before="120"/>
        <w:rPr>
          <w:rFonts w:cs="Arial"/>
        </w:rPr>
      </w:pPr>
      <w:r w:rsidRPr="00F24029">
        <w:rPr>
          <w:rFonts w:cs="Arial"/>
        </w:rPr>
        <w:t>Note: Cells with N/A values do not require data.</w:t>
      </w:r>
    </w:p>
    <w:p w14:paraId="0D9D329A" w14:textId="5C8557B4" w:rsidR="00F7640B" w:rsidRPr="00E36C09" w:rsidRDefault="00F7640B" w:rsidP="00E36C09">
      <w:pPr>
        <w:pStyle w:val="Heading4"/>
        <w:rPr>
          <w:rStyle w:val="Hyperlink"/>
          <w:color w:val="auto"/>
          <w:u w:val="none"/>
        </w:rPr>
      </w:pPr>
      <w:r w:rsidRPr="00E36C09">
        <w:rPr>
          <w:rStyle w:val="Hyperlink"/>
          <w:color w:val="auto"/>
          <w:u w:val="none"/>
        </w:rPr>
        <w:t>Table 1</w:t>
      </w:r>
      <w:r w:rsidR="00BE68FC" w:rsidRPr="00E36C09">
        <w:rPr>
          <w:rStyle w:val="Hyperlink"/>
          <w:color w:val="auto"/>
          <w:u w:val="none"/>
        </w:rPr>
        <w:t>2</w:t>
      </w:r>
      <w:r w:rsidRPr="00E36C09">
        <w:rPr>
          <w:rStyle w:val="Hyperlink"/>
          <w:color w:val="auto"/>
          <w:u w:val="none"/>
        </w:rPr>
        <w:t>: School Facility Conditions and Planned Improvements</w:t>
      </w:r>
    </w:p>
    <w:p w14:paraId="62AB0533" w14:textId="77777777" w:rsidR="00F7640B" w:rsidRPr="00F24029" w:rsidRDefault="00F7640B" w:rsidP="00F7640B">
      <w:pPr>
        <w:pBdr>
          <w:top w:val="single" w:sz="4" w:space="1" w:color="auto"/>
          <w:left w:val="single" w:sz="4" w:space="4" w:color="auto"/>
          <w:bottom w:val="single" w:sz="4" w:space="1" w:color="auto"/>
          <w:right w:val="single" w:sz="4" w:space="4" w:color="auto"/>
        </w:pBdr>
        <w:spacing w:after="120"/>
        <w:jc w:val="center"/>
        <w:rPr>
          <w:rFonts w:cs="Arial"/>
          <w:b/>
          <w:iCs/>
        </w:rPr>
      </w:pPr>
      <w:r>
        <w:rPr>
          <w:rFonts w:cs="Arial"/>
          <w:b/>
          <w:iCs/>
          <w:color w:val="C00000"/>
        </w:rPr>
        <w:t>[</w:t>
      </w:r>
      <w:r w:rsidRPr="00F24029">
        <w:rPr>
          <w:rFonts w:cs="Arial"/>
          <w:b/>
          <w:iCs/>
          <w:color w:val="C00000"/>
        </w:rPr>
        <w:t>Narrative provided by the LEA</w:t>
      </w:r>
      <w:r>
        <w:rPr>
          <w:rFonts w:cs="Arial"/>
          <w:b/>
          <w:iCs/>
          <w:color w:val="C00000"/>
        </w:rPr>
        <w:t>]</w:t>
      </w:r>
    </w:p>
    <w:p w14:paraId="55F36BC3" w14:textId="77777777" w:rsidR="00F7640B" w:rsidRPr="00F24029" w:rsidRDefault="00F7640B" w:rsidP="00F7640B">
      <w:pPr>
        <w:pBdr>
          <w:top w:val="single" w:sz="4" w:space="1" w:color="auto"/>
          <w:left w:val="single" w:sz="4" w:space="4" w:color="auto"/>
          <w:bottom w:val="single" w:sz="4" w:space="1" w:color="auto"/>
          <w:right w:val="single" w:sz="4" w:space="4" w:color="auto"/>
        </w:pBdr>
        <w:spacing w:before="60"/>
      </w:pPr>
      <w:r>
        <w:rPr>
          <w:rFonts w:cs="Arial"/>
          <w:i/>
        </w:rPr>
        <w:t>[</w:t>
      </w:r>
      <w:r w:rsidRPr="00F24029">
        <w:rPr>
          <w:rFonts w:cs="Arial"/>
          <w:i/>
        </w:rPr>
        <w:t xml:space="preserve">Using the </w:t>
      </w:r>
      <w:r w:rsidRPr="00F24029">
        <w:rPr>
          <w:rFonts w:cs="Arial"/>
          <w:b/>
          <w:i/>
        </w:rPr>
        <w:t>most recently collected</w:t>
      </w:r>
      <w:r w:rsidRPr="00F24029">
        <w:rPr>
          <w:rFonts w:cs="Arial"/>
          <w:i/>
        </w:rPr>
        <w:t xml:space="preserve"> Facility Inspection Tool (FIT) data (or equivalent), provide a summary statement of the condition of the school facility, as required by Education Code sections 17014, 17032.5, 17070.75(a), and 17089(b).</w:t>
      </w:r>
      <w:r>
        <w:rPr>
          <w:rFonts w:cs="Arial"/>
          <w:i/>
        </w:rPr>
        <w:t>]</w:t>
      </w:r>
    </w:p>
    <w:p w14:paraId="574A6E78" w14:textId="77777777" w:rsidR="00F7640B" w:rsidRPr="00F7640B" w:rsidRDefault="00F7640B" w:rsidP="00E732F3">
      <w:pPr>
        <w:spacing w:before="120"/>
        <w:rPr>
          <w:rFonts w:cs="Arial"/>
          <w:color w:val="000000" w:themeColor="text1"/>
        </w:rPr>
      </w:pPr>
    </w:p>
    <w:p w14:paraId="5A292113" w14:textId="020BF0FD" w:rsidR="006E0B26" w:rsidRPr="00F24029" w:rsidRDefault="00E732F3" w:rsidP="00E732F3">
      <w:pPr>
        <w:spacing w:before="120"/>
        <w:rPr>
          <w:rStyle w:val="Hyperlink"/>
          <w:rFonts w:cs="Arial"/>
          <w:color w:val="000000"/>
          <w:u w:val="none"/>
        </w:rPr>
        <w:sectPr w:rsidR="006E0B26" w:rsidRPr="00F24029" w:rsidSect="008E7082">
          <w:headerReference w:type="default" r:id="rId23"/>
          <w:type w:val="continuous"/>
          <w:pgSz w:w="12240" w:h="15840"/>
          <w:pgMar w:top="720" w:right="1008" w:bottom="720" w:left="1440" w:header="720" w:footer="720" w:gutter="0"/>
          <w:cols w:space="720"/>
          <w:titlePg/>
          <w:docGrid w:linePitch="360"/>
        </w:sectPr>
      </w:pPr>
      <w:r w:rsidRPr="00F24029">
        <w:t xml:space="preserve"> </w:t>
      </w:r>
    </w:p>
    <w:p w14:paraId="0D1BE7D9" w14:textId="63B13DBD" w:rsidR="00D3657C" w:rsidRPr="001E3196" w:rsidRDefault="00D3657C" w:rsidP="00D3657C">
      <w:pPr>
        <w:pStyle w:val="Heading4"/>
        <w:rPr>
          <w:rStyle w:val="Hyperlink"/>
          <w:color w:val="auto"/>
          <w:u w:val="none"/>
        </w:rPr>
      </w:pPr>
      <w:r w:rsidRPr="001E3196">
        <w:rPr>
          <w:rStyle w:val="Hyperlink"/>
          <w:color w:val="auto"/>
          <w:u w:val="none"/>
        </w:rPr>
        <w:lastRenderedPageBreak/>
        <w:t>Table 1</w:t>
      </w:r>
      <w:r w:rsidR="00BE68FC">
        <w:rPr>
          <w:rStyle w:val="Hyperlink"/>
          <w:color w:val="auto"/>
          <w:u w:val="none"/>
        </w:rPr>
        <w:t>3</w:t>
      </w:r>
      <w:r w:rsidRPr="001E3196">
        <w:rPr>
          <w:rStyle w:val="Hyperlink"/>
          <w:color w:val="auto"/>
          <w:u w:val="none"/>
        </w:rPr>
        <w:t>: School Facility Good Repair Status</w:t>
      </w:r>
    </w:p>
    <w:p w14:paraId="029A3AD7" w14:textId="77777777" w:rsidR="00D3657C" w:rsidRPr="00F24029" w:rsidRDefault="00D3657C" w:rsidP="00D3657C">
      <w:pPr>
        <w:spacing w:before="240"/>
        <w:rPr>
          <w:i/>
        </w:rPr>
      </w:pPr>
      <w:r w:rsidRPr="00F24029">
        <w:t xml:space="preserve">Using the </w:t>
      </w:r>
      <w:r w:rsidRPr="00F24029">
        <w:rPr>
          <w:b/>
        </w:rPr>
        <w:t>most recently collected</w:t>
      </w:r>
      <w:r w:rsidRPr="00F24029">
        <w:t xml:space="preserve"> FIT data (or equivalent), provide the following:</w:t>
      </w:r>
    </w:p>
    <w:p w14:paraId="71CFF6C3" w14:textId="77777777" w:rsidR="00D3657C" w:rsidRPr="00F24029" w:rsidRDefault="00D3657C" w:rsidP="00D3657C">
      <w:pPr>
        <w:pStyle w:val="ListParagraph"/>
        <w:numPr>
          <w:ilvl w:val="0"/>
          <w:numId w:val="8"/>
        </w:numPr>
        <w:contextualSpacing w:val="0"/>
        <w:rPr>
          <w:i/>
        </w:rPr>
      </w:pPr>
      <w:r w:rsidRPr="00F24029">
        <w:t>Determination of repair status for systems listed</w:t>
      </w:r>
    </w:p>
    <w:p w14:paraId="523A7A92" w14:textId="77777777" w:rsidR="00D3657C" w:rsidRPr="00F24029" w:rsidRDefault="00D3657C" w:rsidP="00D3657C">
      <w:pPr>
        <w:pStyle w:val="ListParagraph"/>
        <w:numPr>
          <w:ilvl w:val="0"/>
          <w:numId w:val="8"/>
        </w:numPr>
        <w:contextualSpacing w:val="0"/>
        <w:rPr>
          <w:i/>
        </w:rPr>
      </w:pPr>
      <w:r w:rsidRPr="00F24029">
        <w:t>Description of any needed maintenance to ensure good repair</w:t>
      </w:r>
    </w:p>
    <w:p w14:paraId="287D1AD1" w14:textId="77777777" w:rsidR="00D3657C" w:rsidRPr="00F24029" w:rsidRDefault="00D3657C" w:rsidP="00D3657C">
      <w:pPr>
        <w:pStyle w:val="ListParagraph"/>
        <w:numPr>
          <w:ilvl w:val="0"/>
          <w:numId w:val="8"/>
        </w:numPr>
        <w:contextualSpacing w:val="0"/>
        <w:rPr>
          <w:i/>
        </w:rPr>
      </w:pPr>
      <w:r w:rsidRPr="00F24029">
        <w:t>The year and month in which the data were collected</w:t>
      </w:r>
    </w:p>
    <w:p w14:paraId="627A8D5B" w14:textId="77777777" w:rsidR="00D3657C" w:rsidRPr="00F24029" w:rsidRDefault="00D3657C" w:rsidP="00D3657C">
      <w:pPr>
        <w:pStyle w:val="ListParagraph"/>
        <w:numPr>
          <w:ilvl w:val="0"/>
          <w:numId w:val="8"/>
        </w:numPr>
        <w:contextualSpacing w:val="0"/>
        <w:rPr>
          <w:i/>
        </w:rPr>
      </w:pPr>
      <w:r w:rsidRPr="00F24029">
        <w:t>The rate for each system inspected</w:t>
      </w:r>
    </w:p>
    <w:p w14:paraId="128DB633" w14:textId="77777777" w:rsidR="00D3657C" w:rsidRPr="00F24029" w:rsidRDefault="00D3657C" w:rsidP="00D3657C">
      <w:pPr>
        <w:pStyle w:val="ListParagraph"/>
        <w:numPr>
          <w:ilvl w:val="0"/>
          <w:numId w:val="8"/>
        </w:numPr>
        <w:contextualSpacing w:val="0"/>
        <w:rPr>
          <w:i/>
        </w:rPr>
      </w:pPr>
      <w:r w:rsidRPr="00F24029">
        <w:t>The overall rating</w:t>
      </w:r>
    </w:p>
    <w:p w14:paraId="619389B5" w14:textId="77777777" w:rsidR="00D3657C" w:rsidRPr="00183086" w:rsidRDefault="00D3657C" w:rsidP="00D3657C">
      <w:pPr>
        <w:tabs>
          <w:tab w:val="left" w:pos="5580"/>
          <w:tab w:val="left" w:pos="5940"/>
          <w:tab w:val="left" w:pos="7200"/>
        </w:tabs>
        <w:spacing w:before="120" w:after="120"/>
        <w:rPr>
          <w:rFonts w:cs="Arial"/>
          <w:i/>
        </w:rPr>
      </w:pPr>
      <w:r w:rsidRPr="00F24029">
        <w:rPr>
          <w:rFonts w:cs="Arial"/>
          <w:b/>
          <w:i/>
        </w:rPr>
        <w:t>Year and month of the most recent FIT report:</w:t>
      </w:r>
      <w:r w:rsidRPr="00183086">
        <w:rPr>
          <w:rFonts w:cs="Arial"/>
          <w:b/>
          <w:i/>
        </w:rPr>
        <w:tab/>
      </w:r>
      <w:r w:rsidRPr="00183086">
        <w:rPr>
          <w:rFonts w:cs="Arial"/>
        </w:rPr>
        <w:t>[DPL]</w:t>
      </w:r>
      <w:r w:rsidRPr="00183086">
        <w:rPr>
          <w:rFonts w:cs="Arial"/>
          <w:i/>
        </w:rPr>
        <w:tab/>
      </w:r>
    </w:p>
    <w:tbl>
      <w:tblPr>
        <w:tblStyle w:val="TableGrid"/>
        <w:tblW w:w="4867" w:type="pct"/>
        <w:tblLayout w:type="fixed"/>
        <w:tblLook w:val="0020" w:firstRow="1" w:lastRow="0" w:firstColumn="0" w:lastColumn="0" w:noHBand="0" w:noVBand="0"/>
        <w:tblDescription w:val="Table displays the school's facility repair status information using the school's most recent Facility Inspection Report."/>
      </w:tblPr>
      <w:tblGrid>
        <w:gridCol w:w="2947"/>
        <w:gridCol w:w="920"/>
        <w:gridCol w:w="988"/>
        <w:gridCol w:w="992"/>
        <w:gridCol w:w="3675"/>
      </w:tblGrid>
      <w:tr w:rsidR="00D3657C" w:rsidRPr="009A66A9" w14:paraId="0FF0C6F8" w14:textId="77777777" w:rsidTr="00D3657C">
        <w:trPr>
          <w:cantSplit/>
          <w:tblHeader/>
        </w:trPr>
        <w:tc>
          <w:tcPr>
            <w:tcW w:w="1547" w:type="pct"/>
            <w:shd w:val="clear" w:color="auto" w:fill="D9D9D9" w:themeFill="background1" w:themeFillShade="D9"/>
          </w:tcPr>
          <w:p w14:paraId="7416D405" w14:textId="77777777" w:rsidR="00D3657C" w:rsidRPr="009A66A9" w:rsidRDefault="00D3657C" w:rsidP="00D3657C">
            <w:pPr>
              <w:jc w:val="center"/>
              <w:rPr>
                <w:rFonts w:cs="Arial"/>
                <w:b/>
              </w:rPr>
            </w:pPr>
            <w:r w:rsidRPr="009A66A9">
              <w:rPr>
                <w:rFonts w:cs="Arial"/>
                <w:b/>
              </w:rPr>
              <w:t>System Inspected</w:t>
            </w:r>
          </w:p>
        </w:tc>
        <w:tc>
          <w:tcPr>
            <w:tcW w:w="483" w:type="pct"/>
            <w:shd w:val="clear" w:color="auto" w:fill="D9D9D9" w:themeFill="background1" w:themeFillShade="D9"/>
          </w:tcPr>
          <w:p w14:paraId="2AD0B9E8" w14:textId="77777777" w:rsidR="00D3657C" w:rsidRPr="009A66A9" w:rsidRDefault="00D3657C" w:rsidP="00D3657C">
            <w:pPr>
              <w:jc w:val="center"/>
              <w:rPr>
                <w:rFonts w:cs="Arial"/>
                <w:b/>
              </w:rPr>
            </w:pPr>
            <w:r w:rsidRPr="009A66A9">
              <w:rPr>
                <w:rFonts w:cs="Arial"/>
                <w:b/>
              </w:rPr>
              <w:t>Rate Good</w:t>
            </w:r>
          </w:p>
        </w:tc>
        <w:tc>
          <w:tcPr>
            <w:tcW w:w="519" w:type="pct"/>
            <w:shd w:val="clear" w:color="auto" w:fill="D9D9D9" w:themeFill="background1" w:themeFillShade="D9"/>
          </w:tcPr>
          <w:p w14:paraId="2478B6F3" w14:textId="77777777" w:rsidR="00D3657C" w:rsidRPr="009A66A9" w:rsidRDefault="00D3657C" w:rsidP="00D3657C">
            <w:pPr>
              <w:jc w:val="center"/>
              <w:rPr>
                <w:rFonts w:cs="Arial"/>
                <w:b/>
              </w:rPr>
            </w:pPr>
            <w:r w:rsidRPr="009A66A9">
              <w:rPr>
                <w:rFonts w:cs="Arial"/>
                <w:b/>
              </w:rPr>
              <w:t>Rate Fair</w:t>
            </w:r>
          </w:p>
        </w:tc>
        <w:tc>
          <w:tcPr>
            <w:tcW w:w="521" w:type="pct"/>
            <w:shd w:val="clear" w:color="auto" w:fill="D9D9D9" w:themeFill="background1" w:themeFillShade="D9"/>
          </w:tcPr>
          <w:p w14:paraId="460F4E8F" w14:textId="77777777" w:rsidR="00D3657C" w:rsidRPr="009A66A9" w:rsidRDefault="00D3657C" w:rsidP="00D3657C">
            <w:pPr>
              <w:jc w:val="center"/>
              <w:rPr>
                <w:rFonts w:cs="Arial"/>
                <w:b/>
              </w:rPr>
            </w:pPr>
            <w:r w:rsidRPr="009A66A9">
              <w:rPr>
                <w:rFonts w:cs="Arial"/>
                <w:b/>
              </w:rPr>
              <w:t>Rate Poor</w:t>
            </w:r>
          </w:p>
        </w:tc>
        <w:tc>
          <w:tcPr>
            <w:tcW w:w="1930" w:type="pct"/>
            <w:shd w:val="clear" w:color="auto" w:fill="D9D9D9" w:themeFill="background1" w:themeFillShade="D9"/>
          </w:tcPr>
          <w:p w14:paraId="5445AC53" w14:textId="77777777" w:rsidR="00D3657C" w:rsidRPr="009A66A9" w:rsidRDefault="00D3657C" w:rsidP="00D3657C">
            <w:pPr>
              <w:jc w:val="center"/>
              <w:rPr>
                <w:rFonts w:cs="Arial"/>
                <w:b/>
              </w:rPr>
            </w:pPr>
            <w:r w:rsidRPr="009A66A9">
              <w:rPr>
                <w:rFonts w:cs="Arial"/>
                <w:b/>
              </w:rPr>
              <w:t>Repair Needed and Action Taken or Planned</w:t>
            </w:r>
          </w:p>
        </w:tc>
      </w:tr>
      <w:tr w:rsidR="00D3657C" w:rsidRPr="009A66A9" w14:paraId="6038800E" w14:textId="77777777" w:rsidTr="00D3657C">
        <w:trPr>
          <w:cantSplit/>
          <w:tblHeader/>
        </w:trPr>
        <w:tc>
          <w:tcPr>
            <w:tcW w:w="1547" w:type="pct"/>
          </w:tcPr>
          <w:p w14:paraId="230DD144" w14:textId="77777777" w:rsidR="00D3657C" w:rsidRPr="009A66A9" w:rsidRDefault="00D3657C" w:rsidP="00D3657C">
            <w:pPr>
              <w:rPr>
                <w:rFonts w:cs="Arial"/>
                <w:b/>
              </w:rPr>
            </w:pPr>
            <w:r w:rsidRPr="009A66A9">
              <w:rPr>
                <w:rFonts w:cs="Arial"/>
                <w:b/>
              </w:rPr>
              <w:t xml:space="preserve">Systems: Gas Leaks, Mechanical/HVAC, Sewer </w:t>
            </w:r>
          </w:p>
        </w:tc>
        <w:tc>
          <w:tcPr>
            <w:tcW w:w="483" w:type="pct"/>
            <w:vAlign w:val="center"/>
          </w:tcPr>
          <w:p w14:paraId="6421E7E1" w14:textId="77777777" w:rsidR="00D3657C" w:rsidRPr="009A66A9" w:rsidRDefault="00D3657C" w:rsidP="00D3657C">
            <w:pPr>
              <w:jc w:val="center"/>
              <w:rPr>
                <w:rFonts w:cs="Arial"/>
              </w:rPr>
            </w:pPr>
            <w:r w:rsidRPr="009A66A9">
              <w:rPr>
                <w:rFonts w:cs="Arial"/>
              </w:rPr>
              <w:t>[DPL]</w:t>
            </w:r>
          </w:p>
        </w:tc>
        <w:tc>
          <w:tcPr>
            <w:tcW w:w="519" w:type="pct"/>
            <w:vAlign w:val="center"/>
          </w:tcPr>
          <w:p w14:paraId="03C99C33" w14:textId="77777777" w:rsidR="00D3657C" w:rsidRPr="009A66A9" w:rsidRDefault="00D3657C" w:rsidP="00D3657C">
            <w:pPr>
              <w:jc w:val="center"/>
              <w:rPr>
                <w:rFonts w:cs="Arial"/>
              </w:rPr>
            </w:pPr>
            <w:r w:rsidRPr="009A66A9">
              <w:rPr>
                <w:rFonts w:cs="Arial"/>
              </w:rPr>
              <w:t>[DPL]</w:t>
            </w:r>
          </w:p>
        </w:tc>
        <w:tc>
          <w:tcPr>
            <w:tcW w:w="521" w:type="pct"/>
            <w:vAlign w:val="center"/>
          </w:tcPr>
          <w:p w14:paraId="687A14DC" w14:textId="77777777" w:rsidR="00D3657C" w:rsidRPr="009A66A9" w:rsidRDefault="00D3657C" w:rsidP="00D3657C">
            <w:pPr>
              <w:jc w:val="center"/>
              <w:rPr>
                <w:rFonts w:cs="Arial"/>
              </w:rPr>
            </w:pPr>
            <w:r w:rsidRPr="009A66A9">
              <w:rPr>
                <w:rFonts w:cs="Arial"/>
              </w:rPr>
              <w:t>[DPL]</w:t>
            </w:r>
          </w:p>
        </w:tc>
        <w:tc>
          <w:tcPr>
            <w:tcW w:w="1930" w:type="pct"/>
            <w:vAlign w:val="center"/>
          </w:tcPr>
          <w:p w14:paraId="2E7F2EF0" w14:textId="77777777" w:rsidR="00D3657C" w:rsidRPr="009A66A9" w:rsidRDefault="00D3657C" w:rsidP="00D3657C">
            <w:pPr>
              <w:jc w:val="center"/>
              <w:rPr>
                <w:rFonts w:cs="Arial"/>
              </w:rPr>
            </w:pPr>
            <w:r w:rsidRPr="009A66A9">
              <w:rPr>
                <w:rFonts w:cs="Arial"/>
              </w:rPr>
              <w:t>[DPL]</w:t>
            </w:r>
          </w:p>
        </w:tc>
      </w:tr>
      <w:tr w:rsidR="00D3657C" w:rsidRPr="009A66A9" w14:paraId="716D8374" w14:textId="77777777" w:rsidTr="00D3657C">
        <w:trPr>
          <w:cantSplit/>
          <w:tblHeader/>
        </w:trPr>
        <w:tc>
          <w:tcPr>
            <w:tcW w:w="1547" w:type="pct"/>
          </w:tcPr>
          <w:p w14:paraId="7295953D" w14:textId="77777777" w:rsidR="00D3657C" w:rsidRPr="009A66A9" w:rsidRDefault="00D3657C" w:rsidP="00D3657C">
            <w:pPr>
              <w:rPr>
                <w:rFonts w:cs="Arial"/>
                <w:b/>
              </w:rPr>
            </w:pPr>
            <w:r w:rsidRPr="009A66A9">
              <w:rPr>
                <w:rFonts w:cs="Arial"/>
                <w:b/>
              </w:rPr>
              <w:t>Interior: Interior Surfaces</w:t>
            </w:r>
          </w:p>
        </w:tc>
        <w:tc>
          <w:tcPr>
            <w:tcW w:w="483" w:type="pct"/>
            <w:vAlign w:val="center"/>
          </w:tcPr>
          <w:p w14:paraId="6F8B4489" w14:textId="77777777" w:rsidR="00D3657C" w:rsidRPr="009A66A9" w:rsidRDefault="00D3657C" w:rsidP="00D3657C">
            <w:pPr>
              <w:jc w:val="center"/>
              <w:rPr>
                <w:rFonts w:cs="Arial"/>
              </w:rPr>
            </w:pPr>
            <w:r w:rsidRPr="009A66A9">
              <w:rPr>
                <w:rFonts w:cs="Arial"/>
              </w:rPr>
              <w:t>[DPL]</w:t>
            </w:r>
          </w:p>
        </w:tc>
        <w:tc>
          <w:tcPr>
            <w:tcW w:w="519" w:type="pct"/>
            <w:vAlign w:val="center"/>
          </w:tcPr>
          <w:p w14:paraId="4CD133E1" w14:textId="77777777" w:rsidR="00D3657C" w:rsidRPr="009A66A9" w:rsidRDefault="00D3657C" w:rsidP="00D3657C">
            <w:pPr>
              <w:jc w:val="center"/>
              <w:rPr>
                <w:rFonts w:cs="Arial"/>
              </w:rPr>
            </w:pPr>
            <w:r w:rsidRPr="009A66A9">
              <w:rPr>
                <w:rFonts w:cs="Arial"/>
              </w:rPr>
              <w:t>[DPL]</w:t>
            </w:r>
          </w:p>
        </w:tc>
        <w:tc>
          <w:tcPr>
            <w:tcW w:w="521" w:type="pct"/>
            <w:vAlign w:val="center"/>
          </w:tcPr>
          <w:p w14:paraId="10C01F2D" w14:textId="77777777" w:rsidR="00D3657C" w:rsidRPr="009A66A9" w:rsidRDefault="00D3657C" w:rsidP="00D3657C">
            <w:pPr>
              <w:jc w:val="center"/>
              <w:rPr>
                <w:rFonts w:cs="Arial"/>
              </w:rPr>
            </w:pPr>
            <w:r w:rsidRPr="009A66A9">
              <w:rPr>
                <w:rFonts w:cs="Arial"/>
              </w:rPr>
              <w:t>[DPL]</w:t>
            </w:r>
          </w:p>
        </w:tc>
        <w:tc>
          <w:tcPr>
            <w:tcW w:w="1930" w:type="pct"/>
            <w:vAlign w:val="center"/>
          </w:tcPr>
          <w:p w14:paraId="3578AC0F" w14:textId="77777777" w:rsidR="00D3657C" w:rsidRPr="009A66A9" w:rsidRDefault="00D3657C" w:rsidP="00D3657C">
            <w:pPr>
              <w:jc w:val="center"/>
              <w:rPr>
                <w:rFonts w:cs="Arial"/>
              </w:rPr>
            </w:pPr>
            <w:r w:rsidRPr="009A66A9">
              <w:rPr>
                <w:rFonts w:cs="Arial"/>
              </w:rPr>
              <w:t>[DPL]</w:t>
            </w:r>
          </w:p>
        </w:tc>
      </w:tr>
      <w:tr w:rsidR="00D3657C" w:rsidRPr="009A66A9" w14:paraId="62FA17B6" w14:textId="77777777" w:rsidTr="00D3657C">
        <w:trPr>
          <w:cantSplit/>
          <w:tblHeader/>
        </w:trPr>
        <w:tc>
          <w:tcPr>
            <w:tcW w:w="1547" w:type="pct"/>
          </w:tcPr>
          <w:p w14:paraId="1158E856" w14:textId="77777777" w:rsidR="00D3657C" w:rsidRPr="009A66A9" w:rsidRDefault="00D3657C" w:rsidP="00D3657C">
            <w:pPr>
              <w:rPr>
                <w:rFonts w:cs="Arial"/>
                <w:b/>
              </w:rPr>
            </w:pPr>
            <w:r w:rsidRPr="009A66A9">
              <w:rPr>
                <w:rFonts w:cs="Arial"/>
                <w:b/>
              </w:rPr>
              <w:t>Cleanliness: Overall Cleanliness, Pest/ Vermin Infestation</w:t>
            </w:r>
          </w:p>
        </w:tc>
        <w:tc>
          <w:tcPr>
            <w:tcW w:w="483" w:type="pct"/>
            <w:vAlign w:val="center"/>
          </w:tcPr>
          <w:p w14:paraId="1AD5F400" w14:textId="77777777" w:rsidR="00D3657C" w:rsidRPr="009A66A9" w:rsidRDefault="00D3657C" w:rsidP="00D3657C">
            <w:pPr>
              <w:jc w:val="center"/>
              <w:rPr>
                <w:rFonts w:cs="Arial"/>
              </w:rPr>
            </w:pPr>
            <w:r w:rsidRPr="009A66A9">
              <w:rPr>
                <w:rFonts w:cs="Arial"/>
              </w:rPr>
              <w:t>[DPL]</w:t>
            </w:r>
          </w:p>
        </w:tc>
        <w:tc>
          <w:tcPr>
            <w:tcW w:w="519" w:type="pct"/>
            <w:vAlign w:val="center"/>
          </w:tcPr>
          <w:p w14:paraId="1CFE65CA" w14:textId="77777777" w:rsidR="00D3657C" w:rsidRPr="009A66A9" w:rsidRDefault="00D3657C" w:rsidP="00D3657C">
            <w:pPr>
              <w:jc w:val="center"/>
              <w:rPr>
                <w:rFonts w:cs="Arial"/>
              </w:rPr>
            </w:pPr>
            <w:r w:rsidRPr="009A66A9">
              <w:rPr>
                <w:rFonts w:cs="Arial"/>
              </w:rPr>
              <w:t>[DPL]</w:t>
            </w:r>
          </w:p>
        </w:tc>
        <w:tc>
          <w:tcPr>
            <w:tcW w:w="521" w:type="pct"/>
            <w:vAlign w:val="center"/>
          </w:tcPr>
          <w:p w14:paraId="6693BC4A" w14:textId="77777777" w:rsidR="00D3657C" w:rsidRPr="009A66A9" w:rsidRDefault="00D3657C" w:rsidP="00D3657C">
            <w:pPr>
              <w:jc w:val="center"/>
              <w:rPr>
                <w:rFonts w:cs="Arial"/>
              </w:rPr>
            </w:pPr>
            <w:r w:rsidRPr="009A66A9">
              <w:rPr>
                <w:rFonts w:cs="Arial"/>
              </w:rPr>
              <w:t>[DPL]</w:t>
            </w:r>
          </w:p>
        </w:tc>
        <w:tc>
          <w:tcPr>
            <w:tcW w:w="1930" w:type="pct"/>
            <w:vAlign w:val="center"/>
          </w:tcPr>
          <w:p w14:paraId="4CAB4EC7" w14:textId="77777777" w:rsidR="00D3657C" w:rsidRPr="009A66A9" w:rsidRDefault="00D3657C" w:rsidP="00D3657C">
            <w:pPr>
              <w:jc w:val="center"/>
              <w:rPr>
                <w:rFonts w:cs="Arial"/>
              </w:rPr>
            </w:pPr>
            <w:r w:rsidRPr="009A66A9">
              <w:rPr>
                <w:rFonts w:cs="Arial"/>
              </w:rPr>
              <w:t>[DPL]</w:t>
            </w:r>
          </w:p>
        </w:tc>
      </w:tr>
      <w:tr w:rsidR="00D3657C" w:rsidRPr="009A66A9" w14:paraId="22FB0A34" w14:textId="77777777" w:rsidTr="00D3657C">
        <w:trPr>
          <w:cantSplit/>
          <w:tblHeader/>
        </w:trPr>
        <w:tc>
          <w:tcPr>
            <w:tcW w:w="1547" w:type="pct"/>
          </w:tcPr>
          <w:p w14:paraId="2F6C7EC7" w14:textId="77777777" w:rsidR="00D3657C" w:rsidRPr="009A66A9" w:rsidRDefault="00D3657C" w:rsidP="00D3657C">
            <w:pPr>
              <w:rPr>
                <w:rFonts w:cs="Arial"/>
                <w:b/>
              </w:rPr>
            </w:pPr>
            <w:r w:rsidRPr="009A66A9">
              <w:rPr>
                <w:rFonts w:cs="Arial"/>
                <w:b/>
              </w:rPr>
              <w:t>Electrical: Electrical</w:t>
            </w:r>
          </w:p>
        </w:tc>
        <w:tc>
          <w:tcPr>
            <w:tcW w:w="483" w:type="pct"/>
            <w:vAlign w:val="center"/>
          </w:tcPr>
          <w:p w14:paraId="70487414" w14:textId="77777777" w:rsidR="00D3657C" w:rsidRPr="009A66A9" w:rsidRDefault="00D3657C" w:rsidP="00D3657C">
            <w:pPr>
              <w:jc w:val="center"/>
              <w:rPr>
                <w:rFonts w:cs="Arial"/>
              </w:rPr>
            </w:pPr>
            <w:r w:rsidRPr="009A66A9">
              <w:rPr>
                <w:rFonts w:cs="Arial"/>
              </w:rPr>
              <w:t>[DPL]</w:t>
            </w:r>
          </w:p>
        </w:tc>
        <w:tc>
          <w:tcPr>
            <w:tcW w:w="519" w:type="pct"/>
            <w:vAlign w:val="center"/>
          </w:tcPr>
          <w:p w14:paraId="269A10AA" w14:textId="77777777" w:rsidR="00D3657C" w:rsidRPr="009A66A9" w:rsidRDefault="00D3657C" w:rsidP="00D3657C">
            <w:pPr>
              <w:jc w:val="center"/>
              <w:rPr>
                <w:rFonts w:cs="Arial"/>
              </w:rPr>
            </w:pPr>
            <w:r w:rsidRPr="009A66A9">
              <w:rPr>
                <w:rFonts w:cs="Arial"/>
              </w:rPr>
              <w:t>[DPL]</w:t>
            </w:r>
          </w:p>
        </w:tc>
        <w:tc>
          <w:tcPr>
            <w:tcW w:w="521" w:type="pct"/>
            <w:vAlign w:val="center"/>
          </w:tcPr>
          <w:p w14:paraId="7F7E04B9" w14:textId="77777777" w:rsidR="00D3657C" w:rsidRPr="009A66A9" w:rsidRDefault="00D3657C" w:rsidP="00D3657C">
            <w:pPr>
              <w:jc w:val="center"/>
              <w:rPr>
                <w:rFonts w:cs="Arial"/>
              </w:rPr>
            </w:pPr>
            <w:r w:rsidRPr="009A66A9">
              <w:rPr>
                <w:rFonts w:cs="Arial"/>
              </w:rPr>
              <w:t>[DPL]</w:t>
            </w:r>
          </w:p>
        </w:tc>
        <w:tc>
          <w:tcPr>
            <w:tcW w:w="1930" w:type="pct"/>
            <w:vAlign w:val="center"/>
          </w:tcPr>
          <w:p w14:paraId="20882B8A" w14:textId="77777777" w:rsidR="00D3657C" w:rsidRPr="009A66A9" w:rsidRDefault="00D3657C" w:rsidP="00D3657C">
            <w:pPr>
              <w:jc w:val="center"/>
              <w:rPr>
                <w:rFonts w:cs="Arial"/>
              </w:rPr>
            </w:pPr>
            <w:r w:rsidRPr="009A66A9">
              <w:rPr>
                <w:rFonts w:cs="Arial"/>
              </w:rPr>
              <w:t>[DPL]</w:t>
            </w:r>
          </w:p>
        </w:tc>
      </w:tr>
      <w:tr w:rsidR="00D3657C" w:rsidRPr="009A66A9" w14:paraId="3240EB67" w14:textId="77777777" w:rsidTr="00D3657C">
        <w:trPr>
          <w:cantSplit/>
          <w:tblHeader/>
        </w:trPr>
        <w:tc>
          <w:tcPr>
            <w:tcW w:w="1547" w:type="pct"/>
          </w:tcPr>
          <w:p w14:paraId="13C321CB" w14:textId="77777777" w:rsidR="00D3657C" w:rsidRPr="009A66A9" w:rsidRDefault="00D3657C" w:rsidP="00D3657C">
            <w:pPr>
              <w:rPr>
                <w:rFonts w:cs="Arial"/>
                <w:b/>
              </w:rPr>
            </w:pPr>
            <w:r w:rsidRPr="009A66A9">
              <w:rPr>
                <w:rFonts w:cs="Arial"/>
                <w:b/>
              </w:rPr>
              <w:t>Restrooms/Fountains: Restrooms, Sinks/ Fountains</w:t>
            </w:r>
          </w:p>
        </w:tc>
        <w:tc>
          <w:tcPr>
            <w:tcW w:w="483" w:type="pct"/>
            <w:vAlign w:val="center"/>
          </w:tcPr>
          <w:p w14:paraId="3FF4255D" w14:textId="77777777" w:rsidR="00D3657C" w:rsidRPr="009A66A9" w:rsidRDefault="00D3657C" w:rsidP="00D3657C">
            <w:pPr>
              <w:jc w:val="center"/>
              <w:rPr>
                <w:rFonts w:cs="Arial"/>
              </w:rPr>
            </w:pPr>
            <w:r w:rsidRPr="009A66A9">
              <w:rPr>
                <w:rFonts w:cs="Arial"/>
              </w:rPr>
              <w:t>[DPL]</w:t>
            </w:r>
          </w:p>
        </w:tc>
        <w:tc>
          <w:tcPr>
            <w:tcW w:w="519" w:type="pct"/>
            <w:vAlign w:val="center"/>
          </w:tcPr>
          <w:p w14:paraId="144A389B" w14:textId="77777777" w:rsidR="00D3657C" w:rsidRPr="009A66A9" w:rsidRDefault="00D3657C" w:rsidP="00D3657C">
            <w:pPr>
              <w:jc w:val="center"/>
              <w:rPr>
                <w:rFonts w:cs="Arial"/>
              </w:rPr>
            </w:pPr>
            <w:r w:rsidRPr="009A66A9">
              <w:rPr>
                <w:rFonts w:cs="Arial"/>
              </w:rPr>
              <w:t>[DPL]</w:t>
            </w:r>
          </w:p>
        </w:tc>
        <w:tc>
          <w:tcPr>
            <w:tcW w:w="521" w:type="pct"/>
            <w:vAlign w:val="center"/>
          </w:tcPr>
          <w:p w14:paraId="7E6A4149" w14:textId="77777777" w:rsidR="00D3657C" w:rsidRPr="009A66A9" w:rsidRDefault="00D3657C" w:rsidP="00D3657C">
            <w:pPr>
              <w:jc w:val="center"/>
              <w:rPr>
                <w:rFonts w:cs="Arial"/>
              </w:rPr>
            </w:pPr>
            <w:r w:rsidRPr="009A66A9">
              <w:rPr>
                <w:rFonts w:cs="Arial"/>
              </w:rPr>
              <w:t>[DPL]</w:t>
            </w:r>
          </w:p>
        </w:tc>
        <w:tc>
          <w:tcPr>
            <w:tcW w:w="1930" w:type="pct"/>
            <w:vAlign w:val="center"/>
          </w:tcPr>
          <w:p w14:paraId="4D578973" w14:textId="77777777" w:rsidR="00D3657C" w:rsidRPr="009A66A9" w:rsidRDefault="00D3657C" w:rsidP="00D3657C">
            <w:pPr>
              <w:jc w:val="center"/>
              <w:rPr>
                <w:rFonts w:cs="Arial"/>
              </w:rPr>
            </w:pPr>
            <w:r w:rsidRPr="009A66A9">
              <w:rPr>
                <w:rFonts w:cs="Arial"/>
              </w:rPr>
              <w:t>[DPL]</w:t>
            </w:r>
          </w:p>
        </w:tc>
      </w:tr>
      <w:tr w:rsidR="00D3657C" w:rsidRPr="009A66A9" w14:paraId="7753348C" w14:textId="77777777" w:rsidTr="00D3657C">
        <w:trPr>
          <w:cantSplit/>
          <w:tblHeader/>
        </w:trPr>
        <w:tc>
          <w:tcPr>
            <w:tcW w:w="1547" w:type="pct"/>
          </w:tcPr>
          <w:p w14:paraId="7F939419" w14:textId="77777777" w:rsidR="00D3657C" w:rsidRPr="009A66A9" w:rsidRDefault="00D3657C" w:rsidP="00D3657C">
            <w:pPr>
              <w:rPr>
                <w:rFonts w:cs="Arial"/>
                <w:b/>
              </w:rPr>
            </w:pPr>
            <w:r w:rsidRPr="009A66A9">
              <w:rPr>
                <w:rFonts w:cs="Arial"/>
                <w:b/>
              </w:rPr>
              <w:t>Safety: Fire Safety, Hazardous Materials</w:t>
            </w:r>
          </w:p>
        </w:tc>
        <w:tc>
          <w:tcPr>
            <w:tcW w:w="483" w:type="pct"/>
            <w:vAlign w:val="center"/>
          </w:tcPr>
          <w:p w14:paraId="5BA58070" w14:textId="77777777" w:rsidR="00D3657C" w:rsidRPr="009A66A9" w:rsidRDefault="00D3657C" w:rsidP="00D3657C">
            <w:pPr>
              <w:jc w:val="center"/>
              <w:rPr>
                <w:rFonts w:cs="Arial"/>
              </w:rPr>
            </w:pPr>
            <w:r w:rsidRPr="009A66A9">
              <w:rPr>
                <w:rFonts w:cs="Arial"/>
              </w:rPr>
              <w:t>[DPL]</w:t>
            </w:r>
          </w:p>
        </w:tc>
        <w:tc>
          <w:tcPr>
            <w:tcW w:w="519" w:type="pct"/>
            <w:vAlign w:val="center"/>
          </w:tcPr>
          <w:p w14:paraId="773D1E2D" w14:textId="77777777" w:rsidR="00D3657C" w:rsidRPr="009A66A9" w:rsidRDefault="00D3657C" w:rsidP="00D3657C">
            <w:pPr>
              <w:jc w:val="center"/>
              <w:rPr>
                <w:rFonts w:cs="Arial"/>
              </w:rPr>
            </w:pPr>
            <w:r w:rsidRPr="009A66A9">
              <w:rPr>
                <w:rFonts w:cs="Arial"/>
              </w:rPr>
              <w:t>[DPL]</w:t>
            </w:r>
          </w:p>
        </w:tc>
        <w:tc>
          <w:tcPr>
            <w:tcW w:w="521" w:type="pct"/>
            <w:vAlign w:val="center"/>
          </w:tcPr>
          <w:p w14:paraId="7EBBAE36" w14:textId="77777777" w:rsidR="00D3657C" w:rsidRPr="009A66A9" w:rsidRDefault="00D3657C" w:rsidP="00D3657C">
            <w:pPr>
              <w:jc w:val="center"/>
              <w:rPr>
                <w:rFonts w:cs="Arial"/>
              </w:rPr>
            </w:pPr>
            <w:r w:rsidRPr="009A66A9">
              <w:rPr>
                <w:rFonts w:cs="Arial"/>
              </w:rPr>
              <w:t>[DPL]</w:t>
            </w:r>
          </w:p>
        </w:tc>
        <w:tc>
          <w:tcPr>
            <w:tcW w:w="1930" w:type="pct"/>
            <w:vAlign w:val="center"/>
          </w:tcPr>
          <w:p w14:paraId="01175637" w14:textId="77777777" w:rsidR="00D3657C" w:rsidRPr="009A66A9" w:rsidRDefault="00D3657C" w:rsidP="00D3657C">
            <w:pPr>
              <w:jc w:val="center"/>
              <w:rPr>
                <w:rFonts w:cs="Arial"/>
              </w:rPr>
            </w:pPr>
            <w:r w:rsidRPr="009A66A9">
              <w:rPr>
                <w:rFonts w:cs="Arial"/>
              </w:rPr>
              <w:t>[DPL]</w:t>
            </w:r>
          </w:p>
        </w:tc>
      </w:tr>
      <w:tr w:rsidR="00D3657C" w:rsidRPr="009A66A9" w14:paraId="581C27C8" w14:textId="77777777" w:rsidTr="00D3657C">
        <w:trPr>
          <w:cantSplit/>
          <w:tblHeader/>
        </w:trPr>
        <w:tc>
          <w:tcPr>
            <w:tcW w:w="1547" w:type="pct"/>
          </w:tcPr>
          <w:p w14:paraId="4E13E462" w14:textId="77777777" w:rsidR="00D3657C" w:rsidRPr="009A66A9" w:rsidRDefault="00D3657C" w:rsidP="00D3657C">
            <w:pPr>
              <w:rPr>
                <w:rFonts w:cs="Arial"/>
                <w:b/>
              </w:rPr>
            </w:pPr>
            <w:r w:rsidRPr="009A66A9">
              <w:rPr>
                <w:rFonts w:cs="Arial"/>
                <w:b/>
              </w:rPr>
              <w:t>Structural: Structural Damage, Roofs</w:t>
            </w:r>
          </w:p>
        </w:tc>
        <w:tc>
          <w:tcPr>
            <w:tcW w:w="483" w:type="pct"/>
            <w:vAlign w:val="center"/>
          </w:tcPr>
          <w:p w14:paraId="6C2D5CD7" w14:textId="77777777" w:rsidR="00D3657C" w:rsidRPr="009A66A9" w:rsidRDefault="00D3657C" w:rsidP="00D3657C">
            <w:pPr>
              <w:jc w:val="center"/>
              <w:rPr>
                <w:rFonts w:cs="Arial"/>
              </w:rPr>
            </w:pPr>
            <w:r w:rsidRPr="009A66A9">
              <w:rPr>
                <w:rFonts w:cs="Arial"/>
              </w:rPr>
              <w:t>[DPL]</w:t>
            </w:r>
          </w:p>
        </w:tc>
        <w:tc>
          <w:tcPr>
            <w:tcW w:w="519" w:type="pct"/>
            <w:vAlign w:val="center"/>
          </w:tcPr>
          <w:p w14:paraId="234F8AC2" w14:textId="77777777" w:rsidR="00D3657C" w:rsidRPr="009A66A9" w:rsidRDefault="00D3657C" w:rsidP="00D3657C">
            <w:pPr>
              <w:jc w:val="center"/>
              <w:rPr>
                <w:rFonts w:cs="Arial"/>
              </w:rPr>
            </w:pPr>
            <w:r w:rsidRPr="009A66A9">
              <w:rPr>
                <w:rFonts w:cs="Arial"/>
              </w:rPr>
              <w:t>[DPL]</w:t>
            </w:r>
          </w:p>
        </w:tc>
        <w:tc>
          <w:tcPr>
            <w:tcW w:w="521" w:type="pct"/>
            <w:vAlign w:val="center"/>
          </w:tcPr>
          <w:p w14:paraId="3D8B089F" w14:textId="77777777" w:rsidR="00D3657C" w:rsidRPr="009A66A9" w:rsidRDefault="00D3657C" w:rsidP="00D3657C">
            <w:pPr>
              <w:jc w:val="center"/>
              <w:rPr>
                <w:rFonts w:cs="Arial"/>
              </w:rPr>
            </w:pPr>
            <w:r w:rsidRPr="009A66A9">
              <w:rPr>
                <w:rFonts w:cs="Arial"/>
              </w:rPr>
              <w:t>[DPL]</w:t>
            </w:r>
          </w:p>
        </w:tc>
        <w:tc>
          <w:tcPr>
            <w:tcW w:w="1930" w:type="pct"/>
            <w:vAlign w:val="center"/>
          </w:tcPr>
          <w:p w14:paraId="19D694EE" w14:textId="77777777" w:rsidR="00D3657C" w:rsidRPr="009A66A9" w:rsidRDefault="00D3657C" w:rsidP="00D3657C">
            <w:pPr>
              <w:jc w:val="center"/>
              <w:rPr>
                <w:rFonts w:cs="Arial"/>
              </w:rPr>
            </w:pPr>
            <w:r w:rsidRPr="009A66A9">
              <w:rPr>
                <w:rFonts w:cs="Arial"/>
              </w:rPr>
              <w:t>[DPL]</w:t>
            </w:r>
          </w:p>
        </w:tc>
      </w:tr>
      <w:tr w:rsidR="00D3657C" w:rsidRPr="009A66A9" w14:paraId="0427E4BC" w14:textId="77777777" w:rsidTr="00D3657C">
        <w:trPr>
          <w:cantSplit/>
          <w:tblHeader/>
        </w:trPr>
        <w:tc>
          <w:tcPr>
            <w:tcW w:w="1547" w:type="pct"/>
          </w:tcPr>
          <w:p w14:paraId="4B2EFBC6" w14:textId="77777777" w:rsidR="00D3657C" w:rsidRPr="009A66A9" w:rsidRDefault="00D3657C" w:rsidP="00D3657C">
            <w:pPr>
              <w:rPr>
                <w:rFonts w:cs="Arial"/>
                <w:b/>
              </w:rPr>
            </w:pPr>
            <w:r w:rsidRPr="009A66A9">
              <w:rPr>
                <w:rFonts w:cs="Arial"/>
                <w:b/>
              </w:rPr>
              <w:t>External: Playground/School Grounds, Windows/ Doors/Gates/Fences</w:t>
            </w:r>
          </w:p>
        </w:tc>
        <w:tc>
          <w:tcPr>
            <w:tcW w:w="483" w:type="pct"/>
            <w:vAlign w:val="center"/>
          </w:tcPr>
          <w:p w14:paraId="647DA5C8" w14:textId="77777777" w:rsidR="00D3657C" w:rsidRPr="009A66A9" w:rsidRDefault="00D3657C" w:rsidP="00D3657C">
            <w:pPr>
              <w:jc w:val="center"/>
              <w:rPr>
                <w:rFonts w:cs="Arial"/>
              </w:rPr>
            </w:pPr>
            <w:r w:rsidRPr="009A66A9">
              <w:rPr>
                <w:rFonts w:cs="Arial"/>
              </w:rPr>
              <w:t>[DPL]</w:t>
            </w:r>
          </w:p>
        </w:tc>
        <w:tc>
          <w:tcPr>
            <w:tcW w:w="519" w:type="pct"/>
            <w:vAlign w:val="center"/>
          </w:tcPr>
          <w:p w14:paraId="434DD51B" w14:textId="77777777" w:rsidR="00D3657C" w:rsidRPr="009A66A9" w:rsidRDefault="00D3657C" w:rsidP="00D3657C">
            <w:pPr>
              <w:jc w:val="center"/>
              <w:rPr>
                <w:rFonts w:cs="Arial"/>
              </w:rPr>
            </w:pPr>
            <w:r w:rsidRPr="009A66A9">
              <w:rPr>
                <w:rFonts w:cs="Arial"/>
              </w:rPr>
              <w:t>[DPL]</w:t>
            </w:r>
          </w:p>
        </w:tc>
        <w:tc>
          <w:tcPr>
            <w:tcW w:w="521" w:type="pct"/>
            <w:vAlign w:val="center"/>
          </w:tcPr>
          <w:p w14:paraId="1BF5326B" w14:textId="77777777" w:rsidR="00D3657C" w:rsidRPr="009A66A9" w:rsidRDefault="00D3657C" w:rsidP="00D3657C">
            <w:pPr>
              <w:jc w:val="center"/>
              <w:rPr>
                <w:rFonts w:cs="Arial"/>
              </w:rPr>
            </w:pPr>
            <w:r w:rsidRPr="009A66A9">
              <w:rPr>
                <w:rFonts w:cs="Arial"/>
              </w:rPr>
              <w:t>[DPL]</w:t>
            </w:r>
          </w:p>
        </w:tc>
        <w:tc>
          <w:tcPr>
            <w:tcW w:w="1930" w:type="pct"/>
            <w:vAlign w:val="center"/>
          </w:tcPr>
          <w:p w14:paraId="289C02E5" w14:textId="77777777" w:rsidR="00D3657C" w:rsidRPr="009A66A9" w:rsidRDefault="00D3657C" w:rsidP="00D3657C">
            <w:pPr>
              <w:jc w:val="center"/>
              <w:rPr>
                <w:rFonts w:cs="Arial"/>
              </w:rPr>
            </w:pPr>
            <w:r w:rsidRPr="009A66A9">
              <w:rPr>
                <w:rFonts w:cs="Arial"/>
              </w:rPr>
              <w:t>[DPL]</w:t>
            </w:r>
          </w:p>
        </w:tc>
      </w:tr>
    </w:tbl>
    <w:p w14:paraId="097EB619" w14:textId="77777777" w:rsidR="00D3657C" w:rsidRPr="001E3196" w:rsidRDefault="00D3657C" w:rsidP="00D3657C">
      <w:pPr>
        <w:pStyle w:val="Heading4"/>
        <w:rPr>
          <w:rStyle w:val="Hyperlink"/>
          <w:color w:val="auto"/>
          <w:u w:val="none"/>
        </w:rPr>
      </w:pPr>
      <w:r w:rsidRPr="001E3196">
        <w:rPr>
          <w:rStyle w:val="Hyperlink"/>
          <w:color w:val="auto"/>
          <w:u w:val="none"/>
        </w:rPr>
        <w:t>Overall Facility Rate</w:t>
      </w:r>
    </w:p>
    <w:p w14:paraId="5D1CA097" w14:textId="77777777" w:rsidR="00D3657C" w:rsidRPr="00F24029" w:rsidRDefault="00D3657C" w:rsidP="00D3657C">
      <w:pPr>
        <w:tabs>
          <w:tab w:val="left" w:pos="5490"/>
          <w:tab w:val="left" w:pos="6930"/>
        </w:tabs>
        <w:spacing w:before="120"/>
        <w:rPr>
          <w:rFonts w:cs="Arial"/>
          <w:i/>
          <w:u w:val="single"/>
        </w:rPr>
      </w:pPr>
      <w:r w:rsidRPr="00F24029">
        <w:rPr>
          <w:rFonts w:cs="Arial"/>
          <w:b/>
          <w:i/>
        </w:rPr>
        <w:t>Year and month of the most recent FIT report:</w:t>
      </w:r>
      <w:r w:rsidRPr="00183086">
        <w:rPr>
          <w:rFonts w:cs="Arial"/>
          <w:b/>
          <w:i/>
        </w:rPr>
        <w:tab/>
      </w:r>
      <w:r w:rsidRPr="00183086">
        <w:rPr>
          <w:rFonts w:cs="Arial"/>
        </w:rPr>
        <w:t>[</w:t>
      </w:r>
      <w:r w:rsidRPr="00183086">
        <w:rPr>
          <w:rFonts w:cs="Arial"/>
          <w:iCs/>
        </w:rPr>
        <w:t>DPL]</w:t>
      </w:r>
      <w:r w:rsidRPr="00183086">
        <w:rPr>
          <w:rFonts w:cs="Arial"/>
          <w:i/>
        </w:rPr>
        <w:tab/>
      </w:r>
    </w:p>
    <w:p w14:paraId="2E49B3F2" w14:textId="3A616612" w:rsidR="00D3657C" w:rsidRPr="001E3196" w:rsidRDefault="00D3657C" w:rsidP="00D3657C">
      <w:pPr>
        <w:pStyle w:val="Heading4"/>
        <w:spacing w:before="240"/>
        <w:rPr>
          <w:rStyle w:val="Hyperlink"/>
          <w:color w:val="auto"/>
          <w:u w:val="none"/>
        </w:rPr>
      </w:pPr>
      <w:r w:rsidRPr="001E3196">
        <w:rPr>
          <w:rStyle w:val="Hyperlink"/>
          <w:color w:val="auto"/>
          <w:u w:val="none"/>
        </w:rPr>
        <w:t>Table 1</w:t>
      </w:r>
      <w:r w:rsidR="00BE68FC">
        <w:rPr>
          <w:rStyle w:val="Hyperlink"/>
          <w:color w:val="auto"/>
          <w:u w:val="none"/>
        </w:rPr>
        <w:t>4</w:t>
      </w:r>
      <w:r w:rsidRPr="001E3196">
        <w:rPr>
          <w:rStyle w:val="Hyperlink"/>
          <w:color w:val="auto"/>
          <w:u w:val="none"/>
        </w:rPr>
        <w:t>: Overall Rating</w:t>
      </w:r>
    </w:p>
    <w:tbl>
      <w:tblPr>
        <w:tblStyle w:val="TableGrid"/>
        <w:tblW w:w="0" w:type="auto"/>
        <w:tblLook w:val="04A0" w:firstRow="1" w:lastRow="0" w:firstColumn="1" w:lastColumn="0" w:noHBand="0" w:noVBand="1"/>
        <w:tblDescription w:val="Table displays the overall rating of the school's facility using the school's most recent Facility Inspection Report."/>
      </w:tblPr>
      <w:tblGrid>
        <w:gridCol w:w="2373"/>
        <w:gridCol w:w="2331"/>
        <w:gridCol w:w="2320"/>
        <w:gridCol w:w="2326"/>
      </w:tblGrid>
      <w:tr w:rsidR="00D3657C" w:rsidRPr="00F24029" w14:paraId="6AB4F743" w14:textId="77777777" w:rsidTr="00D3657C">
        <w:trPr>
          <w:cantSplit/>
          <w:tblHeader/>
        </w:trPr>
        <w:tc>
          <w:tcPr>
            <w:tcW w:w="2373" w:type="dxa"/>
            <w:shd w:val="clear" w:color="auto" w:fill="D9D9D9" w:themeFill="background1" w:themeFillShade="D9"/>
          </w:tcPr>
          <w:p w14:paraId="5C8924C0" w14:textId="77777777" w:rsidR="00D3657C" w:rsidRPr="00F24029" w:rsidRDefault="00D3657C" w:rsidP="00D3657C">
            <w:pPr>
              <w:tabs>
                <w:tab w:val="left" w:pos="5940"/>
                <w:tab w:val="left" w:pos="6930"/>
              </w:tabs>
              <w:jc w:val="center"/>
              <w:rPr>
                <w:rFonts w:cs="Arial"/>
                <w:b/>
              </w:rPr>
            </w:pPr>
            <w:r w:rsidRPr="00F24029">
              <w:rPr>
                <w:rFonts w:cs="Arial"/>
                <w:b/>
              </w:rPr>
              <w:t>Exemplary</w:t>
            </w:r>
          </w:p>
        </w:tc>
        <w:tc>
          <w:tcPr>
            <w:tcW w:w="2331" w:type="dxa"/>
            <w:shd w:val="clear" w:color="auto" w:fill="D9D9D9" w:themeFill="background1" w:themeFillShade="D9"/>
          </w:tcPr>
          <w:p w14:paraId="1453D1CA" w14:textId="77777777" w:rsidR="00D3657C" w:rsidRPr="00F24029" w:rsidRDefault="00D3657C" w:rsidP="00D3657C">
            <w:pPr>
              <w:tabs>
                <w:tab w:val="left" w:pos="5940"/>
                <w:tab w:val="left" w:pos="6930"/>
              </w:tabs>
              <w:jc w:val="center"/>
              <w:rPr>
                <w:rFonts w:cs="Arial"/>
                <w:b/>
              </w:rPr>
            </w:pPr>
            <w:r w:rsidRPr="00F24029">
              <w:rPr>
                <w:rFonts w:cs="Arial"/>
                <w:b/>
              </w:rPr>
              <w:t>Good</w:t>
            </w:r>
          </w:p>
        </w:tc>
        <w:tc>
          <w:tcPr>
            <w:tcW w:w="2320" w:type="dxa"/>
            <w:shd w:val="clear" w:color="auto" w:fill="D9D9D9" w:themeFill="background1" w:themeFillShade="D9"/>
          </w:tcPr>
          <w:p w14:paraId="6EA3E568" w14:textId="77777777" w:rsidR="00D3657C" w:rsidRPr="00F24029" w:rsidRDefault="00D3657C" w:rsidP="00D3657C">
            <w:pPr>
              <w:tabs>
                <w:tab w:val="left" w:pos="5940"/>
                <w:tab w:val="left" w:pos="6930"/>
              </w:tabs>
              <w:jc w:val="center"/>
              <w:rPr>
                <w:rFonts w:cs="Arial"/>
                <w:b/>
              </w:rPr>
            </w:pPr>
            <w:r w:rsidRPr="00F24029">
              <w:rPr>
                <w:rFonts w:cs="Arial"/>
                <w:b/>
              </w:rPr>
              <w:t>Fair</w:t>
            </w:r>
          </w:p>
        </w:tc>
        <w:tc>
          <w:tcPr>
            <w:tcW w:w="2326" w:type="dxa"/>
            <w:shd w:val="clear" w:color="auto" w:fill="D9D9D9" w:themeFill="background1" w:themeFillShade="D9"/>
          </w:tcPr>
          <w:p w14:paraId="20A4BB5F" w14:textId="77777777" w:rsidR="00D3657C" w:rsidRPr="00F24029" w:rsidRDefault="00D3657C" w:rsidP="00D3657C">
            <w:pPr>
              <w:tabs>
                <w:tab w:val="left" w:pos="5940"/>
                <w:tab w:val="left" w:pos="6930"/>
              </w:tabs>
              <w:jc w:val="center"/>
              <w:rPr>
                <w:rFonts w:cs="Arial"/>
                <w:b/>
              </w:rPr>
            </w:pPr>
            <w:r w:rsidRPr="00F24029">
              <w:rPr>
                <w:rFonts w:cs="Arial"/>
                <w:b/>
              </w:rPr>
              <w:t>Poor</w:t>
            </w:r>
          </w:p>
        </w:tc>
      </w:tr>
      <w:tr w:rsidR="00D3657C" w:rsidRPr="00F24029" w14:paraId="68F2DEE9" w14:textId="77777777" w:rsidTr="00D3657C">
        <w:trPr>
          <w:cantSplit/>
          <w:tblHeader/>
        </w:trPr>
        <w:tc>
          <w:tcPr>
            <w:tcW w:w="2373" w:type="dxa"/>
          </w:tcPr>
          <w:p w14:paraId="3B7EB7AE" w14:textId="77777777" w:rsidR="00D3657C" w:rsidRPr="00F24029" w:rsidRDefault="00D3657C" w:rsidP="00D3657C">
            <w:pPr>
              <w:tabs>
                <w:tab w:val="left" w:pos="5940"/>
                <w:tab w:val="left" w:pos="6930"/>
              </w:tabs>
              <w:jc w:val="center"/>
              <w:rPr>
                <w:rFonts w:cs="Arial"/>
              </w:rPr>
            </w:pPr>
            <w:r w:rsidRPr="00F4043A">
              <w:rPr>
                <w:rFonts w:cs="Arial"/>
              </w:rPr>
              <w:t>[DPL]</w:t>
            </w:r>
          </w:p>
        </w:tc>
        <w:tc>
          <w:tcPr>
            <w:tcW w:w="2331" w:type="dxa"/>
          </w:tcPr>
          <w:p w14:paraId="07596F19" w14:textId="77777777" w:rsidR="00D3657C" w:rsidRPr="00F24029" w:rsidRDefault="00D3657C" w:rsidP="00D3657C">
            <w:pPr>
              <w:tabs>
                <w:tab w:val="left" w:pos="5940"/>
                <w:tab w:val="left" w:pos="6930"/>
              </w:tabs>
              <w:jc w:val="center"/>
              <w:rPr>
                <w:rFonts w:cs="Arial"/>
              </w:rPr>
            </w:pPr>
            <w:r w:rsidRPr="00F4043A">
              <w:rPr>
                <w:rFonts w:cs="Arial"/>
              </w:rPr>
              <w:t>[DPL]</w:t>
            </w:r>
          </w:p>
        </w:tc>
        <w:tc>
          <w:tcPr>
            <w:tcW w:w="2320" w:type="dxa"/>
          </w:tcPr>
          <w:p w14:paraId="0D07C03E" w14:textId="77777777" w:rsidR="00D3657C" w:rsidRPr="00F24029" w:rsidRDefault="00D3657C" w:rsidP="00D3657C">
            <w:pPr>
              <w:tabs>
                <w:tab w:val="left" w:pos="5940"/>
                <w:tab w:val="left" w:pos="6930"/>
              </w:tabs>
              <w:jc w:val="center"/>
              <w:rPr>
                <w:rFonts w:cs="Arial"/>
              </w:rPr>
            </w:pPr>
            <w:r w:rsidRPr="00F4043A">
              <w:rPr>
                <w:rFonts w:cs="Arial"/>
              </w:rPr>
              <w:t>[DPL]</w:t>
            </w:r>
          </w:p>
        </w:tc>
        <w:tc>
          <w:tcPr>
            <w:tcW w:w="2326" w:type="dxa"/>
          </w:tcPr>
          <w:p w14:paraId="7D66B9CD" w14:textId="77777777" w:rsidR="00D3657C" w:rsidRPr="00F24029" w:rsidRDefault="00D3657C" w:rsidP="00D3657C">
            <w:pPr>
              <w:tabs>
                <w:tab w:val="left" w:pos="5940"/>
                <w:tab w:val="left" w:pos="6930"/>
              </w:tabs>
              <w:jc w:val="center"/>
              <w:rPr>
                <w:rFonts w:cs="Arial"/>
              </w:rPr>
            </w:pPr>
            <w:r w:rsidRPr="00F4043A">
              <w:rPr>
                <w:rFonts w:cs="Arial"/>
              </w:rPr>
              <w:t>[DPL]</w:t>
            </w:r>
          </w:p>
        </w:tc>
      </w:tr>
    </w:tbl>
    <w:p w14:paraId="485E9125" w14:textId="77777777" w:rsidR="00D3657C" w:rsidRPr="00F24029" w:rsidRDefault="00D3657C" w:rsidP="00D3657C">
      <w:pPr>
        <w:spacing w:after="160" w:line="259" w:lineRule="auto"/>
      </w:pPr>
      <w:r w:rsidRPr="00F24029">
        <w:br w:type="page"/>
      </w:r>
    </w:p>
    <w:p w14:paraId="6EF325FC" w14:textId="77777777" w:rsidR="00D3657C" w:rsidRPr="00F24029" w:rsidRDefault="00D3657C" w:rsidP="00D3657C">
      <w:pPr>
        <w:pStyle w:val="Heading3"/>
        <w:numPr>
          <w:ilvl w:val="0"/>
          <w:numId w:val="10"/>
        </w:numPr>
        <w:spacing w:after="360"/>
        <w:ind w:left="360"/>
      </w:pPr>
      <w:r w:rsidRPr="00F24029">
        <w:lastRenderedPageBreak/>
        <w:t>Pupil Outcomes</w:t>
      </w:r>
    </w:p>
    <w:p w14:paraId="010523D2" w14:textId="77777777" w:rsidR="00D3657C" w:rsidRPr="001C6E35" w:rsidRDefault="00D3657C" w:rsidP="00D3657C">
      <w:pPr>
        <w:pStyle w:val="Heading4"/>
        <w:spacing w:before="240"/>
        <w:rPr>
          <w:sz w:val="28"/>
          <w:szCs w:val="28"/>
        </w:rPr>
      </w:pPr>
      <w:r w:rsidRPr="001C6E35">
        <w:rPr>
          <w:sz w:val="28"/>
          <w:szCs w:val="28"/>
        </w:rPr>
        <w:t>State Priority: Pupil Achievement</w:t>
      </w:r>
    </w:p>
    <w:p w14:paraId="3D3BD8BA" w14:textId="77777777" w:rsidR="00D3657C" w:rsidRPr="00F24029" w:rsidRDefault="00D3657C" w:rsidP="00D3657C">
      <w:pPr>
        <w:spacing w:before="240"/>
        <w:rPr>
          <w:rFonts w:cs="Arial"/>
        </w:rPr>
      </w:pPr>
      <w:r w:rsidRPr="00F24029">
        <w:rPr>
          <w:rFonts w:cs="Arial"/>
        </w:rPr>
        <w:t>The SARC provides the following information relevant to the State priority: Pupil Achievement (Priority 4):</w:t>
      </w:r>
    </w:p>
    <w:p w14:paraId="3BF61C35" w14:textId="77777777" w:rsidR="00D3657C" w:rsidRPr="00F24029" w:rsidRDefault="00D3657C" w:rsidP="00D3657C">
      <w:pPr>
        <w:numPr>
          <w:ilvl w:val="0"/>
          <w:numId w:val="3"/>
        </w:numPr>
        <w:spacing w:before="120"/>
        <w:rPr>
          <w:rFonts w:cs="Arial"/>
        </w:rPr>
      </w:pPr>
      <w:r w:rsidRPr="00F24029">
        <w:rPr>
          <w:rFonts w:cs="Arial"/>
          <w:b/>
          <w:bCs/>
          <w:color w:val="000000" w:themeColor="text1"/>
        </w:rPr>
        <w:t>Statewide assessments</w:t>
      </w:r>
      <w:r w:rsidRPr="00F24029">
        <w:rPr>
          <w:rFonts w:cs="Arial"/>
          <w:color w:val="000000" w:themeColor="text1"/>
        </w:rPr>
        <w:t xml:space="preserve"> (i.e</w:t>
      </w:r>
      <w:r w:rsidRPr="00F24029">
        <w:rPr>
          <w:rFonts w:cs="Arial"/>
        </w:rPr>
        <w:t>., California Assessment of Student Performance and Progress [CAASPP] System</w:t>
      </w:r>
      <w:r w:rsidRPr="00F24029">
        <w:rPr>
          <w:rFonts w:ascii="Calibri" w:hAnsi="Calibri"/>
          <w:color w:val="000000" w:themeColor="text1"/>
        </w:rPr>
        <w:t xml:space="preserve"> </w:t>
      </w:r>
      <w:r w:rsidRPr="00F24029">
        <w:rPr>
          <w:rFonts w:cs="Arial"/>
          <w:color w:val="000000" w:themeColor="text1"/>
        </w:rPr>
        <w:t xml:space="preserve">includes the Smarter Balanced Summative Assessments for students in the general education population and the </w:t>
      </w:r>
      <w:r w:rsidRPr="00F24029">
        <w:rPr>
          <w:rFonts w:cs="Arial"/>
          <w:color w:val="000000" w:themeColor="text1"/>
          <w:lang w:val="en"/>
        </w:rPr>
        <w:t>California Alternate Assessments [CAAs] for English language arts/literacy [ELA] and mathematics given in grades three through eight and grade eleven. Only eligible students may participate in the administration of the CAAs. CAAs items are aligned with alternate achievement standards, which are linked with the Common Core State Standards [CCSS] for students with the most significant cognitive disabilities).</w:t>
      </w:r>
    </w:p>
    <w:p w14:paraId="6BA4EAE1" w14:textId="77777777" w:rsidR="00D3657C" w:rsidRPr="00F24029" w:rsidRDefault="00D3657C" w:rsidP="00D3657C">
      <w:pPr>
        <w:spacing w:before="240"/>
        <w:ind w:left="720"/>
        <w:rPr>
          <w:rFonts w:cs="Arial"/>
          <w:color w:val="000000"/>
          <w:lang w:val="en"/>
        </w:rPr>
      </w:pPr>
      <w:r w:rsidRPr="00F24029">
        <w:rPr>
          <w:rFonts w:cs="Arial"/>
          <w:color w:val="000000"/>
          <w:lang w:val="en"/>
        </w:rPr>
        <w:t>The CAASPP System encompasses the following assessments and student participation requirements:</w:t>
      </w:r>
    </w:p>
    <w:p w14:paraId="30D39A79" w14:textId="77777777" w:rsidR="00D3657C" w:rsidRPr="00F24029" w:rsidRDefault="00D3657C" w:rsidP="00D3657C">
      <w:pPr>
        <w:numPr>
          <w:ilvl w:val="0"/>
          <w:numId w:val="15"/>
        </w:numPr>
        <w:tabs>
          <w:tab w:val="num" w:pos="1440"/>
        </w:tabs>
        <w:spacing w:before="120"/>
        <w:ind w:left="1440"/>
        <w:rPr>
          <w:rFonts w:cs="Arial"/>
          <w:color w:val="000000" w:themeColor="text1"/>
        </w:rPr>
      </w:pPr>
      <w:r w:rsidRPr="00F24029">
        <w:rPr>
          <w:rFonts w:cs="Arial"/>
          <w:b/>
          <w:bCs/>
          <w:color w:val="000000" w:themeColor="text1"/>
        </w:rPr>
        <w:t xml:space="preserve">Smarter Balanced Summative Assessments and CAAs for ELA </w:t>
      </w:r>
      <w:r w:rsidRPr="00F24029">
        <w:rPr>
          <w:rFonts w:cs="Arial"/>
          <w:bCs/>
          <w:color w:val="000000" w:themeColor="text1"/>
        </w:rPr>
        <w:t>in grades three through eight and grade eleven.</w:t>
      </w:r>
    </w:p>
    <w:p w14:paraId="40D9DA9D" w14:textId="77777777" w:rsidR="00D3657C" w:rsidRPr="00F24029" w:rsidRDefault="00D3657C" w:rsidP="00D3657C">
      <w:pPr>
        <w:numPr>
          <w:ilvl w:val="0"/>
          <w:numId w:val="15"/>
        </w:numPr>
        <w:tabs>
          <w:tab w:val="num" w:pos="1440"/>
        </w:tabs>
        <w:spacing w:before="120"/>
        <w:ind w:left="1440"/>
        <w:rPr>
          <w:rFonts w:cs="Arial"/>
          <w:color w:val="000000" w:themeColor="text1"/>
        </w:rPr>
      </w:pPr>
      <w:r w:rsidRPr="00F24029">
        <w:rPr>
          <w:rFonts w:cs="Arial"/>
          <w:b/>
          <w:bCs/>
          <w:color w:val="000000" w:themeColor="text1"/>
        </w:rPr>
        <w:t xml:space="preserve">Smarter Balanced Summative Assessments and CAAs for mathematics </w:t>
      </w:r>
      <w:r w:rsidRPr="00F24029">
        <w:rPr>
          <w:rFonts w:cs="Arial"/>
          <w:bCs/>
          <w:color w:val="000000" w:themeColor="text1"/>
        </w:rPr>
        <w:t>in grades three through eight and grade eleven.</w:t>
      </w:r>
    </w:p>
    <w:p w14:paraId="00A49DE5" w14:textId="77777777" w:rsidR="00D3657C" w:rsidRPr="00F24029" w:rsidRDefault="00D3657C" w:rsidP="00D3657C">
      <w:pPr>
        <w:numPr>
          <w:ilvl w:val="0"/>
          <w:numId w:val="15"/>
        </w:numPr>
        <w:tabs>
          <w:tab w:val="num" w:pos="1440"/>
        </w:tabs>
        <w:spacing w:before="120"/>
        <w:ind w:left="1440"/>
        <w:rPr>
          <w:rFonts w:cs="Arial"/>
          <w:color w:val="000000" w:themeColor="text1"/>
        </w:rPr>
      </w:pPr>
      <w:r w:rsidRPr="00F24029">
        <w:rPr>
          <w:rFonts w:cs="Arial"/>
          <w:b/>
          <w:bCs/>
          <w:color w:val="000000" w:themeColor="text1"/>
        </w:rPr>
        <w:t xml:space="preserve">California Science Test (CAST) and CAAs for Science </w:t>
      </w:r>
      <w:r w:rsidRPr="00F24029">
        <w:rPr>
          <w:rFonts w:cs="Arial"/>
          <w:bCs/>
          <w:color w:val="000000" w:themeColor="text1"/>
        </w:rPr>
        <w:t>in grades five, eight, and once in high school (i.e., grade ten, eleven, or twelve).</w:t>
      </w:r>
    </w:p>
    <w:p w14:paraId="4649FA09" w14:textId="77777777" w:rsidR="00D3657C" w:rsidRPr="00F24029" w:rsidRDefault="00D3657C" w:rsidP="00D3657C">
      <w:pPr>
        <w:numPr>
          <w:ilvl w:val="0"/>
          <w:numId w:val="3"/>
        </w:numPr>
        <w:spacing w:before="120"/>
        <w:rPr>
          <w:rFonts w:cs="Arial"/>
        </w:rPr>
      </w:pPr>
      <w:r w:rsidRPr="003773C8">
        <w:rPr>
          <w:rFonts w:cs="Arial"/>
          <w:b/>
          <w:color w:val="000000"/>
        </w:rPr>
        <w:t xml:space="preserve">College and Career Ready: </w:t>
      </w:r>
      <w:r w:rsidRPr="00F24029">
        <w:rPr>
          <w:rFonts w:cs="Arial"/>
          <w:color w:val="000000"/>
        </w:rPr>
        <w:t>The percentage of students who have successfully completed courses that satisfy the requirements for entrance to the University of California and the California State University, or career technical education sequences or programs of study.</w:t>
      </w:r>
    </w:p>
    <w:p w14:paraId="1F0A0CAE" w14:textId="15A9BFED" w:rsidR="00D3657C" w:rsidRPr="00F24029" w:rsidRDefault="00D3657C" w:rsidP="00D3657C">
      <w:pPr>
        <w:pStyle w:val="Heading4"/>
      </w:pPr>
      <w:r w:rsidRPr="00F24029">
        <w:t>Table 1</w:t>
      </w:r>
      <w:r w:rsidR="00BE68FC">
        <w:t>5</w:t>
      </w:r>
      <w:r w:rsidRPr="00F24029">
        <w:t>: CAASPP Test Results in ELA and Mathematics for All Students</w:t>
      </w:r>
    </w:p>
    <w:p w14:paraId="5F95333F" w14:textId="77777777" w:rsidR="00D3657C" w:rsidRPr="00F24029" w:rsidRDefault="00D3657C" w:rsidP="00D3657C">
      <w:pPr>
        <w:rPr>
          <w:rStyle w:val="Hyperlink"/>
          <w:rFonts w:cs="Arial"/>
          <w:b/>
          <w:bCs/>
          <w:color w:val="000000"/>
          <w:u w:val="none"/>
        </w:rPr>
      </w:pPr>
      <w:r w:rsidRPr="00F24029">
        <w:rPr>
          <w:rStyle w:val="Hyperlink"/>
          <w:rFonts w:cs="Arial"/>
          <w:b/>
          <w:bCs/>
          <w:color w:val="000000" w:themeColor="text1"/>
          <w:u w:val="none"/>
        </w:rPr>
        <w:t>Grades Three through Eight and Grade Eleven taking and completing a state-administered assessment</w:t>
      </w:r>
    </w:p>
    <w:p w14:paraId="79DBCF06" w14:textId="77777777" w:rsidR="00D3657C" w:rsidRPr="00F24029" w:rsidRDefault="00D3657C" w:rsidP="00D3657C">
      <w:pPr>
        <w:rPr>
          <w:rStyle w:val="Hyperlink"/>
          <w:rFonts w:cs="Arial"/>
          <w:b/>
          <w:color w:val="000000"/>
          <w:u w:val="none"/>
        </w:rPr>
      </w:pPr>
      <w:r w:rsidRPr="00F24029">
        <w:rPr>
          <w:rStyle w:val="Hyperlink"/>
          <w:rFonts w:cs="Arial"/>
          <w:b/>
          <w:color w:val="000000"/>
          <w:u w:val="none"/>
        </w:rPr>
        <w:t>Percentage of Students Meeting or Exceeding the State Standard</w:t>
      </w:r>
    </w:p>
    <w:tbl>
      <w:tblPr>
        <w:tblStyle w:val="TableGrid"/>
        <w:tblW w:w="9705" w:type="dxa"/>
        <w:tblLook w:val="0020" w:firstRow="1" w:lastRow="0" w:firstColumn="0" w:lastColumn="0" w:noHBand="0" w:noVBand="0"/>
        <w:tblDescription w:val="Table displays the 2020-2021 and 2021-2022 comparison CAASPP test results in ELA and mathematics for all students, grades three through eight and eleven, at the school, district, and state levels."/>
      </w:tblPr>
      <w:tblGrid>
        <w:gridCol w:w="2955"/>
        <w:gridCol w:w="1155"/>
        <w:gridCol w:w="1200"/>
        <w:gridCol w:w="1065"/>
        <w:gridCol w:w="1125"/>
        <w:gridCol w:w="1095"/>
        <w:gridCol w:w="1110"/>
      </w:tblGrid>
      <w:tr w:rsidR="00D3657C" w:rsidRPr="00F24029" w14:paraId="7B4A689D" w14:textId="77777777" w:rsidTr="4FC5DAC6">
        <w:trPr>
          <w:cantSplit/>
          <w:trHeight w:val="230"/>
          <w:tblHeader/>
        </w:trPr>
        <w:tc>
          <w:tcPr>
            <w:tcW w:w="2955" w:type="dxa"/>
            <w:shd w:val="clear" w:color="auto" w:fill="D9D9D9" w:themeFill="background1" w:themeFillShade="D9"/>
          </w:tcPr>
          <w:p w14:paraId="00A222E7" w14:textId="77777777" w:rsidR="00D3657C" w:rsidRPr="00F24029" w:rsidRDefault="00D3657C" w:rsidP="00D3657C">
            <w:pPr>
              <w:jc w:val="center"/>
              <w:rPr>
                <w:rFonts w:cs="Arial"/>
                <w:b/>
              </w:rPr>
            </w:pPr>
            <w:r w:rsidRPr="00F24029">
              <w:rPr>
                <w:rFonts w:cs="Arial"/>
                <w:b/>
              </w:rPr>
              <w:t>Subject</w:t>
            </w:r>
          </w:p>
        </w:tc>
        <w:tc>
          <w:tcPr>
            <w:tcW w:w="1155" w:type="dxa"/>
            <w:shd w:val="clear" w:color="auto" w:fill="D9D9D9" w:themeFill="background1" w:themeFillShade="D9"/>
          </w:tcPr>
          <w:p w14:paraId="6721A5FF" w14:textId="3A85302E" w:rsidR="00D3657C" w:rsidRPr="00F24029" w:rsidRDefault="00D3657C" w:rsidP="4FC5DAC6">
            <w:pPr>
              <w:jc w:val="center"/>
              <w:rPr>
                <w:rFonts w:cs="Arial"/>
                <w:b/>
                <w:bCs/>
              </w:rPr>
            </w:pPr>
            <w:r w:rsidRPr="4FC5DAC6">
              <w:rPr>
                <w:rFonts w:cs="Arial"/>
                <w:b/>
                <w:bCs/>
              </w:rPr>
              <w:t>School 2020–21</w:t>
            </w:r>
          </w:p>
        </w:tc>
        <w:tc>
          <w:tcPr>
            <w:tcW w:w="1200" w:type="dxa"/>
            <w:shd w:val="clear" w:color="auto" w:fill="D9D9D9" w:themeFill="background1" w:themeFillShade="D9"/>
          </w:tcPr>
          <w:p w14:paraId="10EA1CAE" w14:textId="2E170849" w:rsidR="00D3657C" w:rsidRPr="00F24029" w:rsidRDefault="00D3657C" w:rsidP="4FC5DAC6">
            <w:pPr>
              <w:jc w:val="center"/>
              <w:rPr>
                <w:rFonts w:cs="Arial"/>
                <w:b/>
                <w:bCs/>
              </w:rPr>
            </w:pPr>
            <w:r w:rsidRPr="4FC5DAC6">
              <w:rPr>
                <w:rFonts w:cs="Arial"/>
                <w:b/>
                <w:bCs/>
              </w:rPr>
              <w:t>School 2021–22</w:t>
            </w:r>
          </w:p>
        </w:tc>
        <w:tc>
          <w:tcPr>
            <w:tcW w:w="1065" w:type="dxa"/>
            <w:shd w:val="clear" w:color="auto" w:fill="D9D9D9" w:themeFill="background1" w:themeFillShade="D9"/>
          </w:tcPr>
          <w:p w14:paraId="005AF384" w14:textId="763129C4" w:rsidR="00D3657C" w:rsidRPr="00F24029" w:rsidRDefault="00D3657C" w:rsidP="4FC5DAC6">
            <w:pPr>
              <w:jc w:val="center"/>
              <w:rPr>
                <w:rFonts w:cs="Arial"/>
                <w:b/>
                <w:bCs/>
              </w:rPr>
            </w:pPr>
            <w:r w:rsidRPr="4FC5DAC6">
              <w:rPr>
                <w:rFonts w:cs="Arial"/>
                <w:b/>
                <w:bCs/>
              </w:rPr>
              <w:t>District 2020–21</w:t>
            </w:r>
          </w:p>
        </w:tc>
        <w:tc>
          <w:tcPr>
            <w:tcW w:w="1125" w:type="dxa"/>
            <w:shd w:val="clear" w:color="auto" w:fill="D9D9D9" w:themeFill="background1" w:themeFillShade="D9"/>
          </w:tcPr>
          <w:p w14:paraId="3C3CBA30" w14:textId="0E903491" w:rsidR="00D3657C" w:rsidRPr="00F24029" w:rsidRDefault="00D3657C" w:rsidP="4FC5DAC6">
            <w:pPr>
              <w:jc w:val="center"/>
              <w:rPr>
                <w:rFonts w:cs="Arial"/>
                <w:b/>
                <w:bCs/>
              </w:rPr>
            </w:pPr>
            <w:r w:rsidRPr="4FC5DAC6">
              <w:rPr>
                <w:rFonts w:cs="Arial"/>
                <w:b/>
                <w:bCs/>
              </w:rPr>
              <w:t>District 2021–22</w:t>
            </w:r>
          </w:p>
        </w:tc>
        <w:tc>
          <w:tcPr>
            <w:tcW w:w="1095" w:type="dxa"/>
            <w:shd w:val="clear" w:color="auto" w:fill="D9D9D9" w:themeFill="background1" w:themeFillShade="D9"/>
          </w:tcPr>
          <w:p w14:paraId="00BF95DD" w14:textId="512F080C" w:rsidR="00D3657C" w:rsidRPr="00F24029" w:rsidRDefault="00D3657C" w:rsidP="4FC5DAC6">
            <w:pPr>
              <w:jc w:val="center"/>
              <w:rPr>
                <w:rFonts w:cs="Arial"/>
                <w:b/>
                <w:bCs/>
              </w:rPr>
            </w:pPr>
            <w:r w:rsidRPr="4FC5DAC6">
              <w:rPr>
                <w:rFonts w:cs="Arial"/>
                <w:b/>
                <w:bCs/>
              </w:rPr>
              <w:t>State 2020–21</w:t>
            </w:r>
          </w:p>
        </w:tc>
        <w:tc>
          <w:tcPr>
            <w:tcW w:w="1110" w:type="dxa"/>
            <w:shd w:val="clear" w:color="auto" w:fill="D9D9D9" w:themeFill="background1" w:themeFillShade="D9"/>
          </w:tcPr>
          <w:p w14:paraId="50E4F9A7" w14:textId="64561EB2" w:rsidR="00D3657C" w:rsidRPr="00F24029" w:rsidRDefault="00D3657C" w:rsidP="4FC5DAC6">
            <w:pPr>
              <w:jc w:val="center"/>
              <w:rPr>
                <w:rFonts w:cs="Arial"/>
                <w:b/>
                <w:bCs/>
              </w:rPr>
            </w:pPr>
            <w:r w:rsidRPr="4FC5DAC6">
              <w:rPr>
                <w:rFonts w:cs="Arial"/>
                <w:b/>
                <w:bCs/>
              </w:rPr>
              <w:t>State 2021–22</w:t>
            </w:r>
          </w:p>
        </w:tc>
      </w:tr>
      <w:tr w:rsidR="00D3657C" w:rsidRPr="00F24029" w14:paraId="07993E15" w14:textId="77777777" w:rsidTr="4FC5DAC6">
        <w:trPr>
          <w:cantSplit/>
          <w:trHeight w:val="230"/>
          <w:tblHeader/>
        </w:trPr>
        <w:tc>
          <w:tcPr>
            <w:tcW w:w="2955" w:type="dxa"/>
          </w:tcPr>
          <w:p w14:paraId="709C3862" w14:textId="77777777" w:rsidR="00D3657C" w:rsidRPr="00F24029" w:rsidRDefault="00D3657C" w:rsidP="00D3657C">
            <w:pPr>
              <w:rPr>
                <w:rFonts w:cs="Arial"/>
                <w:b/>
              </w:rPr>
            </w:pPr>
            <w:r w:rsidRPr="00F24029">
              <w:rPr>
                <w:rFonts w:cs="Arial"/>
                <w:b/>
              </w:rPr>
              <w:t xml:space="preserve">English Language </w:t>
            </w:r>
            <w:r w:rsidRPr="00F24029">
              <w:rPr>
                <w:rFonts w:cs="Arial"/>
                <w:b/>
              </w:rPr>
              <w:br/>
              <w:t xml:space="preserve">Arts/Literacy </w:t>
            </w:r>
            <w:r w:rsidRPr="00F24029">
              <w:rPr>
                <w:rFonts w:cs="Arial"/>
                <w:b/>
              </w:rPr>
              <w:br/>
              <w:t>(grades 3-8 and 11)</w:t>
            </w:r>
          </w:p>
        </w:tc>
        <w:tc>
          <w:tcPr>
            <w:tcW w:w="1155" w:type="dxa"/>
            <w:vAlign w:val="center"/>
          </w:tcPr>
          <w:p w14:paraId="342BF06D" w14:textId="77777777" w:rsidR="00D3657C" w:rsidRPr="00F24029" w:rsidRDefault="00D3657C" w:rsidP="00D3657C">
            <w:pPr>
              <w:jc w:val="center"/>
            </w:pPr>
            <w:r w:rsidRPr="00C51B9C">
              <w:rPr>
                <w:rFonts w:cs="Arial"/>
                <w:color w:val="000000"/>
              </w:rPr>
              <w:t>N/A</w:t>
            </w:r>
          </w:p>
        </w:tc>
        <w:tc>
          <w:tcPr>
            <w:tcW w:w="1200" w:type="dxa"/>
            <w:vAlign w:val="center"/>
          </w:tcPr>
          <w:p w14:paraId="14B363EF" w14:textId="77777777" w:rsidR="00D3657C" w:rsidRPr="00B30C89" w:rsidRDefault="00D3657C" w:rsidP="00D3657C">
            <w:pPr>
              <w:jc w:val="center"/>
              <w:rPr>
                <w:rFonts w:cs="Arial"/>
                <w:color w:val="000000"/>
              </w:rPr>
            </w:pPr>
            <w:r w:rsidRPr="00B30C89">
              <w:rPr>
                <w:rFonts w:cs="Arial"/>
                <w:color w:val="000000"/>
              </w:rPr>
              <w:t>[DPC]</w:t>
            </w:r>
          </w:p>
        </w:tc>
        <w:tc>
          <w:tcPr>
            <w:tcW w:w="1065" w:type="dxa"/>
            <w:vAlign w:val="center"/>
          </w:tcPr>
          <w:p w14:paraId="410D959A" w14:textId="77777777" w:rsidR="00D3657C" w:rsidRPr="00B30C89" w:rsidRDefault="00D3657C" w:rsidP="00D3657C">
            <w:pPr>
              <w:jc w:val="center"/>
              <w:rPr>
                <w:rFonts w:cs="Arial"/>
              </w:rPr>
            </w:pPr>
            <w:r w:rsidRPr="00B30C89">
              <w:rPr>
                <w:rFonts w:cs="Arial"/>
                <w:color w:val="000000"/>
              </w:rPr>
              <w:t>N/A</w:t>
            </w:r>
          </w:p>
        </w:tc>
        <w:tc>
          <w:tcPr>
            <w:tcW w:w="1125" w:type="dxa"/>
            <w:vAlign w:val="center"/>
          </w:tcPr>
          <w:p w14:paraId="4130FD40" w14:textId="77777777" w:rsidR="00D3657C" w:rsidRPr="00B30C89" w:rsidRDefault="00D3657C" w:rsidP="00D3657C">
            <w:pPr>
              <w:jc w:val="center"/>
              <w:rPr>
                <w:rFonts w:cs="Arial"/>
              </w:rPr>
            </w:pPr>
            <w:r w:rsidRPr="00B30C89">
              <w:rPr>
                <w:rFonts w:cs="Arial"/>
                <w:color w:val="000000"/>
              </w:rPr>
              <w:t>[DPC]</w:t>
            </w:r>
          </w:p>
        </w:tc>
        <w:tc>
          <w:tcPr>
            <w:tcW w:w="1095" w:type="dxa"/>
            <w:vAlign w:val="center"/>
          </w:tcPr>
          <w:p w14:paraId="0F7064F5" w14:textId="77777777" w:rsidR="00D3657C" w:rsidRPr="00B30C89" w:rsidRDefault="00D3657C" w:rsidP="00D3657C">
            <w:pPr>
              <w:jc w:val="center"/>
              <w:rPr>
                <w:rFonts w:cs="Arial"/>
              </w:rPr>
            </w:pPr>
            <w:r w:rsidRPr="00B30C89">
              <w:rPr>
                <w:rFonts w:cs="Arial"/>
                <w:color w:val="000000"/>
              </w:rPr>
              <w:t>N/A</w:t>
            </w:r>
          </w:p>
        </w:tc>
        <w:tc>
          <w:tcPr>
            <w:tcW w:w="1110" w:type="dxa"/>
            <w:vAlign w:val="center"/>
          </w:tcPr>
          <w:p w14:paraId="65DDC346" w14:textId="77777777" w:rsidR="00D3657C" w:rsidRPr="00B30C89" w:rsidRDefault="00D3657C" w:rsidP="00D3657C">
            <w:pPr>
              <w:jc w:val="center"/>
              <w:rPr>
                <w:rFonts w:cs="Arial"/>
              </w:rPr>
            </w:pPr>
            <w:r w:rsidRPr="00B30C89">
              <w:rPr>
                <w:rFonts w:cs="Arial"/>
                <w:color w:val="000000"/>
              </w:rPr>
              <w:t>[DPC]</w:t>
            </w:r>
          </w:p>
        </w:tc>
      </w:tr>
      <w:tr w:rsidR="00D3657C" w:rsidRPr="00F24029" w14:paraId="79F97D28" w14:textId="77777777" w:rsidTr="4FC5DAC6">
        <w:trPr>
          <w:cantSplit/>
          <w:trHeight w:val="230"/>
          <w:tblHeader/>
        </w:trPr>
        <w:tc>
          <w:tcPr>
            <w:tcW w:w="2955" w:type="dxa"/>
          </w:tcPr>
          <w:p w14:paraId="1CEF6374" w14:textId="77777777" w:rsidR="00D3657C" w:rsidRPr="00F24029" w:rsidRDefault="00D3657C" w:rsidP="00D3657C">
            <w:pPr>
              <w:rPr>
                <w:rFonts w:cs="Arial"/>
                <w:b/>
              </w:rPr>
            </w:pPr>
            <w:r w:rsidRPr="00F24029">
              <w:rPr>
                <w:rFonts w:cs="Arial"/>
                <w:b/>
              </w:rPr>
              <w:t xml:space="preserve">Mathematics </w:t>
            </w:r>
            <w:r w:rsidRPr="00F24029">
              <w:rPr>
                <w:rFonts w:cs="Arial"/>
                <w:b/>
              </w:rPr>
              <w:br/>
              <w:t>(grades 3-8 and 11)</w:t>
            </w:r>
          </w:p>
        </w:tc>
        <w:tc>
          <w:tcPr>
            <w:tcW w:w="1155" w:type="dxa"/>
            <w:vAlign w:val="center"/>
          </w:tcPr>
          <w:p w14:paraId="26C718FB" w14:textId="77777777" w:rsidR="00D3657C" w:rsidRPr="00F24029" w:rsidRDefault="00D3657C" w:rsidP="00D3657C">
            <w:pPr>
              <w:jc w:val="center"/>
            </w:pPr>
            <w:r w:rsidRPr="00C51B9C">
              <w:rPr>
                <w:rFonts w:cs="Arial"/>
                <w:color w:val="000000"/>
              </w:rPr>
              <w:t>N/A</w:t>
            </w:r>
          </w:p>
        </w:tc>
        <w:tc>
          <w:tcPr>
            <w:tcW w:w="1200" w:type="dxa"/>
            <w:vAlign w:val="center"/>
          </w:tcPr>
          <w:p w14:paraId="3F1625BB" w14:textId="77777777" w:rsidR="00D3657C" w:rsidRPr="00B30C89" w:rsidRDefault="00D3657C" w:rsidP="00D3657C">
            <w:pPr>
              <w:jc w:val="center"/>
            </w:pPr>
            <w:r w:rsidRPr="00B30C89">
              <w:rPr>
                <w:rFonts w:cs="Arial"/>
                <w:color w:val="000000"/>
              </w:rPr>
              <w:t>[DPC]</w:t>
            </w:r>
          </w:p>
        </w:tc>
        <w:tc>
          <w:tcPr>
            <w:tcW w:w="1065" w:type="dxa"/>
            <w:vAlign w:val="center"/>
          </w:tcPr>
          <w:p w14:paraId="4FB25AE3" w14:textId="77777777" w:rsidR="00D3657C" w:rsidRPr="00B30C89" w:rsidRDefault="00D3657C" w:rsidP="00D3657C">
            <w:pPr>
              <w:jc w:val="center"/>
              <w:rPr>
                <w:rFonts w:cs="Arial"/>
              </w:rPr>
            </w:pPr>
            <w:r w:rsidRPr="00B30C89">
              <w:rPr>
                <w:rFonts w:cs="Arial"/>
                <w:color w:val="000000"/>
              </w:rPr>
              <w:t>N/A</w:t>
            </w:r>
          </w:p>
        </w:tc>
        <w:tc>
          <w:tcPr>
            <w:tcW w:w="1125" w:type="dxa"/>
            <w:vAlign w:val="center"/>
          </w:tcPr>
          <w:p w14:paraId="08559C25" w14:textId="77777777" w:rsidR="00D3657C" w:rsidRPr="00B30C89" w:rsidRDefault="00D3657C" w:rsidP="00D3657C">
            <w:pPr>
              <w:jc w:val="center"/>
              <w:rPr>
                <w:rFonts w:cs="Arial"/>
              </w:rPr>
            </w:pPr>
            <w:r w:rsidRPr="00B30C89">
              <w:rPr>
                <w:rFonts w:cs="Arial"/>
                <w:color w:val="000000"/>
              </w:rPr>
              <w:t>[DPC]</w:t>
            </w:r>
          </w:p>
        </w:tc>
        <w:tc>
          <w:tcPr>
            <w:tcW w:w="1095" w:type="dxa"/>
            <w:vAlign w:val="center"/>
          </w:tcPr>
          <w:p w14:paraId="5753FD93" w14:textId="77777777" w:rsidR="00D3657C" w:rsidRPr="00B30C89" w:rsidRDefault="00D3657C" w:rsidP="00D3657C">
            <w:pPr>
              <w:jc w:val="center"/>
              <w:rPr>
                <w:rFonts w:cs="Arial"/>
              </w:rPr>
            </w:pPr>
            <w:r w:rsidRPr="00B30C89">
              <w:rPr>
                <w:rFonts w:cs="Arial"/>
                <w:color w:val="000000"/>
              </w:rPr>
              <w:t>N/A</w:t>
            </w:r>
          </w:p>
        </w:tc>
        <w:tc>
          <w:tcPr>
            <w:tcW w:w="1110" w:type="dxa"/>
            <w:vAlign w:val="center"/>
          </w:tcPr>
          <w:p w14:paraId="4C33CAD7" w14:textId="77777777" w:rsidR="00D3657C" w:rsidRPr="00B30C89" w:rsidRDefault="00D3657C" w:rsidP="00D3657C">
            <w:pPr>
              <w:jc w:val="center"/>
              <w:rPr>
                <w:rFonts w:cs="Arial"/>
              </w:rPr>
            </w:pPr>
            <w:r w:rsidRPr="00B30C89">
              <w:rPr>
                <w:rFonts w:cs="Arial"/>
                <w:color w:val="000000"/>
              </w:rPr>
              <w:t>[DPC]</w:t>
            </w:r>
          </w:p>
        </w:tc>
      </w:tr>
    </w:tbl>
    <w:p w14:paraId="73436CAD" w14:textId="2809AF05" w:rsidR="00D3657C" w:rsidRDefault="00D3657C" w:rsidP="00B3258B">
      <w:pPr>
        <w:spacing w:before="120"/>
        <w:rPr>
          <w:color w:val="000000" w:themeColor="text1"/>
        </w:rPr>
      </w:pPr>
      <w:r w:rsidRPr="4FC5DAC6">
        <w:rPr>
          <w:rFonts w:cs="Arial"/>
        </w:rPr>
        <w:t xml:space="preserve">Note: The 2020–21 data cells have N/A values because these data are not comparable to other year data due to the COVID-19 pandemic during the 2020–21 school year. Where the CAASPP assessments in ELA and/or mathematics is not the most viable option, the LEAs were allowed to administer local assessments. Therefore, the 2020–21 data between school </w:t>
      </w:r>
      <w:r w:rsidRPr="4FC5DAC6">
        <w:rPr>
          <w:rFonts w:cs="Arial"/>
        </w:rPr>
        <w:lastRenderedPageBreak/>
        <w:t xml:space="preserve">years for the school, district, state are not an accurate comparison. </w:t>
      </w:r>
      <w:r w:rsidRPr="4FC5DAC6">
        <w:rPr>
          <w:color w:val="000000" w:themeColor="text1"/>
        </w:rPr>
        <w:t>As such, it is inappropriate to compare results of the 2020</w:t>
      </w:r>
      <w:r>
        <w:t>–</w:t>
      </w:r>
      <w:r w:rsidRPr="4FC5DAC6">
        <w:rPr>
          <w:color w:val="000000" w:themeColor="text1"/>
        </w:rPr>
        <w:t>21 school year to other school years.</w:t>
      </w:r>
    </w:p>
    <w:p w14:paraId="7CAD2081" w14:textId="77777777" w:rsidR="00D3657C" w:rsidRPr="00F25DCB" w:rsidRDefault="00D3657C" w:rsidP="00B3258B">
      <w:pPr>
        <w:spacing w:before="120"/>
      </w:pPr>
      <w:r w:rsidRPr="00F25DCB">
        <w:t>Note: Percentages are not calculated when the number of students tested is ten or less, either because the number of students in this category is too small for statistical accuracy or to protect student privacy.</w:t>
      </w:r>
    </w:p>
    <w:p w14:paraId="18C4F837" w14:textId="77777777" w:rsidR="00D3657C" w:rsidRPr="007F0E27" w:rsidRDefault="00D3657C" w:rsidP="00B3258B">
      <w:pPr>
        <w:spacing w:before="120"/>
      </w:pPr>
      <w:r w:rsidRPr="00F25DCB">
        <w:t>Note: ELA and mathematics test results include the Smarter Balanced Summative Assessment and the CAA. The “Percent Met or Exceeded” is calculated by taking the total number of students who met or exceeded the standard on the Smarter Balanced Summative Assessment plus the total number of students who met the standard (i.e., achieved Level 3–Alternate) on the CAAs divided by the total number of students who participated in both assessments.</w:t>
      </w:r>
    </w:p>
    <w:p w14:paraId="5773197D" w14:textId="77777777" w:rsidR="00D3657C" w:rsidRDefault="00D3657C" w:rsidP="00B3258B">
      <w:pPr>
        <w:spacing w:after="160"/>
        <w:rPr>
          <w:color w:val="000000"/>
        </w:rPr>
      </w:pPr>
      <w:r>
        <w:rPr>
          <w:color w:val="000000"/>
        </w:rPr>
        <w:br w:type="page"/>
      </w:r>
    </w:p>
    <w:p w14:paraId="75A5C37F" w14:textId="77D5F9AF" w:rsidR="00D3657C" w:rsidRPr="00734A23" w:rsidRDefault="00D3657C" w:rsidP="00D3657C">
      <w:pPr>
        <w:pStyle w:val="Heading4"/>
        <w:rPr>
          <w:rStyle w:val="Heading4Char"/>
          <w:b/>
          <w:iCs/>
        </w:rPr>
      </w:pPr>
      <w:r w:rsidRPr="00734A23">
        <w:rPr>
          <w:rStyle w:val="Hyperlink"/>
          <w:color w:val="auto"/>
          <w:u w:val="none"/>
        </w:rPr>
        <w:lastRenderedPageBreak/>
        <w:t>Table 1</w:t>
      </w:r>
      <w:r w:rsidR="00BE68FC">
        <w:rPr>
          <w:rStyle w:val="Hyperlink"/>
          <w:color w:val="auto"/>
          <w:u w:val="none"/>
        </w:rPr>
        <w:t>6</w:t>
      </w:r>
      <w:r w:rsidRPr="00734A23">
        <w:rPr>
          <w:rStyle w:val="Hyperlink"/>
          <w:color w:val="auto"/>
          <w:u w:val="none"/>
        </w:rPr>
        <w:t xml:space="preserve">: </w:t>
      </w:r>
      <w:r w:rsidRPr="00734A23">
        <w:rPr>
          <w:rStyle w:val="Heading4Char"/>
          <w:b/>
          <w:iCs/>
        </w:rPr>
        <w:t>CAASPP Test Results in ELA by Student Group</w:t>
      </w:r>
    </w:p>
    <w:p w14:paraId="7349DF56" w14:textId="77777777" w:rsidR="00D3657C" w:rsidRPr="00F24029" w:rsidRDefault="00D3657C" w:rsidP="00D3657C">
      <w:pPr>
        <w:rPr>
          <w:rStyle w:val="Heading4Char"/>
          <w:rFonts w:eastAsia="Times New Roman" w:cs="Times New Roman"/>
          <w:b w:val="0"/>
        </w:rPr>
      </w:pPr>
      <w:r w:rsidRPr="00F24029">
        <w:rPr>
          <w:rStyle w:val="Heading4Char"/>
        </w:rPr>
        <w:t xml:space="preserve">for students </w:t>
      </w:r>
      <w:r w:rsidRPr="00F24029">
        <w:rPr>
          <w:rStyle w:val="Hyperlink"/>
          <w:rFonts w:cs="Arial"/>
          <w:b/>
          <w:bCs/>
          <w:color w:val="000000" w:themeColor="text1"/>
          <w:u w:val="none"/>
        </w:rPr>
        <w:t>taking and completing a state-administered assessment</w:t>
      </w:r>
    </w:p>
    <w:p w14:paraId="7409DE59" w14:textId="003EE178" w:rsidR="00D3657C" w:rsidRPr="00F24029" w:rsidRDefault="00D3657C" w:rsidP="4FC5DAC6">
      <w:pPr>
        <w:rPr>
          <w:rStyle w:val="Hyperlink"/>
          <w:rFonts w:cs="Arial"/>
          <w:b/>
          <w:bCs/>
          <w:color w:val="000000"/>
          <w:u w:val="none"/>
        </w:rPr>
      </w:pPr>
      <w:r w:rsidRPr="4FC5DAC6">
        <w:rPr>
          <w:rStyle w:val="Hyperlink"/>
          <w:rFonts w:cs="Arial"/>
          <w:b/>
          <w:bCs/>
          <w:color w:val="000000" w:themeColor="text1"/>
          <w:u w:val="none"/>
        </w:rPr>
        <w:t>Grades Three through Eight and Grade Eleven (School Year 2021–22)</w:t>
      </w:r>
    </w:p>
    <w:tbl>
      <w:tblPr>
        <w:tblStyle w:val="TableGrid"/>
        <w:tblW w:w="5150" w:type="pct"/>
        <w:tblLook w:val="04A0" w:firstRow="1" w:lastRow="0" w:firstColumn="1" w:lastColumn="0" w:noHBand="0" w:noVBand="1"/>
        <w:tblDescription w:val="Table displays the CAASPP Test Results in ELA by student group, grades three through eight and grade eleven, for school year 2021-2022."/>
      </w:tblPr>
      <w:tblGrid>
        <w:gridCol w:w="2538"/>
        <w:gridCol w:w="1537"/>
        <w:gridCol w:w="1527"/>
        <w:gridCol w:w="1439"/>
        <w:gridCol w:w="1527"/>
        <w:gridCol w:w="1507"/>
      </w:tblGrid>
      <w:tr w:rsidR="00D3657C" w:rsidRPr="009B456C" w14:paraId="00BB5221" w14:textId="77777777" w:rsidTr="00D3657C">
        <w:trPr>
          <w:cantSplit/>
          <w:tblHeader/>
        </w:trPr>
        <w:tc>
          <w:tcPr>
            <w:tcW w:w="1259" w:type="pct"/>
            <w:shd w:val="clear" w:color="auto" w:fill="D9D9D9" w:themeFill="background1" w:themeFillShade="D9"/>
            <w:hideMark/>
          </w:tcPr>
          <w:p w14:paraId="39A40321" w14:textId="77777777" w:rsidR="00D3657C" w:rsidRPr="009B456C" w:rsidRDefault="00D3657C" w:rsidP="00D3657C">
            <w:pPr>
              <w:jc w:val="center"/>
              <w:rPr>
                <w:rFonts w:cs="Arial"/>
                <w:b/>
                <w:bCs/>
                <w:color w:val="000000"/>
              </w:rPr>
            </w:pPr>
            <w:r w:rsidRPr="009B456C">
              <w:rPr>
                <w:rFonts w:cs="Arial"/>
                <w:b/>
                <w:bCs/>
                <w:color w:val="000000"/>
              </w:rPr>
              <w:t>Student Group</w:t>
            </w:r>
          </w:p>
        </w:tc>
        <w:tc>
          <w:tcPr>
            <w:tcW w:w="763" w:type="pct"/>
            <w:shd w:val="clear" w:color="auto" w:fill="D9D9D9" w:themeFill="background1" w:themeFillShade="D9"/>
            <w:hideMark/>
          </w:tcPr>
          <w:p w14:paraId="6418DA22" w14:textId="77777777" w:rsidR="00D3657C" w:rsidRPr="009B456C" w:rsidRDefault="00D3657C" w:rsidP="00D3657C">
            <w:pPr>
              <w:jc w:val="center"/>
              <w:rPr>
                <w:rFonts w:cs="Arial"/>
                <w:b/>
                <w:bCs/>
                <w:color w:val="000000"/>
              </w:rPr>
            </w:pPr>
            <w:r w:rsidRPr="009B456C">
              <w:rPr>
                <w:rFonts w:cs="Arial"/>
                <w:b/>
                <w:bCs/>
                <w:color w:val="000000"/>
              </w:rPr>
              <w:t xml:space="preserve">Total </w:t>
            </w:r>
            <w:r w:rsidRPr="009B456C">
              <w:rPr>
                <w:rFonts w:cs="Arial"/>
                <w:b/>
                <w:bCs/>
                <w:color w:val="000000"/>
              </w:rPr>
              <w:br/>
              <w:t>Enrollment</w:t>
            </w:r>
          </w:p>
        </w:tc>
        <w:tc>
          <w:tcPr>
            <w:tcW w:w="758" w:type="pct"/>
            <w:shd w:val="clear" w:color="auto" w:fill="D9D9D9" w:themeFill="background1" w:themeFillShade="D9"/>
            <w:hideMark/>
          </w:tcPr>
          <w:p w14:paraId="28753FB1" w14:textId="77777777" w:rsidR="00D3657C" w:rsidRPr="009B456C" w:rsidRDefault="00D3657C" w:rsidP="00D3657C">
            <w:pPr>
              <w:jc w:val="center"/>
              <w:rPr>
                <w:rFonts w:cs="Arial"/>
                <w:b/>
                <w:bCs/>
                <w:color w:val="000000"/>
              </w:rPr>
            </w:pPr>
            <w:r w:rsidRPr="009B456C">
              <w:rPr>
                <w:rFonts w:cs="Arial"/>
                <w:b/>
                <w:bCs/>
                <w:color w:val="000000"/>
              </w:rPr>
              <w:t xml:space="preserve">Number </w:t>
            </w:r>
            <w:r w:rsidRPr="009B456C">
              <w:rPr>
                <w:rFonts w:cs="Arial"/>
                <w:b/>
                <w:bCs/>
                <w:color w:val="000000"/>
              </w:rPr>
              <w:br/>
              <w:t>Tested</w:t>
            </w:r>
          </w:p>
        </w:tc>
        <w:tc>
          <w:tcPr>
            <w:tcW w:w="714" w:type="pct"/>
            <w:shd w:val="clear" w:color="auto" w:fill="D9D9D9" w:themeFill="background1" w:themeFillShade="D9"/>
            <w:hideMark/>
          </w:tcPr>
          <w:p w14:paraId="35192E03" w14:textId="77777777" w:rsidR="00D3657C" w:rsidRPr="009B456C" w:rsidRDefault="00D3657C" w:rsidP="00D3657C">
            <w:pPr>
              <w:jc w:val="center"/>
              <w:rPr>
                <w:rFonts w:cs="Arial"/>
                <w:b/>
                <w:bCs/>
                <w:color w:val="000000"/>
              </w:rPr>
            </w:pPr>
            <w:r w:rsidRPr="009B456C">
              <w:rPr>
                <w:rFonts w:cs="Arial"/>
                <w:b/>
                <w:bCs/>
                <w:color w:val="000000"/>
              </w:rPr>
              <w:t xml:space="preserve">Percent </w:t>
            </w:r>
            <w:r w:rsidRPr="009B456C">
              <w:rPr>
                <w:rFonts w:cs="Arial"/>
                <w:b/>
                <w:bCs/>
                <w:color w:val="000000"/>
              </w:rPr>
              <w:br/>
              <w:t>Tested</w:t>
            </w:r>
          </w:p>
        </w:tc>
        <w:tc>
          <w:tcPr>
            <w:tcW w:w="758" w:type="pct"/>
            <w:shd w:val="clear" w:color="auto" w:fill="D9D9D9" w:themeFill="background1" w:themeFillShade="D9"/>
          </w:tcPr>
          <w:p w14:paraId="2206F239" w14:textId="77777777" w:rsidR="00D3657C" w:rsidRPr="009B456C" w:rsidRDefault="00D3657C" w:rsidP="00D3657C">
            <w:pPr>
              <w:jc w:val="center"/>
              <w:rPr>
                <w:rFonts w:cs="Arial"/>
                <w:b/>
                <w:bCs/>
                <w:color w:val="000000"/>
              </w:rPr>
            </w:pPr>
            <w:r w:rsidRPr="009B456C">
              <w:rPr>
                <w:rFonts w:cs="Arial"/>
                <w:b/>
                <w:bCs/>
                <w:color w:val="000000"/>
              </w:rPr>
              <w:t xml:space="preserve">Percent </w:t>
            </w:r>
            <w:r w:rsidRPr="009B456C">
              <w:rPr>
                <w:rFonts w:cs="Arial"/>
                <w:b/>
                <w:bCs/>
                <w:color w:val="000000"/>
              </w:rPr>
              <w:br/>
              <w:t xml:space="preserve">Not </w:t>
            </w:r>
            <w:r w:rsidRPr="009B456C">
              <w:rPr>
                <w:rFonts w:cs="Arial"/>
                <w:b/>
                <w:bCs/>
                <w:color w:val="000000"/>
              </w:rPr>
              <w:br/>
              <w:t>Tested</w:t>
            </w:r>
          </w:p>
        </w:tc>
        <w:tc>
          <w:tcPr>
            <w:tcW w:w="748" w:type="pct"/>
            <w:shd w:val="clear" w:color="auto" w:fill="D9D9D9" w:themeFill="background1" w:themeFillShade="D9"/>
            <w:hideMark/>
          </w:tcPr>
          <w:p w14:paraId="7F8732F8" w14:textId="77777777" w:rsidR="00D3657C" w:rsidRPr="009B456C" w:rsidRDefault="00D3657C" w:rsidP="00D3657C">
            <w:pPr>
              <w:jc w:val="center"/>
              <w:rPr>
                <w:rFonts w:cs="Arial"/>
                <w:b/>
                <w:bCs/>
                <w:color w:val="000000"/>
              </w:rPr>
            </w:pPr>
            <w:r w:rsidRPr="009B456C">
              <w:rPr>
                <w:rFonts w:cs="Arial"/>
                <w:b/>
                <w:bCs/>
                <w:color w:val="000000"/>
              </w:rPr>
              <w:t xml:space="preserve">Percent </w:t>
            </w:r>
            <w:r w:rsidRPr="009B456C">
              <w:rPr>
                <w:rFonts w:cs="Arial"/>
                <w:b/>
                <w:bCs/>
                <w:color w:val="000000"/>
              </w:rPr>
              <w:br/>
              <w:t>Met or Exceeded</w:t>
            </w:r>
          </w:p>
        </w:tc>
      </w:tr>
      <w:tr w:rsidR="00D3657C" w:rsidRPr="009B456C" w14:paraId="42026360" w14:textId="77777777" w:rsidTr="00D3657C">
        <w:trPr>
          <w:cantSplit/>
          <w:tblHeader/>
        </w:trPr>
        <w:tc>
          <w:tcPr>
            <w:tcW w:w="1259" w:type="pct"/>
            <w:hideMark/>
          </w:tcPr>
          <w:p w14:paraId="2D4A5D2F" w14:textId="77777777" w:rsidR="00D3657C" w:rsidRPr="009B456C" w:rsidRDefault="00D3657C" w:rsidP="00D3657C">
            <w:pPr>
              <w:rPr>
                <w:rFonts w:cs="Arial"/>
                <w:b/>
                <w:color w:val="000000"/>
              </w:rPr>
            </w:pPr>
            <w:r w:rsidRPr="009B456C">
              <w:rPr>
                <w:rFonts w:cs="Arial"/>
                <w:b/>
                <w:color w:val="000000"/>
              </w:rPr>
              <w:t>All Students</w:t>
            </w:r>
          </w:p>
        </w:tc>
        <w:tc>
          <w:tcPr>
            <w:tcW w:w="763" w:type="pct"/>
            <w:vAlign w:val="center"/>
          </w:tcPr>
          <w:p w14:paraId="18E59976" w14:textId="77777777" w:rsidR="00D3657C" w:rsidRPr="009B456C" w:rsidRDefault="00D3657C" w:rsidP="00D3657C">
            <w:pPr>
              <w:jc w:val="center"/>
              <w:rPr>
                <w:rFonts w:cs="Arial"/>
                <w:color w:val="000000"/>
              </w:rPr>
            </w:pPr>
            <w:r w:rsidRPr="009B456C">
              <w:rPr>
                <w:rFonts w:cs="Arial"/>
              </w:rPr>
              <w:t>[DPC]</w:t>
            </w:r>
          </w:p>
        </w:tc>
        <w:tc>
          <w:tcPr>
            <w:tcW w:w="758" w:type="pct"/>
            <w:vAlign w:val="center"/>
          </w:tcPr>
          <w:p w14:paraId="3B3D0A7D" w14:textId="77777777" w:rsidR="00D3657C" w:rsidRPr="009B456C" w:rsidRDefault="00D3657C" w:rsidP="00D3657C">
            <w:pPr>
              <w:jc w:val="center"/>
              <w:rPr>
                <w:rFonts w:cs="Arial"/>
              </w:rPr>
            </w:pPr>
            <w:r w:rsidRPr="009B456C">
              <w:rPr>
                <w:rFonts w:cs="Arial"/>
              </w:rPr>
              <w:t>[DPC]</w:t>
            </w:r>
          </w:p>
        </w:tc>
        <w:tc>
          <w:tcPr>
            <w:tcW w:w="714" w:type="pct"/>
            <w:vAlign w:val="center"/>
          </w:tcPr>
          <w:p w14:paraId="2FC82B99" w14:textId="77777777" w:rsidR="00D3657C" w:rsidRPr="009B456C" w:rsidRDefault="00D3657C" w:rsidP="00D3657C">
            <w:pPr>
              <w:jc w:val="center"/>
              <w:rPr>
                <w:rFonts w:cs="Arial"/>
              </w:rPr>
            </w:pPr>
            <w:r w:rsidRPr="009B456C">
              <w:rPr>
                <w:rFonts w:cs="Arial"/>
              </w:rPr>
              <w:t>[DPC]</w:t>
            </w:r>
          </w:p>
        </w:tc>
        <w:tc>
          <w:tcPr>
            <w:tcW w:w="758" w:type="pct"/>
            <w:vAlign w:val="center"/>
          </w:tcPr>
          <w:p w14:paraId="2D3D67FF" w14:textId="77777777" w:rsidR="00D3657C" w:rsidRPr="009B456C" w:rsidRDefault="00D3657C" w:rsidP="00D3657C">
            <w:pPr>
              <w:jc w:val="center"/>
              <w:rPr>
                <w:rFonts w:cs="Arial"/>
              </w:rPr>
            </w:pPr>
            <w:r w:rsidRPr="009B456C">
              <w:rPr>
                <w:rFonts w:cs="Arial"/>
              </w:rPr>
              <w:t>[DPC]</w:t>
            </w:r>
          </w:p>
        </w:tc>
        <w:tc>
          <w:tcPr>
            <w:tcW w:w="748" w:type="pct"/>
            <w:vAlign w:val="center"/>
          </w:tcPr>
          <w:p w14:paraId="27CB6C31" w14:textId="77777777" w:rsidR="00D3657C" w:rsidRPr="009B456C" w:rsidRDefault="00D3657C" w:rsidP="00D3657C">
            <w:pPr>
              <w:jc w:val="center"/>
              <w:rPr>
                <w:rFonts w:cs="Arial"/>
              </w:rPr>
            </w:pPr>
            <w:r w:rsidRPr="009B456C">
              <w:rPr>
                <w:rFonts w:cs="Arial"/>
              </w:rPr>
              <w:t>[DPC]</w:t>
            </w:r>
          </w:p>
        </w:tc>
      </w:tr>
      <w:tr w:rsidR="00D3657C" w:rsidRPr="009B456C" w14:paraId="71E18D98" w14:textId="77777777" w:rsidTr="00D3657C">
        <w:trPr>
          <w:cantSplit/>
          <w:tblHeader/>
        </w:trPr>
        <w:tc>
          <w:tcPr>
            <w:tcW w:w="1259" w:type="pct"/>
          </w:tcPr>
          <w:p w14:paraId="70AB2FF7" w14:textId="77777777" w:rsidR="00D3657C" w:rsidRPr="009B456C" w:rsidRDefault="00D3657C" w:rsidP="00D3657C">
            <w:pPr>
              <w:rPr>
                <w:rFonts w:cs="Arial"/>
                <w:b/>
                <w:color w:val="000000"/>
              </w:rPr>
            </w:pPr>
            <w:r w:rsidRPr="009B456C">
              <w:rPr>
                <w:rFonts w:cs="Arial"/>
                <w:b/>
                <w:color w:val="000000"/>
              </w:rPr>
              <w:t>Female</w:t>
            </w:r>
          </w:p>
        </w:tc>
        <w:tc>
          <w:tcPr>
            <w:tcW w:w="763" w:type="pct"/>
            <w:vAlign w:val="center"/>
          </w:tcPr>
          <w:p w14:paraId="725C0B9E" w14:textId="77777777" w:rsidR="00D3657C" w:rsidRPr="009B456C" w:rsidRDefault="00D3657C" w:rsidP="00D3657C">
            <w:pPr>
              <w:jc w:val="center"/>
              <w:rPr>
                <w:rFonts w:cs="Arial"/>
              </w:rPr>
            </w:pPr>
            <w:r w:rsidRPr="009B456C">
              <w:rPr>
                <w:rFonts w:cs="Arial"/>
              </w:rPr>
              <w:t>[DPC]</w:t>
            </w:r>
          </w:p>
        </w:tc>
        <w:tc>
          <w:tcPr>
            <w:tcW w:w="758" w:type="pct"/>
            <w:vAlign w:val="center"/>
          </w:tcPr>
          <w:p w14:paraId="50369406" w14:textId="77777777" w:rsidR="00D3657C" w:rsidRPr="009B456C" w:rsidRDefault="00D3657C" w:rsidP="00D3657C">
            <w:pPr>
              <w:jc w:val="center"/>
              <w:rPr>
                <w:rFonts w:cs="Arial"/>
              </w:rPr>
            </w:pPr>
            <w:r w:rsidRPr="009B456C">
              <w:rPr>
                <w:rFonts w:cs="Arial"/>
              </w:rPr>
              <w:t>[DPC]</w:t>
            </w:r>
          </w:p>
        </w:tc>
        <w:tc>
          <w:tcPr>
            <w:tcW w:w="714" w:type="pct"/>
            <w:vAlign w:val="center"/>
          </w:tcPr>
          <w:p w14:paraId="58D98C1C" w14:textId="77777777" w:rsidR="00D3657C" w:rsidRPr="009B456C" w:rsidRDefault="00D3657C" w:rsidP="00D3657C">
            <w:pPr>
              <w:jc w:val="center"/>
              <w:rPr>
                <w:rFonts w:cs="Arial"/>
              </w:rPr>
            </w:pPr>
            <w:r w:rsidRPr="009B456C">
              <w:rPr>
                <w:rFonts w:cs="Arial"/>
              </w:rPr>
              <w:t>[DPC]</w:t>
            </w:r>
          </w:p>
        </w:tc>
        <w:tc>
          <w:tcPr>
            <w:tcW w:w="758" w:type="pct"/>
            <w:vAlign w:val="center"/>
          </w:tcPr>
          <w:p w14:paraId="2CE0F786" w14:textId="77777777" w:rsidR="00D3657C" w:rsidRPr="009B456C" w:rsidRDefault="00D3657C" w:rsidP="00D3657C">
            <w:pPr>
              <w:jc w:val="center"/>
              <w:rPr>
                <w:rFonts w:cs="Arial"/>
              </w:rPr>
            </w:pPr>
            <w:r w:rsidRPr="009B456C">
              <w:rPr>
                <w:rFonts w:cs="Arial"/>
              </w:rPr>
              <w:t>[DPC]</w:t>
            </w:r>
          </w:p>
        </w:tc>
        <w:tc>
          <w:tcPr>
            <w:tcW w:w="748" w:type="pct"/>
            <w:vAlign w:val="center"/>
          </w:tcPr>
          <w:p w14:paraId="4D8491FE" w14:textId="77777777" w:rsidR="00D3657C" w:rsidRPr="009B456C" w:rsidRDefault="00D3657C" w:rsidP="00D3657C">
            <w:pPr>
              <w:jc w:val="center"/>
              <w:rPr>
                <w:rFonts w:cs="Arial"/>
              </w:rPr>
            </w:pPr>
            <w:r w:rsidRPr="009B456C">
              <w:rPr>
                <w:rFonts w:cs="Arial"/>
              </w:rPr>
              <w:t>[DPC]</w:t>
            </w:r>
          </w:p>
        </w:tc>
      </w:tr>
      <w:tr w:rsidR="00D3657C" w:rsidRPr="009B456C" w14:paraId="14D3D6D4" w14:textId="77777777" w:rsidTr="00D3657C">
        <w:trPr>
          <w:cantSplit/>
          <w:tblHeader/>
        </w:trPr>
        <w:tc>
          <w:tcPr>
            <w:tcW w:w="1259" w:type="pct"/>
          </w:tcPr>
          <w:p w14:paraId="7501F5A1" w14:textId="77777777" w:rsidR="00D3657C" w:rsidRPr="009B456C" w:rsidRDefault="00D3657C" w:rsidP="00D3657C">
            <w:pPr>
              <w:rPr>
                <w:rFonts w:cs="Arial"/>
                <w:b/>
                <w:color w:val="000000"/>
              </w:rPr>
            </w:pPr>
            <w:r w:rsidRPr="009B456C">
              <w:rPr>
                <w:rFonts w:cs="Arial"/>
                <w:b/>
                <w:color w:val="000000"/>
              </w:rPr>
              <w:t>Male</w:t>
            </w:r>
          </w:p>
        </w:tc>
        <w:tc>
          <w:tcPr>
            <w:tcW w:w="763" w:type="pct"/>
            <w:vAlign w:val="center"/>
          </w:tcPr>
          <w:p w14:paraId="6739139A" w14:textId="77777777" w:rsidR="00D3657C" w:rsidRPr="009B456C" w:rsidRDefault="00D3657C" w:rsidP="00D3657C">
            <w:pPr>
              <w:jc w:val="center"/>
              <w:rPr>
                <w:rFonts w:cs="Arial"/>
              </w:rPr>
            </w:pPr>
            <w:r w:rsidRPr="009B456C">
              <w:rPr>
                <w:rFonts w:cs="Arial"/>
              </w:rPr>
              <w:t>[DPC]</w:t>
            </w:r>
          </w:p>
        </w:tc>
        <w:tc>
          <w:tcPr>
            <w:tcW w:w="758" w:type="pct"/>
            <w:vAlign w:val="center"/>
          </w:tcPr>
          <w:p w14:paraId="13B1ED5D" w14:textId="77777777" w:rsidR="00D3657C" w:rsidRPr="009B456C" w:rsidRDefault="00D3657C" w:rsidP="00D3657C">
            <w:pPr>
              <w:jc w:val="center"/>
              <w:rPr>
                <w:rFonts w:cs="Arial"/>
              </w:rPr>
            </w:pPr>
            <w:r w:rsidRPr="009B456C">
              <w:rPr>
                <w:rFonts w:cs="Arial"/>
              </w:rPr>
              <w:t>[DPC]</w:t>
            </w:r>
          </w:p>
        </w:tc>
        <w:tc>
          <w:tcPr>
            <w:tcW w:w="714" w:type="pct"/>
            <w:vAlign w:val="center"/>
          </w:tcPr>
          <w:p w14:paraId="2BEBCA46" w14:textId="77777777" w:rsidR="00D3657C" w:rsidRPr="009B456C" w:rsidRDefault="00D3657C" w:rsidP="00D3657C">
            <w:pPr>
              <w:jc w:val="center"/>
              <w:rPr>
                <w:rFonts w:cs="Arial"/>
              </w:rPr>
            </w:pPr>
            <w:r w:rsidRPr="009B456C">
              <w:rPr>
                <w:rFonts w:cs="Arial"/>
              </w:rPr>
              <w:t>[DPC]</w:t>
            </w:r>
          </w:p>
        </w:tc>
        <w:tc>
          <w:tcPr>
            <w:tcW w:w="758" w:type="pct"/>
            <w:vAlign w:val="center"/>
          </w:tcPr>
          <w:p w14:paraId="0FBBAFD5" w14:textId="77777777" w:rsidR="00D3657C" w:rsidRPr="009B456C" w:rsidRDefault="00D3657C" w:rsidP="00D3657C">
            <w:pPr>
              <w:jc w:val="center"/>
              <w:rPr>
                <w:rFonts w:cs="Arial"/>
              </w:rPr>
            </w:pPr>
            <w:r w:rsidRPr="009B456C">
              <w:rPr>
                <w:rFonts w:cs="Arial"/>
              </w:rPr>
              <w:t>[DPC]</w:t>
            </w:r>
          </w:p>
        </w:tc>
        <w:tc>
          <w:tcPr>
            <w:tcW w:w="748" w:type="pct"/>
            <w:vAlign w:val="center"/>
          </w:tcPr>
          <w:p w14:paraId="2E552E09" w14:textId="77777777" w:rsidR="00D3657C" w:rsidRPr="009B456C" w:rsidRDefault="00D3657C" w:rsidP="00D3657C">
            <w:pPr>
              <w:jc w:val="center"/>
              <w:rPr>
                <w:rFonts w:cs="Arial"/>
              </w:rPr>
            </w:pPr>
            <w:r w:rsidRPr="009B456C">
              <w:rPr>
                <w:rFonts w:cs="Arial"/>
              </w:rPr>
              <w:t>[DPC]</w:t>
            </w:r>
          </w:p>
        </w:tc>
      </w:tr>
      <w:tr w:rsidR="00D3657C" w:rsidRPr="009B456C" w14:paraId="74F14A11" w14:textId="77777777" w:rsidTr="00D3657C">
        <w:trPr>
          <w:cantSplit/>
          <w:tblHeader/>
        </w:trPr>
        <w:tc>
          <w:tcPr>
            <w:tcW w:w="1259" w:type="pct"/>
            <w:hideMark/>
          </w:tcPr>
          <w:p w14:paraId="1DE54867" w14:textId="77777777" w:rsidR="00D3657C" w:rsidRPr="009B456C" w:rsidRDefault="00D3657C" w:rsidP="00D3657C">
            <w:pPr>
              <w:rPr>
                <w:rFonts w:cs="Arial"/>
                <w:b/>
                <w:color w:val="000000"/>
              </w:rPr>
            </w:pPr>
            <w:r w:rsidRPr="009B456C">
              <w:rPr>
                <w:rFonts w:cs="Arial"/>
                <w:b/>
                <w:color w:val="000000"/>
              </w:rPr>
              <w:t>American Indian or Alaska Native</w:t>
            </w:r>
          </w:p>
        </w:tc>
        <w:tc>
          <w:tcPr>
            <w:tcW w:w="763" w:type="pct"/>
            <w:vAlign w:val="center"/>
          </w:tcPr>
          <w:p w14:paraId="0017528A" w14:textId="77777777" w:rsidR="00D3657C" w:rsidRPr="009B456C" w:rsidRDefault="00D3657C" w:rsidP="00D3657C">
            <w:pPr>
              <w:jc w:val="center"/>
              <w:rPr>
                <w:rFonts w:cs="Arial"/>
              </w:rPr>
            </w:pPr>
            <w:r w:rsidRPr="009B456C">
              <w:rPr>
                <w:rFonts w:cs="Arial"/>
              </w:rPr>
              <w:t>[DPC]</w:t>
            </w:r>
          </w:p>
        </w:tc>
        <w:tc>
          <w:tcPr>
            <w:tcW w:w="758" w:type="pct"/>
            <w:vAlign w:val="center"/>
          </w:tcPr>
          <w:p w14:paraId="19C637AD" w14:textId="77777777" w:rsidR="00D3657C" w:rsidRPr="009B456C" w:rsidRDefault="00D3657C" w:rsidP="00D3657C">
            <w:pPr>
              <w:jc w:val="center"/>
              <w:rPr>
                <w:rFonts w:cs="Arial"/>
              </w:rPr>
            </w:pPr>
            <w:r w:rsidRPr="009B456C">
              <w:rPr>
                <w:rFonts w:cs="Arial"/>
              </w:rPr>
              <w:t>[DPC]</w:t>
            </w:r>
          </w:p>
        </w:tc>
        <w:tc>
          <w:tcPr>
            <w:tcW w:w="714" w:type="pct"/>
            <w:vAlign w:val="center"/>
          </w:tcPr>
          <w:p w14:paraId="64529C86" w14:textId="77777777" w:rsidR="00D3657C" w:rsidRPr="009B456C" w:rsidRDefault="00D3657C" w:rsidP="00D3657C">
            <w:pPr>
              <w:jc w:val="center"/>
              <w:rPr>
                <w:rFonts w:cs="Arial"/>
              </w:rPr>
            </w:pPr>
            <w:r w:rsidRPr="009B456C">
              <w:rPr>
                <w:rFonts w:cs="Arial"/>
              </w:rPr>
              <w:t>[DPC]</w:t>
            </w:r>
          </w:p>
        </w:tc>
        <w:tc>
          <w:tcPr>
            <w:tcW w:w="758" w:type="pct"/>
            <w:vAlign w:val="center"/>
          </w:tcPr>
          <w:p w14:paraId="504B9C69" w14:textId="77777777" w:rsidR="00D3657C" w:rsidRPr="009B456C" w:rsidRDefault="00D3657C" w:rsidP="00D3657C">
            <w:pPr>
              <w:jc w:val="center"/>
              <w:rPr>
                <w:rFonts w:cs="Arial"/>
              </w:rPr>
            </w:pPr>
            <w:r w:rsidRPr="009B456C">
              <w:rPr>
                <w:rFonts w:cs="Arial"/>
              </w:rPr>
              <w:t>[DPC]</w:t>
            </w:r>
          </w:p>
        </w:tc>
        <w:tc>
          <w:tcPr>
            <w:tcW w:w="748" w:type="pct"/>
            <w:vAlign w:val="center"/>
          </w:tcPr>
          <w:p w14:paraId="7FBC46B3" w14:textId="77777777" w:rsidR="00D3657C" w:rsidRPr="009B456C" w:rsidRDefault="00D3657C" w:rsidP="00D3657C">
            <w:pPr>
              <w:jc w:val="center"/>
              <w:rPr>
                <w:rFonts w:cs="Arial"/>
              </w:rPr>
            </w:pPr>
            <w:r w:rsidRPr="009B456C">
              <w:rPr>
                <w:rFonts w:cs="Arial"/>
              </w:rPr>
              <w:t>[DPC]</w:t>
            </w:r>
          </w:p>
        </w:tc>
      </w:tr>
      <w:tr w:rsidR="00D3657C" w:rsidRPr="009B456C" w14:paraId="521633F9" w14:textId="77777777" w:rsidTr="00D3657C">
        <w:trPr>
          <w:cantSplit/>
          <w:tblHeader/>
        </w:trPr>
        <w:tc>
          <w:tcPr>
            <w:tcW w:w="1259" w:type="pct"/>
            <w:hideMark/>
          </w:tcPr>
          <w:p w14:paraId="67B376EB" w14:textId="77777777" w:rsidR="00D3657C" w:rsidRPr="009B456C" w:rsidRDefault="00D3657C" w:rsidP="00D3657C">
            <w:pPr>
              <w:rPr>
                <w:rFonts w:cs="Arial"/>
                <w:b/>
                <w:color w:val="000000"/>
              </w:rPr>
            </w:pPr>
            <w:r w:rsidRPr="009B456C">
              <w:rPr>
                <w:rFonts w:cs="Arial"/>
                <w:b/>
                <w:color w:val="000000"/>
              </w:rPr>
              <w:t>Asian</w:t>
            </w:r>
          </w:p>
        </w:tc>
        <w:tc>
          <w:tcPr>
            <w:tcW w:w="763" w:type="pct"/>
            <w:vAlign w:val="center"/>
          </w:tcPr>
          <w:p w14:paraId="6AE6023D" w14:textId="77777777" w:rsidR="00D3657C" w:rsidRPr="009B456C" w:rsidRDefault="00D3657C" w:rsidP="00D3657C">
            <w:pPr>
              <w:jc w:val="center"/>
              <w:rPr>
                <w:rFonts w:cs="Arial"/>
              </w:rPr>
            </w:pPr>
            <w:r w:rsidRPr="009B456C">
              <w:rPr>
                <w:rFonts w:cs="Arial"/>
              </w:rPr>
              <w:t>[DPC]</w:t>
            </w:r>
          </w:p>
        </w:tc>
        <w:tc>
          <w:tcPr>
            <w:tcW w:w="758" w:type="pct"/>
            <w:vAlign w:val="center"/>
          </w:tcPr>
          <w:p w14:paraId="14F0DB71" w14:textId="77777777" w:rsidR="00D3657C" w:rsidRPr="009B456C" w:rsidRDefault="00D3657C" w:rsidP="00D3657C">
            <w:pPr>
              <w:jc w:val="center"/>
              <w:rPr>
                <w:rFonts w:cs="Arial"/>
              </w:rPr>
            </w:pPr>
            <w:r w:rsidRPr="009B456C">
              <w:rPr>
                <w:rFonts w:cs="Arial"/>
              </w:rPr>
              <w:t>[DPC]</w:t>
            </w:r>
          </w:p>
        </w:tc>
        <w:tc>
          <w:tcPr>
            <w:tcW w:w="714" w:type="pct"/>
            <w:vAlign w:val="center"/>
          </w:tcPr>
          <w:p w14:paraId="771F4C7F" w14:textId="77777777" w:rsidR="00D3657C" w:rsidRPr="009B456C" w:rsidRDefault="00D3657C" w:rsidP="00D3657C">
            <w:pPr>
              <w:jc w:val="center"/>
              <w:rPr>
                <w:rFonts w:cs="Arial"/>
              </w:rPr>
            </w:pPr>
            <w:r w:rsidRPr="009B456C">
              <w:rPr>
                <w:rFonts w:cs="Arial"/>
              </w:rPr>
              <w:t>[DPC]</w:t>
            </w:r>
          </w:p>
        </w:tc>
        <w:tc>
          <w:tcPr>
            <w:tcW w:w="758" w:type="pct"/>
            <w:vAlign w:val="center"/>
          </w:tcPr>
          <w:p w14:paraId="06C6AB29" w14:textId="77777777" w:rsidR="00D3657C" w:rsidRPr="009B456C" w:rsidRDefault="00D3657C" w:rsidP="00D3657C">
            <w:pPr>
              <w:jc w:val="center"/>
              <w:rPr>
                <w:rFonts w:cs="Arial"/>
              </w:rPr>
            </w:pPr>
            <w:r w:rsidRPr="009B456C">
              <w:rPr>
                <w:rFonts w:cs="Arial"/>
              </w:rPr>
              <w:t>[DPC]</w:t>
            </w:r>
          </w:p>
        </w:tc>
        <w:tc>
          <w:tcPr>
            <w:tcW w:w="748" w:type="pct"/>
            <w:vAlign w:val="center"/>
          </w:tcPr>
          <w:p w14:paraId="0EA103A9" w14:textId="77777777" w:rsidR="00D3657C" w:rsidRPr="009B456C" w:rsidRDefault="00D3657C" w:rsidP="00D3657C">
            <w:pPr>
              <w:jc w:val="center"/>
              <w:rPr>
                <w:rFonts w:cs="Arial"/>
              </w:rPr>
            </w:pPr>
            <w:r w:rsidRPr="009B456C">
              <w:rPr>
                <w:rFonts w:cs="Arial"/>
              </w:rPr>
              <w:t>[DPC]</w:t>
            </w:r>
          </w:p>
        </w:tc>
      </w:tr>
      <w:tr w:rsidR="00D3657C" w:rsidRPr="009B456C" w14:paraId="0E88B605" w14:textId="77777777" w:rsidTr="00D3657C">
        <w:trPr>
          <w:cantSplit/>
          <w:tblHeader/>
        </w:trPr>
        <w:tc>
          <w:tcPr>
            <w:tcW w:w="1259" w:type="pct"/>
            <w:hideMark/>
          </w:tcPr>
          <w:p w14:paraId="38D4BF88" w14:textId="77777777" w:rsidR="00D3657C" w:rsidRPr="009B456C" w:rsidRDefault="00D3657C" w:rsidP="00D3657C">
            <w:pPr>
              <w:rPr>
                <w:rFonts w:cs="Arial"/>
                <w:b/>
                <w:color w:val="000000"/>
              </w:rPr>
            </w:pPr>
            <w:r w:rsidRPr="009B456C">
              <w:rPr>
                <w:rFonts w:cs="Arial"/>
                <w:b/>
                <w:color w:val="000000"/>
              </w:rPr>
              <w:t xml:space="preserve">Black or African American </w:t>
            </w:r>
          </w:p>
        </w:tc>
        <w:tc>
          <w:tcPr>
            <w:tcW w:w="763" w:type="pct"/>
            <w:vAlign w:val="center"/>
          </w:tcPr>
          <w:p w14:paraId="54C4A9B5" w14:textId="77777777" w:rsidR="00D3657C" w:rsidRPr="009B456C" w:rsidRDefault="00D3657C" w:rsidP="00D3657C">
            <w:pPr>
              <w:jc w:val="center"/>
              <w:rPr>
                <w:rFonts w:cs="Arial"/>
              </w:rPr>
            </w:pPr>
            <w:r w:rsidRPr="009B456C">
              <w:rPr>
                <w:rFonts w:cs="Arial"/>
              </w:rPr>
              <w:t>[DPC]</w:t>
            </w:r>
          </w:p>
        </w:tc>
        <w:tc>
          <w:tcPr>
            <w:tcW w:w="758" w:type="pct"/>
            <w:vAlign w:val="center"/>
          </w:tcPr>
          <w:p w14:paraId="17AF74C6" w14:textId="77777777" w:rsidR="00D3657C" w:rsidRPr="009B456C" w:rsidRDefault="00D3657C" w:rsidP="00D3657C">
            <w:pPr>
              <w:jc w:val="center"/>
              <w:rPr>
                <w:rFonts w:cs="Arial"/>
              </w:rPr>
            </w:pPr>
            <w:r w:rsidRPr="009B456C">
              <w:rPr>
                <w:rFonts w:cs="Arial"/>
              </w:rPr>
              <w:t>[DPC]</w:t>
            </w:r>
          </w:p>
        </w:tc>
        <w:tc>
          <w:tcPr>
            <w:tcW w:w="714" w:type="pct"/>
            <w:vAlign w:val="center"/>
          </w:tcPr>
          <w:p w14:paraId="411F989C" w14:textId="77777777" w:rsidR="00D3657C" w:rsidRPr="009B456C" w:rsidRDefault="00D3657C" w:rsidP="00D3657C">
            <w:pPr>
              <w:jc w:val="center"/>
              <w:rPr>
                <w:rFonts w:cs="Arial"/>
              </w:rPr>
            </w:pPr>
            <w:r w:rsidRPr="009B456C">
              <w:rPr>
                <w:rFonts w:cs="Arial"/>
              </w:rPr>
              <w:t>[DPC]</w:t>
            </w:r>
          </w:p>
        </w:tc>
        <w:tc>
          <w:tcPr>
            <w:tcW w:w="758" w:type="pct"/>
            <w:vAlign w:val="center"/>
          </w:tcPr>
          <w:p w14:paraId="742E79DA" w14:textId="77777777" w:rsidR="00D3657C" w:rsidRPr="009B456C" w:rsidRDefault="00D3657C" w:rsidP="00D3657C">
            <w:pPr>
              <w:jc w:val="center"/>
              <w:rPr>
                <w:rFonts w:cs="Arial"/>
              </w:rPr>
            </w:pPr>
            <w:r w:rsidRPr="009B456C">
              <w:rPr>
                <w:rFonts w:cs="Arial"/>
              </w:rPr>
              <w:t>[DPC]</w:t>
            </w:r>
          </w:p>
        </w:tc>
        <w:tc>
          <w:tcPr>
            <w:tcW w:w="748" w:type="pct"/>
            <w:vAlign w:val="center"/>
          </w:tcPr>
          <w:p w14:paraId="36059097" w14:textId="77777777" w:rsidR="00D3657C" w:rsidRPr="009B456C" w:rsidRDefault="00D3657C" w:rsidP="00D3657C">
            <w:pPr>
              <w:jc w:val="center"/>
              <w:rPr>
                <w:rFonts w:cs="Arial"/>
              </w:rPr>
            </w:pPr>
            <w:r w:rsidRPr="009B456C">
              <w:rPr>
                <w:rFonts w:cs="Arial"/>
              </w:rPr>
              <w:t>[DPC]</w:t>
            </w:r>
          </w:p>
        </w:tc>
      </w:tr>
      <w:tr w:rsidR="00D3657C" w:rsidRPr="009B456C" w14:paraId="2FCF4D3B" w14:textId="77777777" w:rsidTr="00D3657C">
        <w:trPr>
          <w:cantSplit/>
          <w:tblHeader/>
        </w:trPr>
        <w:tc>
          <w:tcPr>
            <w:tcW w:w="1259" w:type="pct"/>
            <w:hideMark/>
          </w:tcPr>
          <w:p w14:paraId="2DBB8408" w14:textId="77777777" w:rsidR="00D3657C" w:rsidRPr="009B456C" w:rsidRDefault="00D3657C" w:rsidP="00D3657C">
            <w:pPr>
              <w:rPr>
                <w:rFonts w:cs="Arial"/>
                <w:b/>
                <w:color w:val="000000"/>
              </w:rPr>
            </w:pPr>
            <w:r w:rsidRPr="009B456C">
              <w:rPr>
                <w:rFonts w:cs="Arial"/>
                <w:b/>
                <w:color w:val="000000"/>
              </w:rPr>
              <w:t>Filipino</w:t>
            </w:r>
          </w:p>
        </w:tc>
        <w:tc>
          <w:tcPr>
            <w:tcW w:w="763" w:type="pct"/>
            <w:vAlign w:val="center"/>
          </w:tcPr>
          <w:p w14:paraId="0DC4F2D0" w14:textId="77777777" w:rsidR="00D3657C" w:rsidRPr="009B456C" w:rsidRDefault="00D3657C" w:rsidP="00D3657C">
            <w:pPr>
              <w:jc w:val="center"/>
              <w:rPr>
                <w:rFonts w:cs="Arial"/>
              </w:rPr>
            </w:pPr>
            <w:r w:rsidRPr="009B456C">
              <w:rPr>
                <w:rFonts w:cs="Arial"/>
              </w:rPr>
              <w:t>[DPC]</w:t>
            </w:r>
          </w:p>
        </w:tc>
        <w:tc>
          <w:tcPr>
            <w:tcW w:w="758" w:type="pct"/>
            <w:vAlign w:val="center"/>
          </w:tcPr>
          <w:p w14:paraId="57A3C91D" w14:textId="77777777" w:rsidR="00D3657C" w:rsidRPr="009B456C" w:rsidRDefault="00D3657C" w:rsidP="00D3657C">
            <w:pPr>
              <w:jc w:val="center"/>
              <w:rPr>
                <w:rFonts w:cs="Arial"/>
              </w:rPr>
            </w:pPr>
            <w:r w:rsidRPr="009B456C">
              <w:rPr>
                <w:rFonts w:cs="Arial"/>
              </w:rPr>
              <w:t>[DPC]</w:t>
            </w:r>
          </w:p>
        </w:tc>
        <w:tc>
          <w:tcPr>
            <w:tcW w:w="714" w:type="pct"/>
            <w:vAlign w:val="center"/>
          </w:tcPr>
          <w:p w14:paraId="4167362D" w14:textId="77777777" w:rsidR="00D3657C" w:rsidRPr="009B456C" w:rsidRDefault="00D3657C" w:rsidP="00D3657C">
            <w:pPr>
              <w:jc w:val="center"/>
              <w:rPr>
                <w:rFonts w:cs="Arial"/>
              </w:rPr>
            </w:pPr>
            <w:r w:rsidRPr="009B456C">
              <w:rPr>
                <w:rFonts w:cs="Arial"/>
              </w:rPr>
              <w:t>[DPC]</w:t>
            </w:r>
          </w:p>
        </w:tc>
        <w:tc>
          <w:tcPr>
            <w:tcW w:w="758" w:type="pct"/>
            <w:vAlign w:val="center"/>
          </w:tcPr>
          <w:p w14:paraId="2F96319E" w14:textId="77777777" w:rsidR="00D3657C" w:rsidRPr="009B456C" w:rsidRDefault="00D3657C" w:rsidP="00D3657C">
            <w:pPr>
              <w:jc w:val="center"/>
              <w:rPr>
                <w:rFonts w:cs="Arial"/>
              </w:rPr>
            </w:pPr>
            <w:r w:rsidRPr="009B456C">
              <w:rPr>
                <w:rFonts w:cs="Arial"/>
              </w:rPr>
              <w:t>[DPC]</w:t>
            </w:r>
          </w:p>
        </w:tc>
        <w:tc>
          <w:tcPr>
            <w:tcW w:w="748" w:type="pct"/>
            <w:vAlign w:val="center"/>
          </w:tcPr>
          <w:p w14:paraId="2FFA4900" w14:textId="77777777" w:rsidR="00D3657C" w:rsidRPr="009B456C" w:rsidRDefault="00D3657C" w:rsidP="00D3657C">
            <w:pPr>
              <w:jc w:val="center"/>
              <w:rPr>
                <w:rFonts w:cs="Arial"/>
              </w:rPr>
            </w:pPr>
            <w:r w:rsidRPr="009B456C">
              <w:rPr>
                <w:rFonts w:cs="Arial"/>
              </w:rPr>
              <w:t>[DPC]</w:t>
            </w:r>
          </w:p>
        </w:tc>
      </w:tr>
      <w:tr w:rsidR="00D3657C" w:rsidRPr="009B456C" w14:paraId="375670FC" w14:textId="77777777" w:rsidTr="00D3657C">
        <w:trPr>
          <w:cantSplit/>
          <w:tblHeader/>
        </w:trPr>
        <w:tc>
          <w:tcPr>
            <w:tcW w:w="1259" w:type="pct"/>
            <w:hideMark/>
          </w:tcPr>
          <w:p w14:paraId="3ED2AE2B" w14:textId="77777777" w:rsidR="00D3657C" w:rsidRPr="009B456C" w:rsidRDefault="00D3657C" w:rsidP="00D3657C">
            <w:pPr>
              <w:rPr>
                <w:rFonts w:cs="Arial"/>
                <w:b/>
                <w:color w:val="000000"/>
              </w:rPr>
            </w:pPr>
            <w:r w:rsidRPr="009B456C">
              <w:rPr>
                <w:rFonts w:cs="Arial"/>
                <w:b/>
                <w:color w:val="000000"/>
              </w:rPr>
              <w:t>Hispanic or Latino</w:t>
            </w:r>
          </w:p>
        </w:tc>
        <w:tc>
          <w:tcPr>
            <w:tcW w:w="763" w:type="pct"/>
            <w:vAlign w:val="center"/>
          </w:tcPr>
          <w:p w14:paraId="33708A61" w14:textId="77777777" w:rsidR="00D3657C" w:rsidRPr="009B456C" w:rsidRDefault="00D3657C" w:rsidP="00D3657C">
            <w:pPr>
              <w:jc w:val="center"/>
              <w:rPr>
                <w:rFonts w:cs="Arial"/>
              </w:rPr>
            </w:pPr>
            <w:r w:rsidRPr="009B456C">
              <w:rPr>
                <w:rFonts w:cs="Arial"/>
              </w:rPr>
              <w:t>[DPC]</w:t>
            </w:r>
          </w:p>
        </w:tc>
        <w:tc>
          <w:tcPr>
            <w:tcW w:w="758" w:type="pct"/>
            <w:vAlign w:val="center"/>
          </w:tcPr>
          <w:p w14:paraId="7F796E25" w14:textId="77777777" w:rsidR="00D3657C" w:rsidRPr="009B456C" w:rsidRDefault="00D3657C" w:rsidP="00D3657C">
            <w:pPr>
              <w:jc w:val="center"/>
              <w:rPr>
                <w:rFonts w:cs="Arial"/>
              </w:rPr>
            </w:pPr>
            <w:r w:rsidRPr="009B456C">
              <w:rPr>
                <w:rFonts w:cs="Arial"/>
              </w:rPr>
              <w:t>[DPC]</w:t>
            </w:r>
          </w:p>
        </w:tc>
        <w:tc>
          <w:tcPr>
            <w:tcW w:w="714" w:type="pct"/>
            <w:vAlign w:val="center"/>
          </w:tcPr>
          <w:p w14:paraId="70838982" w14:textId="77777777" w:rsidR="00D3657C" w:rsidRPr="009B456C" w:rsidRDefault="00D3657C" w:rsidP="00D3657C">
            <w:pPr>
              <w:jc w:val="center"/>
              <w:rPr>
                <w:rFonts w:cs="Arial"/>
              </w:rPr>
            </w:pPr>
            <w:r w:rsidRPr="009B456C">
              <w:rPr>
                <w:rFonts w:cs="Arial"/>
              </w:rPr>
              <w:t>[DPC]</w:t>
            </w:r>
          </w:p>
        </w:tc>
        <w:tc>
          <w:tcPr>
            <w:tcW w:w="758" w:type="pct"/>
            <w:vAlign w:val="center"/>
          </w:tcPr>
          <w:p w14:paraId="013F3B0A" w14:textId="77777777" w:rsidR="00D3657C" w:rsidRPr="009B456C" w:rsidRDefault="00D3657C" w:rsidP="00D3657C">
            <w:pPr>
              <w:jc w:val="center"/>
              <w:rPr>
                <w:rFonts w:cs="Arial"/>
              </w:rPr>
            </w:pPr>
            <w:r w:rsidRPr="009B456C">
              <w:rPr>
                <w:rFonts w:cs="Arial"/>
              </w:rPr>
              <w:t>[DPC]</w:t>
            </w:r>
          </w:p>
        </w:tc>
        <w:tc>
          <w:tcPr>
            <w:tcW w:w="748" w:type="pct"/>
            <w:vAlign w:val="center"/>
          </w:tcPr>
          <w:p w14:paraId="71C89704" w14:textId="77777777" w:rsidR="00D3657C" w:rsidRPr="009B456C" w:rsidRDefault="00D3657C" w:rsidP="00D3657C">
            <w:pPr>
              <w:jc w:val="center"/>
              <w:rPr>
                <w:rFonts w:cs="Arial"/>
              </w:rPr>
            </w:pPr>
            <w:r w:rsidRPr="009B456C">
              <w:rPr>
                <w:rFonts w:cs="Arial"/>
              </w:rPr>
              <w:t>[DPC]</w:t>
            </w:r>
          </w:p>
        </w:tc>
      </w:tr>
      <w:tr w:rsidR="00D3657C" w:rsidRPr="009B456C" w14:paraId="7A85F59C" w14:textId="77777777" w:rsidTr="00D3657C">
        <w:trPr>
          <w:cantSplit/>
          <w:tblHeader/>
        </w:trPr>
        <w:tc>
          <w:tcPr>
            <w:tcW w:w="1259" w:type="pct"/>
            <w:hideMark/>
          </w:tcPr>
          <w:p w14:paraId="0A395495" w14:textId="77777777" w:rsidR="00D3657C" w:rsidRPr="009B456C" w:rsidRDefault="00D3657C" w:rsidP="00D3657C">
            <w:pPr>
              <w:rPr>
                <w:rFonts w:cs="Arial"/>
                <w:b/>
                <w:color w:val="000000"/>
              </w:rPr>
            </w:pPr>
            <w:r w:rsidRPr="009B456C">
              <w:rPr>
                <w:rFonts w:cs="Arial"/>
                <w:b/>
                <w:color w:val="000000"/>
              </w:rPr>
              <w:t>Native Hawaiian or Pacific Islander</w:t>
            </w:r>
          </w:p>
        </w:tc>
        <w:tc>
          <w:tcPr>
            <w:tcW w:w="763" w:type="pct"/>
            <w:vAlign w:val="center"/>
          </w:tcPr>
          <w:p w14:paraId="546E9438" w14:textId="77777777" w:rsidR="00D3657C" w:rsidRPr="009B456C" w:rsidRDefault="00D3657C" w:rsidP="00D3657C">
            <w:pPr>
              <w:jc w:val="center"/>
              <w:rPr>
                <w:rFonts w:cs="Arial"/>
              </w:rPr>
            </w:pPr>
            <w:r w:rsidRPr="009B456C">
              <w:rPr>
                <w:rFonts w:cs="Arial"/>
              </w:rPr>
              <w:t>[DPC]</w:t>
            </w:r>
          </w:p>
        </w:tc>
        <w:tc>
          <w:tcPr>
            <w:tcW w:w="758" w:type="pct"/>
            <w:vAlign w:val="center"/>
          </w:tcPr>
          <w:p w14:paraId="31391C1C" w14:textId="77777777" w:rsidR="00D3657C" w:rsidRPr="009B456C" w:rsidRDefault="00D3657C" w:rsidP="00D3657C">
            <w:pPr>
              <w:jc w:val="center"/>
              <w:rPr>
                <w:rFonts w:cs="Arial"/>
              </w:rPr>
            </w:pPr>
            <w:r w:rsidRPr="009B456C">
              <w:rPr>
                <w:rFonts w:cs="Arial"/>
              </w:rPr>
              <w:t>[DPC]</w:t>
            </w:r>
          </w:p>
        </w:tc>
        <w:tc>
          <w:tcPr>
            <w:tcW w:w="714" w:type="pct"/>
            <w:vAlign w:val="center"/>
          </w:tcPr>
          <w:p w14:paraId="76F829FF" w14:textId="77777777" w:rsidR="00D3657C" w:rsidRPr="009B456C" w:rsidRDefault="00D3657C" w:rsidP="00D3657C">
            <w:pPr>
              <w:jc w:val="center"/>
              <w:rPr>
                <w:rFonts w:cs="Arial"/>
              </w:rPr>
            </w:pPr>
            <w:r w:rsidRPr="009B456C">
              <w:rPr>
                <w:rFonts w:cs="Arial"/>
              </w:rPr>
              <w:t>[DPC]</w:t>
            </w:r>
          </w:p>
        </w:tc>
        <w:tc>
          <w:tcPr>
            <w:tcW w:w="758" w:type="pct"/>
            <w:vAlign w:val="center"/>
          </w:tcPr>
          <w:p w14:paraId="297014F3" w14:textId="77777777" w:rsidR="00D3657C" w:rsidRPr="009B456C" w:rsidRDefault="00D3657C" w:rsidP="00D3657C">
            <w:pPr>
              <w:jc w:val="center"/>
              <w:rPr>
                <w:rFonts w:cs="Arial"/>
              </w:rPr>
            </w:pPr>
            <w:r w:rsidRPr="009B456C">
              <w:rPr>
                <w:rFonts w:cs="Arial"/>
              </w:rPr>
              <w:t>[DPC]</w:t>
            </w:r>
          </w:p>
        </w:tc>
        <w:tc>
          <w:tcPr>
            <w:tcW w:w="748" w:type="pct"/>
            <w:vAlign w:val="center"/>
          </w:tcPr>
          <w:p w14:paraId="4BE064C0" w14:textId="77777777" w:rsidR="00D3657C" w:rsidRPr="009B456C" w:rsidRDefault="00D3657C" w:rsidP="00D3657C">
            <w:pPr>
              <w:jc w:val="center"/>
              <w:rPr>
                <w:rFonts w:cs="Arial"/>
              </w:rPr>
            </w:pPr>
            <w:r w:rsidRPr="009B456C">
              <w:rPr>
                <w:rFonts w:cs="Arial"/>
              </w:rPr>
              <w:t>[DPC]</w:t>
            </w:r>
          </w:p>
        </w:tc>
      </w:tr>
      <w:tr w:rsidR="00D3657C" w:rsidRPr="009B456C" w14:paraId="63E2688D" w14:textId="77777777" w:rsidTr="00D3657C">
        <w:trPr>
          <w:cantSplit/>
          <w:tblHeader/>
        </w:trPr>
        <w:tc>
          <w:tcPr>
            <w:tcW w:w="1259" w:type="pct"/>
            <w:hideMark/>
          </w:tcPr>
          <w:p w14:paraId="002C560A" w14:textId="77777777" w:rsidR="00D3657C" w:rsidRPr="009B456C" w:rsidRDefault="00D3657C" w:rsidP="00D3657C">
            <w:pPr>
              <w:rPr>
                <w:rFonts w:cs="Arial"/>
                <w:b/>
                <w:color w:val="000000"/>
              </w:rPr>
            </w:pPr>
            <w:r w:rsidRPr="009B456C">
              <w:rPr>
                <w:rFonts w:cs="Arial"/>
                <w:b/>
                <w:color w:val="000000"/>
              </w:rPr>
              <w:t>Two or More Races</w:t>
            </w:r>
          </w:p>
        </w:tc>
        <w:tc>
          <w:tcPr>
            <w:tcW w:w="763" w:type="pct"/>
            <w:vAlign w:val="center"/>
          </w:tcPr>
          <w:p w14:paraId="3FED748E" w14:textId="77777777" w:rsidR="00D3657C" w:rsidRPr="009B456C" w:rsidRDefault="00D3657C" w:rsidP="00D3657C">
            <w:pPr>
              <w:jc w:val="center"/>
              <w:rPr>
                <w:rFonts w:cs="Arial"/>
              </w:rPr>
            </w:pPr>
            <w:r w:rsidRPr="009B456C">
              <w:rPr>
                <w:rFonts w:cs="Arial"/>
              </w:rPr>
              <w:t>[DPC]</w:t>
            </w:r>
          </w:p>
        </w:tc>
        <w:tc>
          <w:tcPr>
            <w:tcW w:w="758" w:type="pct"/>
            <w:vAlign w:val="center"/>
          </w:tcPr>
          <w:p w14:paraId="139D4AE6" w14:textId="77777777" w:rsidR="00D3657C" w:rsidRPr="009B456C" w:rsidRDefault="00D3657C" w:rsidP="00D3657C">
            <w:pPr>
              <w:jc w:val="center"/>
              <w:rPr>
                <w:rFonts w:cs="Arial"/>
              </w:rPr>
            </w:pPr>
            <w:r w:rsidRPr="009B456C">
              <w:rPr>
                <w:rFonts w:cs="Arial"/>
              </w:rPr>
              <w:t>[DPC]</w:t>
            </w:r>
          </w:p>
        </w:tc>
        <w:tc>
          <w:tcPr>
            <w:tcW w:w="714" w:type="pct"/>
            <w:vAlign w:val="center"/>
          </w:tcPr>
          <w:p w14:paraId="144F1D38" w14:textId="77777777" w:rsidR="00D3657C" w:rsidRPr="009B456C" w:rsidRDefault="00D3657C" w:rsidP="00D3657C">
            <w:pPr>
              <w:jc w:val="center"/>
              <w:rPr>
                <w:rFonts w:cs="Arial"/>
              </w:rPr>
            </w:pPr>
            <w:r w:rsidRPr="009B456C">
              <w:rPr>
                <w:rFonts w:cs="Arial"/>
              </w:rPr>
              <w:t>[DPC]</w:t>
            </w:r>
          </w:p>
        </w:tc>
        <w:tc>
          <w:tcPr>
            <w:tcW w:w="758" w:type="pct"/>
            <w:vAlign w:val="center"/>
          </w:tcPr>
          <w:p w14:paraId="3A20A1A5" w14:textId="77777777" w:rsidR="00D3657C" w:rsidRPr="009B456C" w:rsidRDefault="00D3657C" w:rsidP="00D3657C">
            <w:pPr>
              <w:jc w:val="center"/>
              <w:rPr>
                <w:rFonts w:cs="Arial"/>
              </w:rPr>
            </w:pPr>
            <w:r w:rsidRPr="009B456C">
              <w:rPr>
                <w:rFonts w:cs="Arial"/>
              </w:rPr>
              <w:t>[DPC]</w:t>
            </w:r>
          </w:p>
        </w:tc>
        <w:tc>
          <w:tcPr>
            <w:tcW w:w="748" w:type="pct"/>
            <w:vAlign w:val="center"/>
          </w:tcPr>
          <w:p w14:paraId="10E6088B" w14:textId="77777777" w:rsidR="00D3657C" w:rsidRPr="009B456C" w:rsidRDefault="00D3657C" w:rsidP="00D3657C">
            <w:pPr>
              <w:jc w:val="center"/>
              <w:rPr>
                <w:rFonts w:cs="Arial"/>
              </w:rPr>
            </w:pPr>
            <w:r w:rsidRPr="009B456C">
              <w:rPr>
                <w:rFonts w:cs="Arial"/>
              </w:rPr>
              <w:t>[DPC]</w:t>
            </w:r>
          </w:p>
        </w:tc>
      </w:tr>
      <w:tr w:rsidR="00D3657C" w:rsidRPr="009B456C" w14:paraId="4FC3032F" w14:textId="77777777" w:rsidTr="00D3657C">
        <w:trPr>
          <w:cantSplit/>
          <w:tblHeader/>
        </w:trPr>
        <w:tc>
          <w:tcPr>
            <w:tcW w:w="1259" w:type="pct"/>
            <w:hideMark/>
          </w:tcPr>
          <w:p w14:paraId="7FD1E1EE" w14:textId="77777777" w:rsidR="00D3657C" w:rsidRPr="009B456C" w:rsidRDefault="00D3657C" w:rsidP="00D3657C">
            <w:pPr>
              <w:rPr>
                <w:rFonts w:cs="Arial"/>
                <w:b/>
                <w:color w:val="000000"/>
              </w:rPr>
            </w:pPr>
            <w:r w:rsidRPr="009B456C">
              <w:rPr>
                <w:rFonts w:cs="Arial"/>
                <w:b/>
                <w:color w:val="000000"/>
              </w:rPr>
              <w:t>White</w:t>
            </w:r>
          </w:p>
        </w:tc>
        <w:tc>
          <w:tcPr>
            <w:tcW w:w="763" w:type="pct"/>
            <w:vAlign w:val="center"/>
          </w:tcPr>
          <w:p w14:paraId="31D55934" w14:textId="77777777" w:rsidR="00D3657C" w:rsidRPr="009B456C" w:rsidRDefault="00D3657C" w:rsidP="00D3657C">
            <w:pPr>
              <w:jc w:val="center"/>
              <w:rPr>
                <w:rFonts w:cs="Arial"/>
              </w:rPr>
            </w:pPr>
            <w:r w:rsidRPr="009B456C">
              <w:rPr>
                <w:rFonts w:cs="Arial"/>
              </w:rPr>
              <w:t>[DPC]</w:t>
            </w:r>
          </w:p>
        </w:tc>
        <w:tc>
          <w:tcPr>
            <w:tcW w:w="758" w:type="pct"/>
            <w:vAlign w:val="center"/>
          </w:tcPr>
          <w:p w14:paraId="60CBEF8A" w14:textId="77777777" w:rsidR="00D3657C" w:rsidRPr="009B456C" w:rsidRDefault="00D3657C" w:rsidP="00D3657C">
            <w:pPr>
              <w:jc w:val="center"/>
              <w:rPr>
                <w:rFonts w:cs="Arial"/>
              </w:rPr>
            </w:pPr>
            <w:r w:rsidRPr="009B456C">
              <w:rPr>
                <w:rFonts w:cs="Arial"/>
              </w:rPr>
              <w:t>[DPC]</w:t>
            </w:r>
          </w:p>
        </w:tc>
        <w:tc>
          <w:tcPr>
            <w:tcW w:w="714" w:type="pct"/>
            <w:vAlign w:val="center"/>
          </w:tcPr>
          <w:p w14:paraId="0AB15E33" w14:textId="77777777" w:rsidR="00D3657C" w:rsidRPr="009B456C" w:rsidRDefault="00D3657C" w:rsidP="00D3657C">
            <w:pPr>
              <w:jc w:val="center"/>
              <w:rPr>
                <w:rFonts w:cs="Arial"/>
              </w:rPr>
            </w:pPr>
            <w:r w:rsidRPr="009B456C">
              <w:rPr>
                <w:rFonts w:cs="Arial"/>
              </w:rPr>
              <w:t>[DPC]</w:t>
            </w:r>
          </w:p>
        </w:tc>
        <w:tc>
          <w:tcPr>
            <w:tcW w:w="758" w:type="pct"/>
            <w:vAlign w:val="center"/>
          </w:tcPr>
          <w:p w14:paraId="51776E91" w14:textId="77777777" w:rsidR="00D3657C" w:rsidRPr="009B456C" w:rsidRDefault="00D3657C" w:rsidP="00D3657C">
            <w:pPr>
              <w:jc w:val="center"/>
              <w:rPr>
                <w:rFonts w:cs="Arial"/>
              </w:rPr>
            </w:pPr>
            <w:r w:rsidRPr="009B456C">
              <w:rPr>
                <w:rFonts w:cs="Arial"/>
              </w:rPr>
              <w:t>[DPC]</w:t>
            </w:r>
          </w:p>
        </w:tc>
        <w:tc>
          <w:tcPr>
            <w:tcW w:w="748" w:type="pct"/>
            <w:vAlign w:val="center"/>
          </w:tcPr>
          <w:p w14:paraId="6DD998AC" w14:textId="77777777" w:rsidR="00D3657C" w:rsidRPr="009B456C" w:rsidRDefault="00D3657C" w:rsidP="00D3657C">
            <w:pPr>
              <w:jc w:val="center"/>
              <w:rPr>
                <w:rFonts w:cs="Arial"/>
              </w:rPr>
            </w:pPr>
            <w:r w:rsidRPr="009B456C">
              <w:rPr>
                <w:rFonts w:cs="Arial"/>
              </w:rPr>
              <w:t>[DPC]</w:t>
            </w:r>
          </w:p>
        </w:tc>
      </w:tr>
      <w:tr w:rsidR="00D3657C" w:rsidRPr="009B456C" w14:paraId="2C4B8942" w14:textId="77777777" w:rsidTr="00D3657C">
        <w:trPr>
          <w:cantSplit/>
          <w:tblHeader/>
        </w:trPr>
        <w:tc>
          <w:tcPr>
            <w:tcW w:w="1259" w:type="pct"/>
            <w:hideMark/>
          </w:tcPr>
          <w:p w14:paraId="075DEFEE" w14:textId="77777777" w:rsidR="00D3657C" w:rsidRPr="009B456C" w:rsidRDefault="00D3657C" w:rsidP="00D3657C">
            <w:pPr>
              <w:rPr>
                <w:rFonts w:cs="Arial"/>
                <w:b/>
                <w:color w:val="000000"/>
              </w:rPr>
            </w:pPr>
            <w:r w:rsidRPr="009B456C">
              <w:rPr>
                <w:rFonts w:cs="Arial"/>
                <w:b/>
                <w:color w:val="000000"/>
              </w:rPr>
              <w:t>English Learners</w:t>
            </w:r>
          </w:p>
        </w:tc>
        <w:tc>
          <w:tcPr>
            <w:tcW w:w="763" w:type="pct"/>
            <w:vAlign w:val="center"/>
          </w:tcPr>
          <w:p w14:paraId="39CA265F" w14:textId="77777777" w:rsidR="00D3657C" w:rsidRPr="009B456C" w:rsidRDefault="00D3657C" w:rsidP="00D3657C">
            <w:pPr>
              <w:jc w:val="center"/>
              <w:rPr>
                <w:rFonts w:cs="Arial"/>
              </w:rPr>
            </w:pPr>
            <w:r w:rsidRPr="009B456C">
              <w:rPr>
                <w:rFonts w:cs="Arial"/>
              </w:rPr>
              <w:t>[DPC]</w:t>
            </w:r>
          </w:p>
        </w:tc>
        <w:tc>
          <w:tcPr>
            <w:tcW w:w="758" w:type="pct"/>
            <w:vAlign w:val="center"/>
          </w:tcPr>
          <w:p w14:paraId="1B2EEB19" w14:textId="77777777" w:rsidR="00D3657C" w:rsidRPr="009B456C" w:rsidRDefault="00D3657C" w:rsidP="00D3657C">
            <w:pPr>
              <w:jc w:val="center"/>
              <w:rPr>
                <w:rFonts w:cs="Arial"/>
              </w:rPr>
            </w:pPr>
            <w:r w:rsidRPr="009B456C">
              <w:rPr>
                <w:rFonts w:cs="Arial"/>
              </w:rPr>
              <w:t>[DPC]</w:t>
            </w:r>
          </w:p>
        </w:tc>
        <w:tc>
          <w:tcPr>
            <w:tcW w:w="714" w:type="pct"/>
            <w:vAlign w:val="center"/>
          </w:tcPr>
          <w:p w14:paraId="71FDD6BA" w14:textId="77777777" w:rsidR="00D3657C" w:rsidRPr="009B456C" w:rsidRDefault="00D3657C" w:rsidP="00D3657C">
            <w:pPr>
              <w:jc w:val="center"/>
              <w:rPr>
                <w:rFonts w:cs="Arial"/>
              </w:rPr>
            </w:pPr>
            <w:r w:rsidRPr="009B456C">
              <w:rPr>
                <w:rFonts w:cs="Arial"/>
              </w:rPr>
              <w:t>[DPC]</w:t>
            </w:r>
          </w:p>
        </w:tc>
        <w:tc>
          <w:tcPr>
            <w:tcW w:w="758" w:type="pct"/>
            <w:vAlign w:val="center"/>
          </w:tcPr>
          <w:p w14:paraId="322383B3" w14:textId="77777777" w:rsidR="00D3657C" w:rsidRPr="009B456C" w:rsidRDefault="00D3657C" w:rsidP="00D3657C">
            <w:pPr>
              <w:jc w:val="center"/>
              <w:rPr>
                <w:rFonts w:cs="Arial"/>
              </w:rPr>
            </w:pPr>
            <w:r w:rsidRPr="009B456C">
              <w:rPr>
                <w:rFonts w:cs="Arial"/>
              </w:rPr>
              <w:t>[DPC]</w:t>
            </w:r>
          </w:p>
        </w:tc>
        <w:tc>
          <w:tcPr>
            <w:tcW w:w="748" w:type="pct"/>
            <w:vAlign w:val="center"/>
          </w:tcPr>
          <w:p w14:paraId="178033AF" w14:textId="77777777" w:rsidR="00D3657C" w:rsidRPr="009B456C" w:rsidRDefault="00D3657C" w:rsidP="00D3657C">
            <w:pPr>
              <w:jc w:val="center"/>
              <w:rPr>
                <w:rFonts w:cs="Arial"/>
              </w:rPr>
            </w:pPr>
            <w:r w:rsidRPr="009B456C">
              <w:rPr>
                <w:rFonts w:cs="Arial"/>
              </w:rPr>
              <w:t>[DPC]</w:t>
            </w:r>
          </w:p>
        </w:tc>
      </w:tr>
      <w:tr w:rsidR="00D3657C" w:rsidRPr="009B456C" w14:paraId="5AC4DEB6" w14:textId="77777777" w:rsidTr="00D3657C">
        <w:trPr>
          <w:cantSplit/>
          <w:tblHeader/>
        </w:trPr>
        <w:tc>
          <w:tcPr>
            <w:tcW w:w="1259" w:type="pct"/>
          </w:tcPr>
          <w:p w14:paraId="68DD63CB" w14:textId="77777777" w:rsidR="00D3657C" w:rsidRPr="009B456C" w:rsidRDefault="00D3657C" w:rsidP="00D3657C">
            <w:pPr>
              <w:rPr>
                <w:rFonts w:cs="Arial"/>
                <w:b/>
                <w:color w:val="000000"/>
              </w:rPr>
            </w:pPr>
            <w:r w:rsidRPr="009B456C">
              <w:rPr>
                <w:rFonts w:cs="Arial"/>
                <w:b/>
                <w:color w:val="000000"/>
              </w:rPr>
              <w:t>Foster Youth</w:t>
            </w:r>
          </w:p>
        </w:tc>
        <w:tc>
          <w:tcPr>
            <w:tcW w:w="763" w:type="pct"/>
            <w:vAlign w:val="center"/>
          </w:tcPr>
          <w:p w14:paraId="104A5324" w14:textId="77777777" w:rsidR="00D3657C" w:rsidRPr="009B456C" w:rsidRDefault="00D3657C" w:rsidP="00D3657C">
            <w:pPr>
              <w:jc w:val="center"/>
              <w:rPr>
                <w:rFonts w:cs="Arial"/>
              </w:rPr>
            </w:pPr>
            <w:r w:rsidRPr="009B456C">
              <w:rPr>
                <w:rFonts w:cs="Arial"/>
              </w:rPr>
              <w:t>[DPC]</w:t>
            </w:r>
          </w:p>
        </w:tc>
        <w:tc>
          <w:tcPr>
            <w:tcW w:w="758" w:type="pct"/>
            <w:vAlign w:val="center"/>
          </w:tcPr>
          <w:p w14:paraId="0E64513E" w14:textId="77777777" w:rsidR="00D3657C" w:rsidRPr="009B456C" w:rsidRDefault="00D3657C" w:rsidP="00D3657C">
            <w:pPr>
              <w:jc w:val="center"/>
              <w:rPr>
                <w:rFonts w:cs="Arial"/>
              </w:rPr>
            </w:pPr>
            <w:r w:rsidRPr="009B456C">
              <w:rPr>
                <w:rFonts w:cs="Arial"/>
              </w:rPr>
              <w:t>[DPC]</w:t>
            </w:r>
          </w:p>
        </w:tc>
        <w:tc>
          <w:tcPr>
            <w:tcW w:w="714" w:type="pct"/>
            <w:vAlign w:val="center"/>
          </w:tcPr>
          <w:p w14:paraId="398D5DBD" w14:textId="77777777" w:rsidR="00D3657C" w:rsidRPr="009B456C" w:rsidRDefault="00D3657C" w:rsidP="00D3657C">
            <w:pPr>
              <w:jc w:val="center"/>
              <w:rPr>
                <w:rFonts w:cs="Arial"/>
              </w:rPr>
            </w:pPr>
            <w:r w:rsidRPr="009B456C">
              <w:rPr>
                <w:rFonts w:cs="Arial"/>
              </w:rPr>
              <w:t>[DPC]</w:t>
            </w:r>
          </w:p>
        </w:tc>
        <w:tc>
          <w:tcPr>
            <w:tcW w:w="758" w:type="pct"/>
            <w:vAlign w:val="center"/>
          </w:tcPr>
          <w:p w14:paraId="7F51E78F" w14:textId="77777777" w:rsidR="00D3657C" w:rsidRPr="009B456C" w:rsidRDefault="00D3657C" w:rsidP="00D3657C">
            <w:pPr>
              <w:jc w:val="center"/>
              <w:rPr>
                <w:rFonts w:cs="Arial"/>
              </w:rPr>
            </w:pPr>
            <w:r w:rsidRPr="009B456C">
              <w:rPr>
                <w:rFonts w:cs="Arial"/>
              </w:rPr>
              <w:t>[DPC]</w:t>
            </w:r>
          </w:p>
        </w:tc>
        <w:tc>
          <w:tcPr>
            <w:tcW w:w="748" w:type="pct"/>
            <w:vAlign w:val="center"/>
          </w:tcPr>
          <w:p w14:paraId="042D593B" w14:textId="77777777" w:rsidR="00D3657C" w:rsidRPr="009B456C" w:rsidRDefault="00D3657C" w:rsidP="00D3657C">
            <w:pPr>
              <w:jc w:val="center"/>
              <w:rPr>
                <w:rFonts w:cs="Arial"/>
              </w:rPr>
            </w:pPr>
            <w:r w:rsidRPr="009B456C">
              <w:rPr>
                <w:rFonts w:cs="Arial"/>
              </w:rPr>
              <w:t>[DPC]</w:t>
            </w:r>
          </w:p>
        </w:tc>
      </w:tr>
      <w:tr w:rsidR="00D3657C" w:rsidRPr="009B456C" w14:paraId="21B4A3C0" w14:textId="77777777" w:rsidTr="00D3657C">
        <w:trPr>
          <w:cantSplit/>
          <w:tblHeader/>
        </w:trPr>
        <w:tc>
          <w:tcPr>
            <w:tcW w:w="1259" w:type="pct"/>
          </w:tcPr>
          <w:p w14:paraId="4DA0C163" w14:textId="77777777" w:rsidR="00D3657C" w:rsidRPr="009B456C" w:rsidRDefault="00D3657C" w:rsidP="00D3657C">
            <w:pPr>
              <w:rPr>
                <w:rFonts w:cs="Arial"/>
                <w:b/>
                <w:color w:val="000000"/>
              </w:rPr>
            </w:pPr>
            <w:r w:rsidRPr="009B456C">
              <w:rPr>
                <w:rFonts w:cs="Arial"/>
                <w:b/>
                <w:color w:val="000000"/>
              </w:rPr>
              <w:t>Homeless</w:t>
            </w:r>
          </w:p>
        </w:tc>
        <w:tc>
          <w:tcPr>
            <w:tcW w:w="763" w:type="pct"/>
            <w:vAlign w:val="center"/>
          </w:tcPr>
          <w:p w14:paraId="2B27C191" w14:textId="77777777" w:rsidR="00D3657C" w:rsidRPr="009B456C" w:rsidRDefault="00D3657C" w:rsidP="00D3657C">
            <w:pPr>
              <w:jc w:val="center"/>
              <w:rPr>
                <w:rFonts w:cs="Arial"/>
              </w:rPr>
            </w:pPr>
            <w:r w:rsidRPr="009B456C">
              <w:rPr>
                <w:rFonts w:cs="Arial"/>
              </w:rPr>
              <w:t>[DPC]</w:t>
            </w:r>
          </w:p>
        </w:tc>
        <w:tc>
          <w:tcPr>
            <w:tcW w:w="758" w:type="pct"/>
            <w:vAlign w:val="center"/>
          </w:tcPr>
          <w:p w14:paraId="2F399FE8" w14:textId="77777777" w:rsidR="00D3657C" w:rsidRPr="009B456C" w:rsidRDefault="00D3657C" w:rsidP="00D3657C">
            <w:pPr>
              <w:jc w:val="center"/>
              <w:rPr>
                <w:rFonts w:cs="Arial"/>
              </w:rPr>
            </w:pPr>
            <w:r w:rsidRPr="009B456C">
              <w:rPr>
                <w:rFonts w:cs="Arial"/>
              </w:rPr>
              <w:t>[DPC]</w:t>
            </w:r>
          </w:p>
        </w:tc>
        <w:tc>
          <w:tcPr>
            <w:tcW w:w="714" w:type="pct"/>
            <w:vAlign w:val="center"/>
          </w:tcPr>
          <w:p w14:paraId="50B86504" w14:textId="77777777" w:rsidR="00D3657C" w:rsidRPr="009B456C" w:rsidRDefault="00D3657C" w:rsidP="00D3657C">
            <w:pPr>
              <w:jc w:val="center"/>
              <w:rPr>
                <w:rFonts w:cs="Arial"/>
              </w:rPr>
            </w:pPr>
            <w:r w:rsidRPr="009B456C">
              <w:rPr>
                <w:rFonts w:cs="Arial"/>
              </w:rPr>
              <w:t>[DPC]</w:t>
            </w:r>
          </w:p>
        </w:tc>
        <w:tc>
          <w:tcPr>
            <w:tcW w:w="758" w:type="pct"/>
            <w:vAlign w:val="center"/>
          </w:tcPr>
          <w:p w14:paraId="4D082D35" w14:textId="77777777" w:rsidR="00D3657C" w:rsidRPr="009B456C" w:rsidRDefault="00D3657C" w:rsidP="00D3657C">
            <w:pPr>
              <w:jc w:val="center"/>
              <w:rPr>
                <w:rFonts w:cs="Arial"/>
              </w:rPr>
            </w:pPr>
            <w:r w:rsidRPr="009B456C">
              <w:rPr>
                <w:rFonts w:cs="Arial"/>
              </w:rPr>
              <w:t>[DPC]</w:t>
            </w:r>
          </w:p>
        </w:tc>
        <w:tc>
          <w:tcPr>
            <w:tcW w:w="748" w:type="pct"/>
            <w:vAlign w:val="center"/>
          </w:tcPr>
          <w:p w14:paraId="4DBB3387" w14:textId="77777777" w:rsidR="00D3657C" w:rsidRPr="009B456C" w:rsidRDefault="00D3657C" w:rsidP="00D3657C">
            <w:pPr>
              <w:jc w:val="center"/>
              <w:rPr>
                <w:rFonts w:cs="Arial"/>
              </w:rPr>
            </w:pPr>
            <w:r w:rsidRPr="009B456C">
              <w:rPr>
                <w:rFonts w:cs="Arial"/>
              </w:rPr>
              <w:t>[DPC]</w:t>
            </w:r>
          </w:p>
        </w:tc>
      </w:tr>
      <w:tr w:rsidR="00D3657C" w:rsidRPr="009B456C" w14:paraId="4649A1DF" w14:textId="77777777" w:rsidTr="00D3657C">
        <w:trPr>
          <w:cantSplit/>
          <w:tblHeader/>
        </w:trPr>
        <w:tc>
          <w:tcPr>
            <w:tcW w:w="1259" w:type="pct"/>
          </w:tcPr>
          <w:p w14:paraId="29FAD132" w14:textId="77777777" w:rsidR="00D3657C" w:rsidRPr="009B456C" w:rsidRDefault="00D3657C" w:rsidP="00D3657C">
            <w:pPr>
              <w:rPr>
                <w:rFonts w:cs="Arial"/>
                <w:b/>
                <w:color w:val="000000"/>
              </w:rPr>
            </w:pPr>
            <w:r w:rsidRPr="009B456C">
              <w:rPr>
                <w:rFonts w:cs="Arial"/>
                <w:b/>
                <w:color w:val="000000"/>
              </w:rPr>
              <w:t>Military</w:t>
            </w:r>
          </w:p>
        </w:tc>
        <w:tc>
          <w:tcPr>
            <w:tcW w:w="763" w:type="pct"/>
            <w:vAlign w:val="center"/>
          </w:tcPr>
          <w:p w14:paraId="163839D7" w14:textId="77777777" w:rsidR="00D3657C" w:rsidRPr="009B456C" w:rsidRDefault="00D3657C" w:rsidP="00D3657C">
            <w:pPr>
              <w:jc w:val="center"/>
              <w:rPr>
                <w:rFonts w:cs="Arial"/>
              </w:rPr>
            </w:pPr>
            <w:r w:rsidRPr="009B456C">
              <w:rPr>
                <w:rFonts w:cs="Arial"/>
              </w:rPr>
              <w:t>[DPC]</w:t>
            </w:r>
          </w:p>
        </w:tc>
        <w:tc>
          <w:tcPr>
            <w:tcW w:w="758" w:type="pct"/>
            <w:vAlign w:val="center"/>
          </w:tcPr>
          <w:p w14:paraId="060FBC4F" w14:textId="77777777" w:rsidR="00D3657C" w:rsidRPr="009B456C" w:rsidRDefault="00D3657C" w:rsidP="00D3657C">
            <w:pPr>
              <w:jc w:val="center"/>
              <w:rPr>
                <w:rFonts w:cs="Arial"/>
              </w:rPr>
            </w:pPr>
            <w:r w:rsidRPr="009B456C">
              <w:rPr>
                <w:rFonts w:cs="Arial"/>
              </w:rPr>
              <w:t>[DPC]</w:t>
            </w:r>
          </w:p>
        </w:tc>
        <w:tc>
          <w:tcPr>
            <w:tcW w:w="714" w:type="pct"/>
            <w:vAlign w:val="center"/>
          </w:tcPr>
          <w:p w14:paraId="24B7D5F4" w14:textId="77777777" w:rsidR="00D3657C" w:rsidRPr="009B456C" w:rsidRDefault="00D3657C" w:rsidP="00D3657C">
            <w:pPr>
              <w:jc w:val="center"/>
              <w:rPr>
                <w:rFonts w:cs="Arial"/>
              </w:rPr>
            </w:pPr>
            <w:r w:rsidRPr="009B456C">
              <w:rPr>
                <w:rFonts w:cs="Arial"/>
              </w:rPr>
              <w:t>[DPC]</w:t>
            </w:r>
          </w:p>
        </w:tc>
        <w:tc>
          <w:tcPr>
            <w:tcW w:w="758" w:type="pct"/>
            <w:vAlign w:val="center"/>
          </w:tcPr>
          <w:p w14:paraId="3B97AE68" w14:textId="77777777" w:rsidR="00D3657C" w:rsidRPr="009B456C" w:rsidRDefault="00D3657C" w:rsidP="00D3657C">
            <w:pPr>
              <w:jc w:val="center"/>
              <w:rPr>
                <w:rFonts w:cs="Arial"/>
              </w:rPr>
            </w:pPr>
            <w:r w:rsidRPr="009B456C">
              <w:rPr>
                <w:rFonts w:cs="Arial"/>
              </w:rPr>
              <w:t>[DPC]</w:t>
            </w:r>
          </w:p>
        </w:tc>
        <w:tc>
          <w:tcPr>
            <w:tcW w:w="748" w:type="pct"/>
            <w:vAlign w:val="center"/>
          </w:tcPr>
          <w:p w14:paraId="450AB189" w14:textId="77777777" w:rsidR="00D3657C" w:rsidRPr="009B456C" w:rsidRDefault="00D3657C" w:rsidP="00D3657C">
            <w:pPr>
              <w:jc w:val="center"/>
              <w:rPr>
                <w:rFonts w:cs="Arial"/>
              </w:rPr>
            </w:pPr>
            <w:r w:rsidRPr="009B456C">
              <w:rPr>
                <w:rFonts w:cs="Arial"/>
              </w:rPr>
              <w:t>[DPC]</w:t>
            </w:r>
          </w:p>
        </w:tc>
      </w:tr>
      <w:tr w:rsidR="00D3657C" w:rsidRPr="009B456C" w14:paraId="0AE5E2B7" w14:textId="77777777" w:rsidTr="00D3657C">
        <w:trPr>
          <w:cantSplit/>
          <w:tblHeader/>
        </w:trPr>
        <w:tc>
          <w:tcPr>
            <w:tcW w:w="1259" w:type="pct"/>
            <w:hideMark/>
          </w:tcPr>
          <w:p w14:paraId="11D3BE55" w14:textId="77777777" w:rsidR="00D3657C" w:rsidRPr="009B456C" w:rsidRDefault="00D3657C" w:rsidP="00D3657C">
            <w:pPr>
              <w:rPr>
                <w:rFonts w:cs="Arial"/>
                <w:b/>
                <w:color w:val="000000"/>
              </w:rPr>
            </w:pPr>
            <w:r w:rsidRPr="009B456C">
              <w:rPr>
                <w:rFonts w:cs="Arial"/>
                <w:b/>
                <w:color w:val="000000"/>
              </w:rPr>
              <w:t>Socioeconomically Disadvantaged</w:t>
            </w:r>
          </w:p>
        </w:tc>
        <w:tc>
          <w:tcPr>
            <w:tcW w:w="763" w:type="pct"/>
            <w:vAlign w:val="center"/>
          </w:tcPr>
          <w:p w14:paraId="03397FF3" w14:textId="77777777" w:rsidR="00D3657C" w:rsidRPr="009B456C" w:rsidRDefault="00D3657C" w:rsidP="00D3657C">
            <w:pPr>
              <w:jc w:val="center"/>
              <w:rPr>
                <w:rFonts w:cs="Arial"/>
              </w:rPr>
            </w:pPr>
            <w:r w:rsidRPr="009B456C">
              <w:rPr>
                <w:rFonts w:cs="Arial"/>
              </w:rPr>
              <w:t>[DPC]</w:t>
            </w:r>
          </w:p>
        </w:tc>
        <w:tc>
          <w:tcPr>
            <w:tcW w:w="758" w:type="pct"/>
            <w:vAlign w:val="center"/>
          </w:tcPr>
          <w:p w14:paraId="4FEE422D" w14:textId="77777777" w:rsidR="00D3657C" w:rsidRPr="009B456C" w:rsidRDefault="00D3657C" w:rsidP="00D3657C">
            <w:pPr>
              <w:jc w:val="center"/>
              <w:rPr>
                <w:rFonts w:cs="Arial"/>
              </w:rPr>
            </w:pPr>
            <w:r w:rsidRPr="009B456C">
              <w:rPr>
                <w:rFonts w:cs="Arial"/>
              </w:rPr>
              <w:t>[DPC]</w:t>
            </w:r>
          </w:p>
        </w:tc>
        <w:tc>
          <w:tcPr>
            <w:tcW w:w="714" w:type="pct"/>
            <w:vAlign w:val="center"/>
          </w:tcPr>
          <w:p w14:paraId="026D9B56" w14:textId="77777777" w:rsidR="00D3657C" w:rsidRPr="009B456C" w:rsidRDefault="00D3657C" w:rsidP="00D3657C">
            <w:pPr>
              <w:jc w:val="center"/>
              <w:rPr>
                <w:rFonts w:cs="Arial"/>
              </w:rPr>
            </w:pPr>
            <w:r w:rsidRPr="009B456C">
              <w:rPr>
                <w:rFonts w:cs="Arial"/>
              </w:rPr>
              <w:t>[DPC]</w:t>
            </w:r>
          </w:p>
        </w:tc>
        <w:tc>
          <w:tcPr>
            <w:tcW w:w="758" w:type="pct"/>
            <w:vAlign w:val="center"/>
          </w:tcPr>
          <w:p w14:paraId="41ECD456" w14:textId="77777777" w:rsidR="00D3657C" w:rsidRPr="009B456C" w:rsidRDefault="00D3657C" w:rsidP="00D3657C">
            <w:pPr>
              <w:jc w:val="center"/>
              <w:rPr>
                <w:rFonts w:cs="Arial"/>
              </w:rPr>
            </w:pPr>
            <w:r w:rsidRPr="009B456C">
              <w:rPr>
                <w:rFonts w:cs="Arial"/>
              </w:rPr>
              <w:t>[DPC]</w:t>
            </w:r>
          </w:p>
        </w:tc>
        <w:tc>
          <w:tcPr>
            <w:tcW w:w="748" w:type="pct"/>
            <w:vAlign w:val="center"/>
          </w:tcPr>
          <w:p w14:paraId="359AB386" w14:textId="77777777" w:rsidR="00D3657C" w:rsidRPr="009B456C" w:rsidRDefault="00D3657C" w:rsidP="00D3657C">
            <w:pPr>
              <w:jc w:val="center"/>
              <w:rPr>
                <w:rFonts w:cs="Arial"/>
              </w:rPr>
            </w:pPr>
            <w:r w:rsidRPr="009B456C">
              <w:rPr>
                <w:rFonts w:cs="Arial"/>
              </w:rPr>
              <w:t>[DPC]</w:t>
            </w:r>
          </w:p>
        </w:tc>
      </w:tr>
      <w:tr w:rsidR="00D3657C" w:rsidRPr="009B456C" w14:paraId="2CB5B090" w14:textId="77777777" w:rsidTr="00D3657C">
        <w:trPr>
          <w:cantSplit/>
          <w:tblHeader/>
        </w:trPr>
        <w:tc>
          <w:tcPr>
            <w:tcW w:w="1259" w:type="pct"/>
            <w:hideMark/>
          </w:tcPr>
          <w:p w14:paraId="30374173" w14:textId="77777777" w:rsidR="00D3657C" w:rsidRPr="009B456C" w:rsidRDefault="00D3657C" w:rsidP="00D3657C">
            <w:pPr>
              <w:rPr>
                <w:rFonts w:cs="Arial"/>
                <w:b/>
                <w:color w:val="000000"/>
              </w:rPr>
            </w:pPr>
            <w:r w:rsidRPr="009B456C">
              <w:rPr>
                <w:rFonts w:cs="Arial"/>
                <w:b/>
                <w:color w:val="000000"/>
              </w:rPr>
              <w:t>Students Receiving Migrant Education Services</w:t>
            </w:r>
          </w:p>
        </w:tc>
        <w:tc>
          <w:tcPr>
            <w:tcW w:w="763" w:type="pct"/>
            <w:vAlign w:val="center"/>
          </w:tcPr>
          <w:p w14:paraId="52D6B0BE" w14:textId="77777777" w:rsidR="00D3657C" w:rsidRPr="009B456C" w:rsidRDefault="00D3657C" w:rsidP="00D3657C">
            <w:pPr>
              <w:jc w:val="center"/>
              <w:rPr>
                <w:rFonts w:cs="Arial"/>
              </w:rPr>
            </w:pPr>
            <w:r w:rsidRPr="009B456C">
              <w:rPr>
                <w:rFonts w:cs="Arial"/>
              </w:rPr>
              <w:t>[DPC]</w:t>
            </w:r>
          </w:p>
        </w:tc>
        <w:tc>
          <w:tcPr>
            <w:tcW w:w="758" w:type="pct"/>
            <w:vAlign w:val="center"/>
          </w:tcPr>
          <w:p w14:paraId="11474C4E" w14:textId="77777777" w:rsidR="00D3657C" w:rsidRPr="009B456C" w:rsidRDefault="00D3657C" w:rsidP="00D3657C">
            <w:pPr>
              <w:jc w:val="center"/>
              <w:rPr>
                <w:rFonts w:cs="Arial"/>
              </w:rPr>
            </w:pPr>
            <w:r w:rsidRPr="009B456C">
              <w:rPr>
                <w:rFonts w:cs="Arial"/>
              </w:rPr>
              <w:t>[DPC]</w:t>
            </w:r>
          </w:p>
        </w:tc>
        <w:tc>
          <w:tcPr>
            <w:tcW w:w="714" w:type="pct"/>
            <w:vAlign w:val="center"/>
          </w:tcPr>
          <w:p w14:paraId="774719A9" w14:textId="77777777" w:rsidR="00D3657C" w:rsidRPr="009B456C" w:rsidRDefault="00D3657C" w:rsidP="00D3657C">
            <w:pPr>
              <w:jc w:val="center"/>
              <w:rPr>
                <w:rFonts w:cs="Arial"/>
              </w:rPr>
            </w:pPr>
            <w:r w:rsidRPr="009B456C">
              <w:rPr>
                <w:rFonts w:cs="Arial"/>
              </w:rPr>
              <w:t>[DPC]</w:t>
            </w:r>
          </w:p>
        </w:tc>
        <w:tc>
          <w:tcPr>
            <w:tcW w:w="758" w:type="pct"/>
            <w:vAlign w:val="center"/>
          </w:tcPr>
          <w:p w14:paraId="7DB0539D" w14:textId="77777777" w:rsidR="00D3657C" w:rsidRPr="009B456C" w:rsidRDefault="00D3657C" w:rsidP="00D3657C">
            <w:pPr>
              <w:jc w:val="center"/>
              <w:rPr>
                <w:rFonts w:cs="Arial"/>
              </w:rPr>
            </w:pPr>
            <w:r w:rsidRPr="009B456C">
              <w:rPr>
                <w:rFonts w:cs="Arial"/>
              </w:rPr>
              <w:t>[DPC]</w:t>
            </w:r>
          </w:p>
        </w:tc>
        <w:tc>
          <w:tcPr>
            <w:tcW w:w="748" w:type="pct"/>
            <w:vAlign w:val="center"/>
          </w:tcPr>
          <w:p w14:paraId="7084AB8A" w14:textId="77777777" w:rsidR="00D3657C" w:rsidRPr="009B456C" w:rsidRDefault="00D3657C" w:rsidP="00D3657C">
            <w:pPr>
              <w:jc w:val="center"/>
              <w:rPr>
                <w:rFonts w:cs="Arial"/>
              </w:rPr>
            </w:pPr>
            <w:r w:rsidRPr="009B456C">
              <w:rPr>
                <w:rFonts w:cs="Arial"/>
              </w:rPr>
              <w:t>[DPC]</w:t>
            </w:r>
          </w:p>
        </w:tc>
      </w:tr>
      <w:tr w:rsidR="00D3657C" w:rsidRPr="009B456C" w14:paraId="73C8ED24" w14:textId="77777777" w:rsidTr="00D3657C">
        <w:trPr>
          <w:cantSplit/>
          <w:tblHeader/>
        </w:trPr>
        <w:tc>
          <w:tcPr>
            <w:tcW w:w="1259" w:type="pct"/>
            <w:hideMark/>
          </w:tcPr>
          <w:p w14:paraId="51435FA6" w14:textId="77777777" w:rsidR="00D3657C" w:rsidRPr="009B456C" w:rsidRDefault="00D3657C" w:rsidP="00D3657C">
            <w:pPr>
              <w:rPr>
                <w:rFonts w:cs="Arial"/>
                <w:b/>
                <w:color w:val="000000"/>
              </w:rPr>
            </w:pPr>
            <w:r w:rsidRPr="009B456C">
              <w:rPr>
                <w:rFonts w:cs="Arial"/>
                <w:b/>
                <w:color w:val="000000"/>
              </w:rPr>
              <w:t xml:space="preserve">Students with Disabilities </w:t>
            </w:r>
          </w:p>
        </w:tc>
        <w:tc>
          <w:tcPr>
            <w:tcW w:w="763" w:type="pct"/>
            <w:vAlign w:val="center"/>
          </w:tcPr>
          <w:p w14:paraId="20B94D41" w14:textId="77777777" w:rsidR="00D3657C" w:rsidRPr="009B456C" w:rsidRDefault="00D3657C" w:rsidP="00D3657C">
            <w:pPr>
              <w:jc w:val="center"/>
              <w:rPr>
                <w:rFonts w:cs="Arial"/>
              </w:rPr>
            </w:pPr>
            <w:r w:rsidRPr="009B456C">
              <w:rPr>
                <w:rFonts w:cs="Arial"/>
              </w:rPr>
              <w:t>[DPC]</w:t>
            </w:r>
          </w:p>
        </w:tc>
        <w:tc>
          <w:tcPr>
            <w:tcW w:w="758" w:type="pct"/>
            <w:vAlign w:val="center"/>
          </w:tcPr>
          <w:p w14:paraId="7FD58A4E" w14:textId="77777777" w:rsidR="00D3657C" w:rsidRPr="009B456C" w:rsidRDefault="00D3657C" w:rsidP="00D3657C">
            <w:pPr>
              <w:jc w:val="center"/>
              <w:rPr>
                <w:rFonts w:cs="Arial"/>
              </w:rPr>
            </w:pPr>
            <w:r w:rsidRPr="009B456C">
              <w:rPr>
                <w:rFonts w:cs="Arial"/>
              </w:rPr>
              <w:t>[DPC]</w:t>
            </w:r>
          </w:p>
        </w:tc>
        <w:tc>
          <w:tcPr>
            <w:tcW w:w="714" w:type="pct"/>
            <w:vAlign w:val="center"/>
          </w:tcPr>
          <w:p w14:paraId="3E27CE6B" w14:textId="77777777" w:rsidR="00D3657C" w:rsidRPr="009B456C" w:rsidRDefault="00D3657C" w:rsidP="00D3657C">
            <w:pPr>
              <w:jc w:val="center"/>
              <w:rPr>
                <w:rFonts w:cs="Arial"/>
              </w:rPr>
            </w:pPr>
            <w:r w:rsidRPr="009B456C">
              <w:rPr>
                <w:rFonts w:cs="Arial"/>
              </w:rPr>
              <w:t>[DPC]</w:t>
            </w:r>
          </w:p>
        </w:tc>
        <w:tc>
          <w:tcPr>
            <w:tcW w:w="758" w:type="pct"/>
            <w:vAlign w:val="center"/>
          </w:tcPr>
          <w:p w14:paraId="1826B0EC" w14:textId="77777777" w:rsidR="00D3657C" w:rsidRPr="009B456C" w:rsidRDefault="00D3657C" w:rsidP="00D3657C">
            <w:pPr>
              <w:jc w:val="center"/>
              <w:rPr>
                <w:rFonts w:cs="Arial"/>
              </w:rPr>
            </w:pPr>
            <w:r w:rsidRPr="009B456C">
              <w:rPr>
                <w:rFonts w:cs="Arial"/>
              </w:rPr>
              <w:t>[DPC]</w:t>
            </w:r>
          </w:p>
        </w:tc>
        <w:tc>
          <w:tcPr>
            <w:tcW w:w="748" w:type="pct"/>
            <w:vAlign w:val="center"/>
          </w:tcPr>
          <w:p w14:paraId="1F5DFD3E" w14:textId="77777777" w:rsidR="00D3657C" w:rsidRPr="009B456C" w:rsidRDefault="00D3657C" w:rsidP="00D3657C">
            <w:pPr>
              <w:jc w:val="center"/>
              <w:rPr>
                <w:rFonts w:cs="Arial"/>
              </w:rPr>
            </w:pPr>
            <w:r w:rsidRPr="009B456C">
              <w:rPr>
                <w:rFonts w:cs="Arial"/>
              </w:rPr>
              <w:t>[DPC]</w:t>
            </w:r>
          </w:p>
        </w:tc>
      </w:tr>
    </w:tbl>
    <w:p w14:paraId="7E3E7210" w14:textId="77777777" w:rsidR="00D3657C" w:rsidRPr="00F25DCB" w:rsidRDefault="00D3657C" w:rsidP="00D3657C">
      <w:pPr>
        <w:spacing w:before="120"/>
        <w:rPr>
          <w:rFonts w:cs="Arial"/>
        </w:rPr>
      </w:pPr>
      <w:r w:rsidRPr="00F25DCB">
        <w:rPr>
          <w:rFonts w:cs="Arial"/>
        </w:rPr>
        <w:t>Note: ELA test results include the Smarter Balanced Summative Assessment and the CAA.  The “Percent Met or Exceeded” is calculated by taking the total number of students who met or exceeded the standard on the Smarter Balanced Summative Assessment plus the total number of students who met the standard (i.e., achieved Level 3–Alternate) on the CAAs divided by the total number of students who participated in both assessments.</w:t>
      </w:r>
    </w:p>
    <w:p w14:paraId="3CAAD6E9" w14:textId="77777777" w:rsidR="00D3657C" w:rsidRPr="00F25DCB" w:rsidRDefault="00D3657C" w:rsidP="00D3657C">
      <w:pPr>
        <w:spacing w:before="120"/>
        <w:rPr>
          <w:rFonts w:cs="Arial"/>
        </w:rPr>
      </w:pPr>
      <w:r w:rsidRPr="00F25DCB">
        <w:rPr>
          <w:rFonts w:cs="Arial"/>
        </w:rPr>
        <w:t>Note: Double dashes (--) appear in the table when the number of students is ten or less, either because the number of students in this category is too small for statistical accuracy or to protect student privacy.</w:t>
      </w:r>
    </w:p>
    <w:p w14:paraId="01036F4E" w14:textId="77777777" w:rsidR="00D3657C" w:rsidRPr="008319CD" w:rsidRDefault="00D3657C" w:rsidP="00D3657C">
      <w:pPr>
        <w:spacing w:before="120"/>
        <w:rPr>
          <w:rFonts w:cs="Arial"/>
        </w:rPr>
      </w:pPr>
      <w:r w:rsidRPr="00F25DCB">
        <w:t>Note: The number of students tested includes all students who participated in the test whether they received a score or not; however, the number of students tested is not the number that was used to calculate the achievement level percentages. The achievement level percentages are calculated using only students who received scores.</w:t>
      </w:r>
      <w:r>
        <w:br w:type="page"/>
      </w:r>
    </w:p>
    <w:p w14:paraId="7BD1C1D3" w14:textId="2270B190" w:rsidR="00D3657C" w:rsidRPr="00734A23" w:rsidRDefault="00D3657C" w:rsidP="00D3657C">
      <w:pPr>
        <w:pStyle w:val="Heading4"/>
        <w:rPr>
          <w:rStyle w:val="Heading4Char"/>
          <w:b/>
        </w:rPr>
      </w:pPr>
      <w:r w:rsidRPr="00734A23">
        <w:lastRenderedPageBreak/>
        <w:t>Table 1</w:t>
      </w:r>
      <w:r w:rsidR="00BE68FC">
        <w:t>7</w:t>
      </w:r>
      <w:r w:rsidRPr="00734A23">
        <w:t>:</w:t>
      </w:r>
      <w:r w:rsidRPr="00734A23">
        <w:rPr>
          <w:b w:val="0"/>
        </w:rPr>
        <w:t xml:space="preserve"> </w:t>
      </w:r>
      <w:r w:rsidRPr="00734A23">
        <w:rPr>
          <w:rStyle w:val="Heading4Char"/>
          <w:b/>
        </w:rPr>
        <w:t>CAASPP Test Results in Mathematics by Student Group</w:t>
      </w:r>
    </w:p>
    <w:p w14:paraId="3905A83A" w14:textId="77777777" w:rsidR="00D3657C" w:rsidRPr="00F24029" w:rsidRDefault="00D3657C" w:rsidP="00D3657C">
      <w:pPr>
        <w:rPr>
          <w:rStyle w:val="Heading4Char"/>
        </w:rPr>
      </w:pPr>
      <w:r w:rsidRPr="00F24029">
        <w:rPr>
          <w:rStyle w:val="Heading4Char"/>
        </w:rPr>
        <w:t xml:space="preserve">for students </w:t>
      </w:r>
      <w:r w:rsidRPr="00F24029">
        <w:rPr>
          <w:rStyle w:val="Hyperlink"/>
          <w:rFonts w:cs="Arial"/>
          <w:b/>
          <w:bCs/>
          <w:color w:val="000000" w:themeColor="text1"/>
          <w:u w:val="none"/>
        </w:rPr>
        <w:t>taking and completing a state-administered assessment</w:t>
      </w:r>
    </w:p>
    <w:p w14:paraId="29137FBB" w14:textId="21F75F30" w:rsidR="00D3657C" w:rsidRPr="00F24029" w:rsidRDefault="00D3657C" w:rsidP="4FC5DAC6">
      <w:pPr>
        <w:rPr>
          <w:rStyle w:val="Hyperlink"/>
          <w:rFonts w:cs="Arial"/>
          <w:b/>
          <w:bCs/>
          <w:color w:val="000000"/>
          <w:u w:val="none"/>
        </w:rPr>
      </w:pPr>
      <w:r w:rsidRPr="4FC5DAC6">
        <w:rPr>
          <w:rStyle w:val="Hyperlink"/>
          <w:rFonts w:cs="Arial"/>
          <w:b/>
          <w:bCs/>
          <w:color w:val="000000" w:themeColor="text1"/>
          <w:u w:val="none"/>
        </w:rPr>
        <w:t>Grades Three through Eight and Grade Eleven (School Year 2021–22)</w:t>
      </w:r>
    </w:p>
    <w:tbl>
      <w:tblPr>
        <w:tblStyle w:val="TableGrid"/>
        <w:tblW w:w="5150" w:type="pct"/>
        <w:tblLook w:val="04A0" w:firstRow="1" w:lastRow="0" w:firstColumn="1" w:lastColumn="0" w:noHBand="0" w:noVBand="1"/>
        <w:tblDescription w:val="Table displays the CAASPP Test Results in Mathematics by student group, grades three through eight and grade eleven, for school year 2021-2022."/>
      </w:tblPr>
      <w:tblGrid>
        <w:gridCol w:w="2538"/>
        <w:gridCol w:w="1537"/>
        <w:gridCol w:w="1527"/>
        <w:gridCol w:w="1439"/>
        <w:gridCol w:w="1527"/>
        <w:gridCol w:w="1507"/>
      </w:tblGrid>
      <w:tr w:rsidR="00D3657C" w:rsidRPr="009B456C" w14:paraId="02A15CC8" w14:textId="77777777" w:rsidTr="00D3657C">
        <w:trPr>
          <w:cantSplit/>
          <w:tblHeader/>
        </w:trPr>
        <w:tc>
          <w:tcPr>
            <w:tcW w:w="1259" w:type="pct"/>
            <w:shd w:val="clear" w:color="auto" w:fill="D9D9D9" w:themeFill="background1" w:themeFillShade="D9"/>
            <w:hideMark/>
          </w:tcPr>
          <w:p w14:paraId="6C17E76C" w14:textId="77777777" w:rsidR="00D3657C" w:rsidRPr="009B456C" w:rsidRDefault="00D3657C" w:rsidP="00D3657C">
            <w:pPr>
              <w:jc w:val="center"/>
              <w:rPr>
                <w:rFonts w:cs="Arial"/>
                <w:b/>
                <w:bCs/>
                <w:color w:val="000000"/>
              </w:rPr>
            </w:pPr>
            <w:r w:rsidRPr="009B456C">
              <w:rPr>
                <w:rFonts w:cs="Arial"/>
                <w:b/>
                <w:bCs/>
                <w:color w:val="000000"/>
              </w:rPr>
              <w:t>Student Group</w:t>
            </w:r>
          </w:p>
        </w:tc>
        <w:tc>
          <w:tcPr>
            <w:tcW w:w="763" w:type="pct"/>
            <w:shd w:val="clear" w:color="auto" w:fill="D9D9D9" w:themeFill="background1" w:themeFillShade="D9"/>
            <w:hideMark/>
          </w:tcPr>
          <w:p w14:paraId="6C1606CE" w14:textId="77777777" w:rsidR="00D3657C" w:rsidRPr="009B456C" w:rsidRDefault="00D3657C" w:rsidP="00D3657C">
            <w:pPr>
              <w:jc w:val="center"/>
              <w:rPr>
                <w:rFonts w:cs="Arial"/>
                <w:b/>
                <w:bCs/>
                <w:color w:val="000000"/>
              </w:rPr>
            </w:pPr>
            <w:r w:rsidRPr="009B456C">
              <w:rPr>
                <w:rFonts w:cs="Arial"/>
                <w:b/>
                <w:bCs/>
                <w:color w:val="000000"/>
              </w:rPr>
              <w:t xml:space="preserve">Total </w:t>
            </w:r>
            <w:r w:rsidRPr="009B456C">
              <w:rPr>
                <w:rFonts w:cs="Arial"/>
                <w:b/>
                <w:bCs/>
                <w:color w:val="000000"/>
              </w:rPr>
              <w:br/>
              <w:t>Enrollment</w:t>
            </w:r>
          </w:p>
        </w:tc>
        <w:tc>
          <w:tcPr>
            <w:tcW w:w="758" w:type="pct"/>
            <w:shd w:val="clear" w:color="auto" w:fill="D9D9D9" w:themeFill="background1" w:themeFillShade="D9"/>
            <w:hideMark/>
          </w:tcPr>
          <w:p w14:paraId="240FEE52" w14:textId="77777777" w:rsidR="00D3657C" w:rsidRPr="009B456C" w:rsidRDefault="00D3657C" w:rsidP="00D3657C">
            <w:pPr>
              <w:jc w:val="center"/>
              <w:rPr>
                <w:rFonts w:cs="Arial"/>
                <w:b/>
                <w:bCs/>
                <w:color w:val="000000"/>
              </w:rPr>
            </w:pPr>
            <w:r w:rsidRPr="009B456C">
              <w:rPr>
                <w:rFonts w:cs="Arial"/>
                <w:b/>
                <w:bCs/>
                <w:color w:val="000000"/>
              </w:rPr>
              <w:t xml:space="preserve">Number </w:t>
            </w:r>
            <w:r w:rsidRPr="009B456C">
              <w:rPr>
                <w:rFonts w:cs="Arial"/>
                <w:b/>
                <w:bCs/>
                <w:color w:val="000000"/>
              </w:rPr>
              <w:br/>
              <w:t>Tested</w:t>
            </w:r>
          </w:p>
        </w:tc>
        <w:tc>
          <w:tcPr>
            <w:tcW w:w="714" w:type="pct"/>
            <w:shd w:val="clear" w:color="auto" w:fill="D9D9D9" w:themeFill="background1" w:themeFillShade="D9"/>
            <w:hideMark/>
          </w:tcPr>
          <w:p w14:paraId="12367F68" w14:textId="77777777" w:rsidR="00D3657C" w:rsidRPr="009B456C" w:rsidRDefault="00D3657C" w:rsidP="00D3657C">
            <w:pPr>
              <w:jc w:val="center"/>
              <w:rPr>
                <w:rFonts w:cs="Arial"/>
                <w:b/>
                <w:bCs/>
                <w:color w:val="000000"/>
              </w:rPr>
            </w:pPr>
            <w:r w:rsidRPr="009B456C">
              <w:rPr>
                <w:rFonts w:cs="Arial"/>
                <w:b/>
                <w:bCs/>
                <w:color w:val="000000"/>
              </w:rPr>
              <w:t xml:space="preserve">Percent </w:t>
            </w:r>
            <w:r w:rsidRPr="009B456C">
              <w:rPr>
                <w:rFonts w:cs="Arial"/>
                <w:b/>
                <w:bCs/>
                <w:color w:val="000000"/>
              </w:rPr>
              <w:br/>
              <w:t>Tested</w:t>
            </w:r>
          </w:p>
        </w:tc>
        <w:tc>
          <w:tcPr>
            <w:tcW w:w="758" w:type="pct"/>
            <w:shd w:val="clear" w:color="auto" w:fill="D9D9D9" w:themeFill="background1" w:themeFillShade="D9"/>
          </w:tcPr>
          <w:p w14:paraId="4FC2746C" w14:textId="77777777" w:rsidR="00D3657C" w:rsidRPr="009B456C" w:rsidRDefault="00D3657C" w:rsidP="00D3657C">
            <w:pPr>
              <w:jc w:val="center"/>
              <w:rPr>
                <w:rFonts w:cs="Arial"/>
                <w:b/>
                <w:bCs/>
                <w:color w:val="000000"/>
              </w:rPr>
            </w:pPr>
            <w:r w:rsidRPr="009B456C">
              <w:rPr>
                <w:rFonts w:cs="Arial"/>
                <w:b/>
                <w:bCs/>
                <w:color w:val="000000"/>
              </w:rPr>
              <w:t xml:space="preserve">Percent </w:t>
            </w:r>
            <w:r w:rsidRPr="009B456C">
              <w:rPr>
                <w:rFonts w:cs="Arial"/>
                <w:b/>
                <w:bCs/>
                <w:color w:val="000000"/>
              </w:rPr>
              <w:br/>
              <w:t xml:space="preserve">Not </w:t>
            </w:r>
            <w:r w:rsidRPr="009B456C">
              <w:rPr>
                <w:rFonts w:cs="Arial"/>
                <w:b/>
                <w:bCs/>
                <w:color w:val="000000"/>
              </w:rPr>
              <w:br/>
              <w:t>Tested</w:t>
            </w:r>
          </w:p>
        </w:tc>
        <w:tc>
          <w:tcPr>
            <w:tcW w:w="748" w:type="pct"/>
            <w:shd w:val="clear" w:color="auto" w:fill="D9D9D9" w:themeFill="background1" w:themeFillShade="D9"/>
            <w:hideMark/>
          </w:tcPr>
          <w:p w14:paraId="71F9438D" w14:textId="77777777" w:rsidR="00D3657C" w:rsidRPr="009B456C" w:rsidRDefault="00D3657C" w:rsidP="00D3657C">
            <w:pPr>
              <w:jc w:val="center"/>
              <w:rPr>
                <w:rFonts w:cs="Arial"/>
                <w:b/>
                <w:bCs/>
                <w:color w:val="000000"/>
              </w:rPr>
            </w:pPr>
            <w:r w:rsidRPr="009B456C">
              <w:rPr>
                <w:rFonts w:cs="Arial"/>
                <w:b/>
                <w:bCs/>
                <w:color w:val="000000"/>
              </w:rPr>
              <w:t xml:space="preserve">Percent </w:t>
            </w:r>
            <w:r w:rsidRPr="009B456C">
              <w:rPr>
                <w:rFonts w:cs="Arial"/>
                <w:b/>
                <w:bCs/>
                <w:color w:val="000000"/>
              </w:rPr>
              <w:br/>
              <w:t>Met or Exceeded</w:t>
            </w:r>
          </w:p>
        </w:tc>
      </w:tr>
      <w:tr w:rsidR="00D3657C" w:rsidRPr="009B456C" w14:paraId="3B52AEC7" w14:textId="77777777" w:rsidTr="00D3657C">
        <w:trPr>
          <w:cantSplit/>
          <w:tblHeader/>
        </w:trPr>
        <w:tc>
          <w:tcPr>
            <w:tcW w:w="1259" w:type="pct"/>
            <w:hideMark/>
          </w:tcPr>
          <w:p w14:paraId="03710F25" w14:textId="77777777" w:rsidR="00D3657C" w:rsidRPr="009B456C" w:rsidRDefault="00D3657C" w:rsidP="00D3657C">
            <w:pPr>
              <w:rPr>
                <w:rFonts w:cs="Arial"/>
                <w:b/>
                <w:color w:val="000000"/>
              </w:rPr>
            </w:pPr>
            <w:r w:rsidRPr="009B456C">
              <w:rPr>
                <w:rFonts w:cs="Arial"/>
                <w:b/>
                <w:color w:val="000000"/>
              </w:rPr>
              <w:t>All Students</w:t>
            </w:r>
          </w:p>
        </w:tc>
        <w:tc>
          <w:tcPr>
            <w:tcW w:w="763" w:type="pct"/>
            <w:vAlign w:val="center"/>
          </w:tcPr>
          <w:p w14:paraId="235EB18C" w14:textId="77777777" w:rsidR="00D3657C" w:rsidRPr="009B456C" w:rsidRDefault="00D3657C" w:rsidP="00D3657C">
            <w:pPr>
              <w:jc w:val="center"/>
              <w:rPr>
                <w:rFonts w:cs="Arial"/>
                <w:color w:val="000000"/>
              </w:rPr>
            </w:pPr>
            <w:r w:rsidRPr="009B456C">
              <w:rPr>
                <w:rFonts w:cs="Arial"/>
              </w:rPr>
              <w:t>[DPC]</w:t>
            </w:r>
          </w:p>
        </w:tc>
        <w:tc>
          <w:tcPr>
            <w:tcW w:w="758" w:type="pct"/>
            <w:vAlign w:val="center"/>
          </w:tcPr>
          <w:p w14:paraId="02CE0DB0" w14:textId="77777777" w:rsidR="00D3657C" w:rsidRPr="009B456C" w:rsidRDefault="00D3657C" w:rsidP="00D3657C">
            <w:pPr>
              <w:jc w:val="center"/>
              <w:rPr>
                <w:rFonts w:cs="Arial"/>
              </w:rPr>
            </w:pPr>
            <w:r w:rsidRPr="009B456C">
              <w:rPr>
                <w:rFonts w:cs="Arial"/>
              </w:rPr>
              <w:t>[DPC]</w:t>
            </w:r>
          </w:p>
        </w:tc>
        <w:tc>
          <w:tcPr>
            <w:tcW w:w="714" w:type="pct"/>
            <w:vAlign w:val="center"/>
          </w:tcPr>
          <w:p w14:paraId="35EFC841" w14:textId="77777777" w:rsidR="00D3657C" w:rsidRPr="009B456C" w:rsidRDefault="00D3657C" w:rsidP="00D3657C">
            <w:pPr>
              <w:jc w:val="center"/>
              <w:rPr>
                <w:rFonts w:cs="Arial"/>
              </w:rPr>
            </w:pPr>
            <w:r w:rsidRPr="009B456C">
              <w:rPr>
                <w:rFonts w:cs="Arial"/>
              </w:rPr>
              <w:t>[DPC]</w:t>
            </w:r>
          </w:p>
        </w:tc>
        <w:tc>
          <w:tcPr>
            <w:tcW w:w="758" w:type="pct"/>
            <w:vAlign w:val="center"/>
          </w:tcPr>
          <w:p w14:paraId="4AE2475C" w14:textId="77777777" w:rsidR="00D3657C" w:rsidRPr="009B456C" w:rsidRDefault="00D3657C" w:rsidP="00D3657C">
            <w:pPr>
              <w:jc w:val="center"/>
              <w:rPr>
                <w:rFonts w:cs="Arial"/>
              </w:rPr>
            </w:pPr>
            <w:r w:rsidRPr="009B456C">
              <w:rPr>
                <w:rFonts w:cs="Arial"/>
              </w:rPr>
              <w:t>[DPC]</w:t>
            </w:r>
          </w:p>
        </w:tc>
        <w:tc>
          <w:tcPr>
            <w:tcW w:w="748" w:type="pct"/>
            <w:vAlign w:val="center"/>
          </w:tcPr>
          <w:p w14:paraId="65D87022" w14:textId="77777777" w:rsidR="00D3657C" w:rsidRPr="009B456C" w:rsidRDefault="00D3657C" w:rsidP="00D3657C">
            <w:pPr>
              <w:jc w:val="center"/>
              <w:rPr>
                <w:rFonts w:cs="Arial"/>
              </w:rPr>
            </w:pPr>
            <w:r w:rsidRPr="009B456C">
              <w:rPr>
                <w:rFonts w:cs="Arial"/>
              </w:rPr>
              <w:t>[DPC]</w:t>
            </w:r>
          </w:p>
        </w:tc>
      </w:tr>
      <w:tr w:rsidR="00D3657C" w:rsidRPr="009B456C" w14:paraId="722EECDF" w14:textId="77777777" w:rsidTr="00D3657C">
        <w:trPr>
          <w:cantSplit/>
          <w:tblHeader/>
        </w:trPr>
        <w:tc>
          <w:tcPr>
            <w:tcW w:w="1259" w:type="pct"/>
          </w:tcPr>
          <w:p w14:paraId="6E07EDBE" w14:textId="77777777" w:rsidR="00D3657C" w:rsidRPr="009B456C" w:rsidRDefault="00D3657C" w:rsidP="00D3657C">
            <w:pPr>
              <w:rPr>
                <w:rFonts w:cs="Arial"/>
                <w:b/>
                <w:color w:val="000000"/>
              </w:rPr>
            </w:pPr>
            <w:r w:rsidRPr="009B456C">
              <w:rPr>
                <w:rFonts w:cs="Arial"/>
                <w:b/>
                <w:color w:val="000000"/>
              </w:rPr>
              <w:t>Female</w:t>
            </w:r>
          </w:p>
        </w:tc>
        <w:tc>
          <w:tcPr>
            <w:tcW w:w="763" w:type="pct"/>
            <w:vAlign w:val="center"/>
          </w:tcPr>
          <w:p w14:paraId="41388FFA" w14:textId="77777777" w:rsidR="00D3657C" w:rsidRPr="009B456C" w:rsidRDefault="00D3657C" w:rsidP="00D3657C">
            <w:pPr>
              <w:jc w:val="center"/>
              <w:rPr>
                <w:rFonts w:cs="Arial"/>
              </w:rPr>
            </w:pPr>
            <w:r w:rsidRPr="009B456C">
              <w:rPr>
                <w:rFonts w:cs="Arial"/>
              </w:rPr>
              <w:t>[DPC]</w:t>
            </w:r>
          </w:p>
        </w:tc>
        <w:tc>
          <w:tcPr>
            <w:tcW w:w="758" w:type="pct"/>
            <w:vAlign w:val="center"/>
          </w:tcPr>
          <w:p w14:paraId="31F850B3" w14:textId="77777777" w:rsidR="00D3657C" w:rsidRPr="009B456C" w:rsidRDefault="00D3657C" w:rsidP="00D3657C">
            <w:pPr>
              <w:jc w:val="center"/>
              <w:rPr>
                <w:rFonts w:cs="Arial"/>
              </w:rPr>
            </w:pPr>
            <w:r w:rsidRPr="009B456C">
              <w:rPr>
                <w:rFonts w:cs="Arial"/>
              </w:rPr>
              <w:t>[DPC]</w:t>
            </w:r>
          </w:p>
        </w:tc>
        <w:tc>
          <w:tcPr>
            <w:tcW w:w="714" w:type="pct"/>
            <w:vAlign w:val="center"/>
          </w:tcPr>
          <w:p w14:paraId="1E3CA591" w14:textId="77777777" w:rsidR="00D3657C" w:rsidRPr="009B456C" w:rsidRDefault="00D3657C" w:rsidP="00D3657C">
            <w:pPr>
              <w:jc w:val="center"/>
              <w:rPr>
                <w:rFonts w:cs="Arial"/>
              </w:rPr>
            </w:pPr>
            <w:r w:rsidRPr="009B456C">
              <w:rPr>
                <w:rFonts w:cs="Arial"/>
              </w:rPr>
              <w:t>[DPC]</w:t>
            </w:r>
          </w:p>
        </w:tc>
        <w:tc>
          <w:tcPr>
            <w:tcW w:w="758" w:type="pct"/>
            <w:vAlign w:val="center"/>
          </w:tcPr>
          <w:p w14:paraId="17A86A8B" w14:textId="77777777" w:rsidR="00D3657C" w:rsidRPr="009B456C" w:rsidRDefault="00D3657C" w:rsidP="00D3657C">
            <w:pPr>
              <w:jc w:val="center"/>
              <w:rPr>
                <w:rFonts w:cs="Arial"/>
              </w:rPr>
            </w:pPr>
            <w:r w:rsidRPr="009B456C">
              <w:rPr>
                <w:rFonts w:cs="Arial"/>
              </w:rPr>
              <w:t>[DPC]</w:t>
            </w:r>
          </w:p>
        </w:tc>
        <w:tc>
          <w:tcPr>
            <w:tcW w:w="748" w:type="pct"/>
            <w:vAlign w:val="center"/>
          </w:tcPr>
          <w:p w14:paraId="330C192F" w14:textId="77777777" w:rsidR="00D3657C" w:rsidRPr="009B456C" w:rsidRDefault="00D3657C" w:rsidP="00D3657C">
            <w:pPr>
              <w:jc w:val="center"/>
              <w:rPr>
                <w:rFonts w:cs="Arial"/>
              </w:rPr>
            </w:pPr>
            <w:r w:rsidRPr="009B456C">
              <w:rPr>
                <w:rFonts w:cs="Arial"/>
              </w:rPr>
              <w:t>[DPC]</w:t>
            </w:r>
          </w:p>
        </w:tc>
      </w:tr>
      <w:tr w:rsidR="00D3657C" w:rsidRPr="009B456C" w14:paraId="0F88C4E0" w14:textId="77777777" w:rsidTr="00D3657C">
        <w:trPr>
          <w:cantSplit/>
          <w:tblHeader/>
        </w:trPr>
        <w:tc>
          <w:tcPr>
            <w:tcW w:w="1259" w:type="pct"/>
          </w:tcPr>
          <w:p w14:paraId="0D422E30" w14:textId="77777777" w:rsidR="00D3657C" w:rsidRPr="009B456C" w:rsidRDefault="00D3657C" w:rsidP="00D3657C">
            <w:pPr>
              <w:rPr>
                <w:rFonts w:cs="Arial"/>
                <w:b/>
                <w:color w:val="000000"/>
              </w:rPr>
            </w:pPr>
            <w:r w:rsidRPr="009B456C">
              <w:rPr>
                <w:rFonts w:cs="Arial"/>
                <w:b/>
                <w:color w:val="000000"/>
              </w:rPr>
              <w:t>Male</w:t>
            </w:r>
          </w:p>
        </w:tc>
        <w:tc>
          <w:tcPr>
            <w:tcW w:w="763" w:type="pct"/>
            <w:vAlign w:val="center"/>
          </w:tcPr>
          <w:p w14:paraId="3EF28EA0" w14:textId="77777777" w:rsidR="00D3657C" w:rsidRPr="009B456C" w:rsidRDefault="00D3657C" w:rsidP="00D3657C">
            <w:pPr>
              <w:jc w:val="center"/>
              <w:rPr>
                <w:rFonts w:cs="Arial"/>
              </w:rPr>
            </w:pPr>
            <w:r w:rsidRPr="009B456C">
              <w:rPr>
                <w:rFonts w:cs="Arial"/>
              </w:rPr>
              <w:t>[DPC]</w:t>
            </w:r>
          </w:p>
        </w:tc>
        <w:tc>
          <w:tcPr>
            <w:tcW w:w="758" w:type="pct"/>
            <w:vAlign w:val="center"/>
          </w:tcPr>
          <w:p w14:paraId="7A5669E3" w14:textId="77777777" w:rsidR="00D3657C" w:rsidRPr="009B456C" w:rsidRDefault="00D3657C" w:rsidP="00D3657C">
            <w:pPr>
              <w:jc w:val="center"/>
              <w:rPr>
                <w:rFonts w:cs="Arial"/>
              </w:rPr>
            </w:pPr>
            <w:r w:rsidRPr="009B456C">
              <w:rPr>
                <w:rFonts w:cs="Arial"/>
              </w:rPr>
              <w:t>[DPC]</w:t>
            </w:r>
          </w:p>
        </w:tc>
        <w:tc>
          <w:tcPr>
            <w:tcW w:w="714" w:type="pct"/>
            <w:vAlign w:val="center"/>
          </w:tcPr>
          <w:p w14:paraId="60291A88" w14:textId="77777777" w:rsidR="00D3657C" w:rsidRPr="009B456C" w:rsidRDefault="00D3657C" w:rsidP="00D3657C">
            <w:pPr>
              <w:jc w:val="center"/>
              <w:rPr>
                <w:rFonts w:cs="Arial"/>
              </w:rPr>
            </w:pPr>
            <w:r w:rsidRPr="009B456C">
              <w:rPr>
                <w:rFonts w:cs="Arial"/>
              </w:rPr>
              <w:t>[DPC]</w:t>
            </w:r>
          </w:p>
        </w:tc>
        <w:tc>
          <w:tcPr>
            <w:tcW w:w="758" w:type="pct"/>
            <w:vAlign w:val="center"/>
          </w:tcPr>
          <w:p w14:paraId="23EBB0FE" w14:textId="77777777" w:rsidR="00D3657C" w:rsidRPr="009B456C" w:rsidRDefault="00D3657C" w:rsidP="00D3657C">
            <w:pPr>
              <w:jc w:val="center"/>
              <w:rPr>
                <w:rFonts w:cs="Arial"/>
              </w:rPr>
            </w:pPr>
            <w:r w:rsidRPr="009B456C">
              <w:rPr>
                <w:rFonts w:cs="Arial"/>
              </w:rPr>
              <w:t>[DPC]</w:t>
            </w:r>
          </w:p>
        </w:tc>
        <w:tc>
          <w:tcPr>
            <w:tcW w:w="748" w:type="pct"/>
            <w:vAlign w:val="center"/>
          </w:tcPr>
          <w:p w14:paraId="23F1D518" w14:textId="77777777" w:rsidR="00D3657C" w:rsidRPr="009B456C" w:rsidRDefault="00D3657C" w:rsidP="00D3657C">
            <w:pPr>
              <w:jc w:val="center"/>
              <w:rPr>
                <w:rFonts w:cs="Arial"/>
              </w:rPr>
            </w:pPr>
            <w:r w:rsidRPr="009B456C">
              <w:rPr>
                <w:rFonts w:cs="Arial"/>
              </w:rPr>
              <w:t>[DPC]</w:t>
            </w:r>
          </w:p>
        </w:tc>
      </w:tr>
      <w:tr w:rsidR="00D3657C" w:rsidRPr="009B456C" w14:paraId="0FF24436" w14:textId="77777777" w:rsidTr="00D3657C">
        <w:trPr>
          <w:cantSplit/>
          <w:tblHeader/>
        </w:trPr>
        <w:tc>
          <w:tcPr>
            <w:tcW w:w="1259" w:type="pct"/>
            <w:hideMark/>
          </w:tcPr>
          <w:p w14:paraId="0CF57FF9" w14:textId="77777777" w:rsidR="00D3657C" w:rsidRPr="009B456C" w:rsidRDefault="00D3657C" w:rsidP="00D3657C">
            <w:pPr>
              <w:rPr>
                <w:rFonts w:cs="Arial"/>
                <w:b/>
                <w:color w:val="000000"/>
              </w:rPr>
            </w:pPr>
            <w:r w:rsidRPr="009B456C">
              <w:rPr>
                <w:rFonts w:cs="Arial"/>
                <w:b/>
                <w:color w:val="000000"/>
              </w:rPr>
              <w:t>American Indian or Alaska Native</w:t>
            </w:r>
          </w:p>
        </w:tc>
        <w:tc>
          <w:tcPr>
            <w:tcW w:w="763" w:type="pct"/>
            <w:vAlign w:val="center"/>
          </w:tcPr>
          <w:p w14:paraId="413B2895" w14:textId="77777777" w:rsidR="00D3657C" w:rsidRPr="009B456C" w:rsidRDefault="00D3657C" w:rsidP="00D3657C">
            <w:pPr>
              <w:jc w:val="center"/>
              <w:rPr>
                <w:rFonts w:cs="Arial"/>
              </w:rPr>
            </w:pPr>
            <w:r w:rsidRPr="009B456C">
              <w:rPr>
                <w:rFonts w:cs="Arial"/>
              </w:rPr>
              <w:t>[DPC]</w:t>
            </w:r>
          </w:p>
        </w:tc>
        <w:tc>
          <w:tcPr>
            <w:tcW w:w="758" w:type="pct"/>
            <w:vAlign w:val="center"/>
          </w:tcPr>
          <w:p w14:paraId="1590ADA7" w14:textId="77777777" w:rsidR="00D3657C" w:rsidRPr="009B456C" w:rsidRDefault="00D3657C" w:rsidP="00D3657C">
            <w:pPr>
              <w:jc w:val="center"/>
              <w:rPr>
                <w:rFonts w:cs="Arial"/>
              </w:rPr>
            </w:pPr>
            <w:r w:rsidRPr="009B456C">
              <w:rPr>
                <w:rFonts w:cs="Arial"/>
              </w:rPr>
              <w:t>[DPC]</w:t>
            </w:r>
          </w:p>
        </w:tc>
        <w:tc>
          <w:tcPr>
            <w:tcW w:w="714" w:type="pct"/>
            <w:vAlign w:val="center"/>
          </w:tcPr>
          <w:p w14:paraId="6A62AB1E" w14:textId="77777777" w:rsidR="00D3657C" w:rsidRPr="009B456C" w:rsidRDefault="00D3657C" w:rsidP="00D3657C">
            <w:pPr>
              <w:jc w:val="center"/>
              <w:rPr>
                <w:rFonts w:cs="Arial"/>
              </w:rPr>
            </w:pPr>
            <w:r w:rsidRPr="009B456C">
              <w:rPr>
                <w:rFonts w:cs="Arial"/>
              </w:rPr>
              <w:t>[DPC]</w:t>
            </w:r>
          </w:p>
        </w:tc>
        <w:tc>
          <w:tcPr>
            <w:tcW w:w="758" w:type="pct"/>
            <w:vAlign w:val="center"/>
          </w:tcPr>
          <w:p w14:paraId="664B9ABA" w14:textId="77777777" w:rsidR="00D3657C" w:rsidRPr="009B456C" w:rsidRDefault="00D3657C" w:rsidP="00D3657C">
            <w:pPr>
              <w:jc w:val="center"/>
              <w:rPr>
                <w:rFonts w:cs="Arial"/>
              </w:rPr>
            </w:pPr>
            <w:r w:rsidRPr="009B456C">
              <w:rPr>
                <w:rFonts w:cs="Arial"/>
              </w:rPr>
              <w:t>[DPC]</w:t>
            </w:r>
          </w:p>
        </w:tc>
        <w:tc>
          <w:tcPr>
            <w:tcW w:w="748" w:type="pct"/>
            <w:vAlign w:val="center"/>
          </w:tcPr>
          <w:p w14:paraId="7D7BC2EF" w14:textId="77777777" w:rsidR="00D3657C" w:rsidRPr="009B456C" w:rsidRDefault="00D3657C" w:rsidP="00D3657C">
            <w:pPr>
              <w:jc w:val="center"/>
              <w:rPr>
                <w:rFonts w:cs="Arial"/>
              </w:rPr>
            </w:pPr>
            <w:r w:rsidRPr="009B456C">
              <w:rPr>
                <w:rFonts w:cs="Arial"/>
              </w:rPr>
              <w:t>[DPC]</w:t>
            </w:r>
          </w:p>
        </w:tc>
      </w:tr>
      <w:tr w:rsidR="00D3657C" w:rsidRPr="009B456C" w14:paraId="61E505FA" w14:textId="77777777" w:rsidTr="00D3657C">
        <w:trPr>
          <w:cantSplit/>
          <w:tblHeader/>
        </w:trPr>
        <w:tc>
          <w:tcPr>
            <w:tcW w:w="1259" w:type="pct"/>
            <w:hideMark/>
          </w:tcPr>
          <w:p w14:paraId="5C2F88FB" w14:textId="77777777" w:rsidR="00D3657C" w:rsidRPr="009B456C" w:rsidRDefault="00D3657C" w:rsidP="00D3657C">
            <w:pPr>
              <w:rPr>
                <w:rFonts w:cs="Arial"/>
                <w:b/>
                <w:color w:val="000000"/>
              </w:rPr>
            </w:pPr>
            <w:r w:rsidRPr="009B456C">
              <w:rPr>
                <w:rFonts w:cs="Arial"/>
                <w:b/>
                <w:color w:val="000000"/>
              </w:rPr>
              <w:t>Asian</w:t>
            </w:r>
          </w:p>
        </w:tc>
        <w:tc>
          <w:tcPr>
            <w:tcW w:w="763" w:type="pct"/>
            <w:vAlign w:val="center"/>
          </w:tcPr>
          <w:p w14:paraId="26A6FC52" w14:textId="77777777" w:rsidR="00D3657C" w:rsidRPr="009B456C" w:rsidRDefault="00D3657C" w:rsidP="00D3657C">
            <w:pPr>
              <w:jc w:val="center"/>
              <w:rPr>
                <w:rFonts w:cs="Arial"/>
              </w:rPr>
            </w:pPr>
            <w:r w:rsidRPr="009B456C">
              <w:rPr>
                <w:rFonts w:cs="Arial"/>
              </w:rPr>
              <w:t>[DPC]</w:t>
            </w:r>
          </w:p>
        </w:tc>
        <w:tc>
          <w:tcPr>
            <w:tcW w:w="758" w:type="pct"/>
            <w:vAlign w:val="center"/>
          </w:tcPr>
          <w:p w14:paraId="6F2AA848" w14:textId="77777777" w:rsidR="00D3657C" w:rsidRPr="009B456C" w:rsidRDefault="00D3657C" w:rsidP="00D3657C">
            <w:pPr>
              <w:jc w:val="center"/>
              <w:rPr>
                <w:rFonts w:cs="Arial"/>
              </w:rPr>
            </w:pPr>
            <w:r w:rsidRPr="009B456C">
              <w:rPr>
                <w:rFonts w:cs="Arial"/>
              </w:rPr>
              <w:t>[DPC]</w:t>
            </w:r>
          </w:p>
        </w:tc>
        <w:tc>
          <w:tcPr>
            <w:tcW w:w="714" w:type="pct"/>
            <w:vAlign w:val="center"/>
          </w:tcPr>
          <w:p w14:paraId="5286D1D5" w14:textId="77777777" w:rsidR="00D3657C" w:rsidRPr="009B456C" w:rsidRDefault="00D3657C" w:rsidP="00D3657C">
            <w:pPr>
              <w:jc w:val="center"/>
              <w:rPr>
                <w:rFonts w:cs="Arial"/>
              </w:rPr>
            </w:pPr>
            <w:r w:rsidRPr="009B456C">
              <w:rPr>
                <w:rFonts w:cs="Arial"/>
              </w:rPr>
              <w:t>[DPC]</w:t>
            </w:r>
          </w:p>
        </w:tc>
        <w:tc>
          <w:tcPr>
            <w:tcW w:w="758" w:type="pct"/>
            <w:vAlign w:val="center"/>
          </w:tcPr>
          <w:p w14:paraId="192CC600" w14:textId="77777777" w:rsidR="00D3657C" w:rsidRPr="009B456C" w:rsidRDefault="00D3657C" w:rsidP="00D3657C">
            <w:pPr>
              <w:jc w:val="center"/>
              <w:rPr>
                <w:rFonts w:cs="Arial"/>
              </w:rPr>
            </w:pPr>
            <w:r w:rsidRPr="009B456C">
              <w:rPr>
                <w:rFonts w:cs="Arial"/>
              </w:rPr>
              <w:t>[DPC]</w:t>
            </w:r>
          </w:p>
        </w:tc>
        <w:tc>
          <w:tcPr>
            <w:tcW w:w="748" w:type="pct"/>
            <w:vAlign w:val="center"/>
          </w:tcPr>
          <w:p w14:paraId="65B4BDDF" w14:textId="77777777" w:rsidR="00D3657C" w:rsidRPr="009B456C" w:rsidRDefault="00D3657C" w:rsidP="00D3657C">
            <w:pPr>
              <w:jc w:val="center"/>
              <w:rPr>
                <w:rFonts w:cs="Arial"/>
              </w:rPr>
            </w:pPr>
            <w:r w:rsidRPr="009B456C">
              <w:rPr>
                <w:rFonts w:cs="Arial"/>
              </w:rPr>
              <w:t>[DPC]</w:t>
            </w:r>
          </w:p>
        </w:tc>
      </w:tr>
      <w:tr w:rsidR="00D3657C" w:rsidRPr="009B456C" w14:paraId="4B47EFD3" w14:textId="77777777" w:rsidTr="00D3657C">
        <w:trPr>
          <w:cantSplit/>
          <w:tblHeader/>
        </w:trPr>
        <w:tc>
          <w:tcPr>
            <w:tcW w:w="1259" w:type="pct"/>
            <w:hideMark/>
          </w:tcPr>
          <w:p w14:paraId="2A232C3A" w14:textId="77777777" w:rsidR="00D3657C" w:rsidRPr="009B456C" w:rsidRDefault="00D3657C" w:rsidP="00D3657C">
            <w:pPr>
              <w:rPr>
                <w:rFonts w:cs="Arial"/>
                <w:b/>
                <w:color w:val="000000"/>
              </w:rPr>
            </w:pPr>
            <w:r w:rsidRPr="009B456C">
              <w:rPr>
                <w:rFonts w:cs="Arial"/>
                <w:b/>
                <w:color w:val="000000"/>
              </w:rPr>
              <w:t xml:space="preserve">Black or African American </w:t>
            </w:r>
          </w:p>
        </w:tc>
        <w:tc>
          <w:tcPr>
            <w:tcW w:w="763" w:type="pct"/>
            <w:vAlign w:val="center"/>
          </w:tcPr>
          <w:p w14:paraId="22646FD5" w14:textId="77777777" w:rsidR="00D3657C" w:rsidRPr="009B456C" w:rsidRDefault="00D3657C" w:rsidP="00D3657C">
            <w:pPr>
              <w:jc w:val="center"/>
              <w:rPr>
                <w:rFonts w:cs="Arial"/>
              </w:rPr>
            </w:pPr>
            <w:r w:rsidRPr="009B456C">
              <w:rPr>
                <w:rFonts w:cs="Arial"/>
              </w:rPr>
              <w:t>[DPC]</w:t>
            </w:r>
          </w:p>
        </w:tc>
        <w:tc>
          <w:tcPr>
            <w:tcW w:w="758" w:type="pct"/>
            <w:vAlign w:val="center"/>
          </w:tcPr>
          <w:p w14:paraId="02231227" w14:textId="77777777" w:rsidR="00D3657C" w:rsidRPr="009B456C" w:rsidRDefault="00D3657C" w:rsidP="00D3657C">
            <w:pPr>
              <w:jc w:val="center"/>
              <w:rPr>
                <w:rFonts w:cs="Arial"/>
              </w:rPr>
            </w:pPr>
            <w:r w:rsidRPr="009B456C">
              <w:rPr>
                <w:rFonts w:cs="Arial"/>
              </w:rPr>
              <w:t>[DPC]</w:t>
            </w:r>
          </w:p>
        </w:tc>
        <w:tc>
          <w:tcPr>
            <w:tcW w:w="714" w:type="pct"/>
            <w:vAlign w:val="center"/>
          </w:tcPr>
          <w:p w14:paraId="167C187E" w14:textId="77777777" w:rsidR="00D3657C" w:rsidRPr="009B456C" w:rsidRDefault="00D3657C" w:rsidP="00D3657C">
            <w:pPr>
              <w:jc w:val="center"/>
              <w:rPr>
                <w:rFonts w:cs="Arial"/>
              </w:rPr>
            </w:pPr>
            <w:r w:rsidRPr="009B456C">
              <w:rPr>
                <w:rFonts w:cs="Arial"/>
              </w:rPr>
              <w:t>[DPC]</w:t>
            </w:r>
          </w:p>
        </w:tc>
        <w:tc>
          <w:tcPr>
            <w:tcW w:w="758" w:type="pct"/>
            <w:vAlign w:val="center"/>
          </w:tcPr>
          <w:p w14:paraId="31C467B4" w14:textId="77777777" w:rsidR="00D3657C" w:rsidRPr="009B456C" w:rsidRDefault="00D3657C" w:rsidP="00D3657C">
            <w:pPr>
              <w:jc w:val="center"/>
              <w:rPr>
                <w:rFonts w:cs="Arial"/>
              </w:rPr>
            </w:pPr>
            <w:r w:rsidRPr="009B456C">
              <w:rPr>
                <w:rFonts w:cs="Arial"/>
              </w:rPr>
              <w:t>[DPC]</w:t>
            </w:r>
          </w:p>
        </w:tc>
        <w:tc>
          <w:tcPr>
            <w:tcW w:w="748" w:type="pct"/>
            <w:vAlign w:val="center"/>
          </w:tcPr>
          <w:p w14:paraId="56CB2B46" w14:textId="77777777" w:rsidR="00D3657C" w:rsidRPr="009B456C" w:rsidRDefault="00D3657C" w:rsidP="00D3657C">
            <w:pPr>
              <w:jc w:val="center"/>
              <w:rPr>
                <w:rFonts w:cs="Arial"/>
              </w:rPr>
            </w:pPr>
            <w:r w:rsidRPr="009B456C">
              <w:rPr>
                <w:rFonts w:cs="Arial"/>
              </w:rPr>
              <w:t>[DPC]</w:t>
            </w:r>
          </w:p>
        </w:tc>
      </w:tr>
      <w:tr w:rsidR="00D3657C" w:rsidRPr="009B456C" w14:paraId="341294C1" w14:textId="77777777" w:rsidTr="00D3657C">
        <w:trPr>
          <w:cantSplit/>
          <w:tblHeader/>
        </w:trPr>
        <w:tc>
          <w:tcPr>
            <w:tcW w:w="1259" w:type="pct"/>
            <w:hideMark/>
          </w:tcPr>
          <w:p w14:paraId="21C851DD" w14:textId="77777777" w:rsidR="00D3657C" w:rsidRPr="009B456C" w:rsidRDefault="00D3657C" w:rsidP="00D3657C">
            <w:pPr>
              <w:rPr>
                <w:rFonts w:cs="Arial"/>
                <w:b/>
                <w:color w:val="000000"/>
              </w:rPr>
            </w:pPr>
            <w:r w:rsidRPr="009B456C">
              <w:rPr>
                <w:rFonts w:cs="Arial"/>
                <w:b/>
                <w:color w:val="000000"/>
              </w:rPr>
              <w:t>Filipino</w:t>
            </w:r>
          </w:p>
        </w:tc>
        <w:tc>
          <w:tcPr>
            <w:tcW w:w="763" w:type="pct"/>
            <w:vAlign w:val="center"/>
          </w:tcPr>
          <w:p w14:paraId="1CF94774" w14:textId="77777777" w:rsidR="00D3657C" w:rsidRPr="009B456C" w:rsidRDefault="00D3657C" w:rsidP="00D3657C">
            <w:pPr>
              <w:jc w:val="center"/>
              <w:rPr>
                <w:rFonts w:cs="Arial"/>
              </w:rPr>
            </w:pPr>
            <w:r w:rsidRPr="009B456C">
              <w:rPr>
                <w:rFonts w:cs="Arial"/>
              </w:rPr>
              <w:t>[DPC]</w:t>
            </w:r>
          </w:p>
        </w:tc>
        <w:tc>
          <w:tcPr>
            <w:tcW w:w="758" w:type="pct"/>
            <w:vAlign w:val="center"/>
          </w:tcPr>
          <w:p w14:paraId="22370183" w14:textId="77777777" w:rsidR="00D3657C" w:rsidRPr="009B456C" w:rsidRDefault="00D3657C" w:rsidP="00D3657C">
            <w:pPr>
              <w:jc w:val="center"/>
              <w:rPr>
                <w:rFonts w:cs="Arial"/>
              </w:rPr>
            </w:pPr>
            <w:r w:rsidRPr="009B456C">
              <w:rPr>
                <w:rFonts w:cs="Arial"/>
              </w:rPr>
              <w:t>[DPC]</w:t>
            </w:r>
          </w:p>
        </w:tc>
        <w:tc>
          <w:tcPr>
            <w:tcW w:w="714" w:type="pct"/>
            <w:vAlign w:val="center"/>
          </w:tcPr>
          <w:p w14:paraId="3341C64C" w14:textId="77777777" w:rsidR="00D3657C" w:rsidRPr="009B456C" w:rsidRDefault="00D3657C" w:rsidP="00D3657C">
            <w:pPr>
              <w:jc w:val="center"/>
              <w:rPr>
                <w:rFonts w:cs="Arial"/>
              </w:rPr>
            </w:pPr>
            <w:r w:rsidRPr="009B456C">
              <w:rPr>
                <w:rFonts w:cs="Arial"/>
              </w:rPr>
              <w:t>[DPC]</w:t>
            </w:r>
          </w:p>
        </w:tc>
        <w:tc>
          <w:tcPr>
            <w:tcW w:w="758" w:type="pct"/>
            <w:vAlign w:val="center"/>
          </w:tcPr>
          <w:p w14:paraId="7D6124ED" w14:textId="77777777" w:rsidR="00D3657C" w:rsidRPr="009B456C" w:rsidRDefault="00D3657C" w:rsidP="00D3657C">
            <w:pPr>
              <w:jc w:val="center"/>
              <w:rPr>
                <w:rFonts w:cs="Arial"/>
              </w:rPr>
            </w:pPr>
            <w:r w:rsidRPr="009B456C">
              <w:rPr>
                <w:rFonts w:cs="Arial"/>
              </w:rPr>
              <w:t>[DPC]</w:t>
            </w:r>
          </w:p>
        </w:tc>
        <w:tc>
          <w:tcPr>
            <w:tcW w:w="748" w:type="pct"/>
            <w:vAlign w:val="center"/>
          </w:tcPr>
          <w:p w14:paraId="12D297B4" w14:textId="77777777" w:rsidR="00D3657C" w:rsidRPr="009B456C" w:rsidRDefault="00D3657C" w:rsidP="00D3657C">
            <w:pPr>
              <w:jc w:val="center"/>
              <w:rPr>
                <w:rFonts w:cs="Arial"/>
              </w:rPr>
            </w:pPr>
            <w:r w:rsidRPr="009B456C">
              <w:rPr>
                <w:rFonts w:cs="Arial"/>
              </w:rPr>
              <w:t>[DPC]</w:t>
            </w:r>
          </w:p>
        </w:tc>
      </w:tr>
      <w:tr w:rsidR="00D3657C" w:rsidRPr="009B456C" w14:paraId="31316D48" w14:textId="77777777" w:rsidTr="00D3657C">
        <w:trPr>
          <w:cantSplit/>
          <w:tblHeader/>
        </w:trPr>
        <w:tc>
          <w:tcPr>
            <w:tcW w:w="1259" w:type="pct"/>
            <w:hideMark/>
          </w:tcPr>
          <w:p w14:paraId="47E18B13" w14:textId="77777777" w:rsidR="00D3657C" w:rsidRPr="009B456C" w:rsidRDefault="00D3657C" w:rsidP="00D3657C">
            <w:pPr>
              <w:rPr>
                <w:rFonts w:cs="Arial"/>
                <w:b/>
                <w:color w:val="000000"/>
              </w:rPr>
            </w:pPr>
            <w:r w:rsidRPr="009B456C">
              <w:rPr>
                <w:rFonts w:cs="Arial"/>
                <w:b/>
                <w:color w:val="000000"/>
              </w:rPr>
              <w:t>Hispanic or Latino</w:t>
            </w:r>
          </w:p>
        </w:tc>
        <w:tc>
          <w:tcPr>
            <w:tcW w:w="763" w:type="pct"/>
            <w:vAlign w:val="center"/>
          </w:tcPr>
          <w:p w14:paraId="32A14560" w14:textId="77777777" w:rsidR="00D3657C" w:rsidRPr="009B456C" w:rsidRDefault="00D3657C" w:rsidP="00D3657C">
            <w:pPr>
              <w:jc w:val="center"/>
              <w:rPr>
                <w:rFonts w:cs="Arial"/>
              </w:rPr>
            </w:pPr>
            <w:r w:rsidRPr="009B456C">
              <w:rPr>
                <w:rFonts w:cs="Arial"/>
              </w:rPr>
              <w:t>[DPC]</w:t>
            </w:r>
          </w:p>
        </w:tc>
        <w:tc>
          <w:tcPr>
            <w:tcW w:w="758" w:type="pct"/>
            <w:vAlign w:val="center"/>
          </w:tcPr>
          <w:p w14:paraId="6FEF35CF" w14:textId="77777777" w:rsidR="00D3657C" w:rsidRPr="009B456C" w:rsidRDefault="00D3657C" w:rsidP="00D3657C">
            <w:pPr>
              <w:jc w:val="center"/>
              <w:rPr>
                <w:rFonts w:cs="Arial"/>
              </w:rPr>
            </w:pPr>
            <w:r w:rsidRPr="009B456C">
              <w:rPr>
                <w:rFonts w:cs="Arial"/>
              </w:rPr>
              <w:t>[DPC]</w:t>
            </w:r>
          </w:p>
        </w:tc>
        <w:tc>
          <w:tcPr>
            <w:tcW w:w="714" w:type="pct"/>
            <w:vAlign w:val="center"/>
          </w:tcPr>
          <w:p w14:paraId="46F04068" w14:textId="77777777" w:rsidR="00D3657C" w:rsidRPr="009B456C" w:rsidRDefault="00D3657C" w:rsidP="00D3657C">
            <w:pPr>
              <w:jc w:val="center"/>
              <w:rPr>
                <w:rFonts w:cs="Arial"/>
              </w:rPr>
            </w:pPr>
            <w:r w:rsidRPr="009B456C">
              <w:rPr>
                <w:rFonts w:cs="Arial"/>
              </w:rPr>
              <w:t>[DPC]</w:t>
            </w:r>
          </w:p>
        </w:tc>
        <w:tc>
          <w:tcPr>
            <w:tcW w:w="758" w:type="pct"/>
            <w:vAlign w:val="center"/>
          </w:tcPr>
          <w:p w14:paraId="09E3B984" w14:textId="77777777" w:rsidR="00D3657C" w:rsidRPr="009B456C" w:rsidRDefault="00D3657C" w:rsidP="00D3657C">
            <w:pPr>
              <w:jc w:val="center"/>
              <w:rPr>
                <w:rFonts w:cs="Arial"/>
              </w:rPr>
            </w:pPr>
            <w:r w:rsidRPr="009B456C">
              <w:rPr>
                <w:rFonts w:cs="Arial"/>
              </w:rPr>
              <w:t>[DPC]</w:t>
            </w:r>
          </w:p>
        </w:tc>
        <w:tc>
          <w:tcPr>
            <w:tcW w:w="748" w:type="pct"/>
            <w:vAlign w:val="center"/>
          </w:tcPr>
          <w:p w14:paraId="0050A75E" w14:textId="77777777" w:rsidR="00D3657C" w:rsidRPr="009B456C" w:rsidRDefault="00D3657C" w:rsidP="00D3657C">
            <w:pPr>
              <w:jc w:val="center"/>
              <w:rPr>
                <w:rFonts w:cs="Arial"/>
              </w:rPr>
            </w:pPr>
            <w:r w:rsidRPr="009B456C">
              <w:rPr>
                <w:rFonts w:cs="Arial"/>
              </w:rPr>
              <w:t>[DPC]</w:t>
            </w:r>
          </w:p>
        </w:tc>
      </w:tr>
      <w:tr w:rsidR="00D3657C" w:rsidRPr="009B456C" w14:paraId="26AE1A1B" w14:textId="77777777" w:rsidTr="00D3657C">
        <w:trPr>
          <w:cantSplit/>
          <w:tblHeader/>
        </w:trPr>
        <w:tc>
          <w:tcPr>
            <w:tcW w:w="1259" w:type="pct"/>
            <w:hideMark/>
          </w:tcPr>
          <w:p w14:paraId="503A3C79" w14:textId="77777777" w:rsidR="00D3657C" w:rsidRPr="009B456C" w:rsidRDefault="00D3657C" w:rsidP="00D3657C">
            <w:pPr>
              <w:rPr>
                <w:rFonts w:cs="Arial"/>
                <w:b/>
                <w:color w:val="000000"/>
              </w:rPr>
            </w:pPr>
            <w:r w:rsidRPr="009B456C">
              <w:rPr>
                <w:rFonts w:cs="Arial"/>
                <w:b/>
                <w:color w:val="000000"/>
              </w:rPr>
              <w:t>Native Hawaiian or Pacific Islander</w:t>
            </w:r>
          </w:p>
        </w:tc>
        <w:tc>
          <w:tcPr>
            <w:tcW w:w="763" w:type="pct"/>
            <w:vAlign w:val="center"/>
          </w:tcPr>
          <w:p w14:paraId="652EC399" w14:textId="77777777" w:rsidR="00D3657C" w:rsidRPr="009B456C" w:rsidRDefault="00D3657C" w:rsidP="00D3657C">
            <w:pPr>
              <w:jc w:val="center"/>
              <w:rPr>
                <w:rFonts w:cs="Arial"/>
              </w:rPr>
            </w:pPr>
            <w:r w:rsidRPr="009B456C">
              <w:rPr>
                <w:rFonts w:cs="Arial"/>
              </w:rPr>
              <w:t>[DPC]</w:t>
            </w:r>
          </w:p>
        </w:tc>
        <w:tc>
          <w:tcPr>
            <w:tcW w:w="758" w:type="pct"/>
            <w:vAlign w:val="center"/>
          </w:tcPr>
          <w:p w14:paraId="4E12B606" w14:textId="77777777" w:rsidR="00D3657C" w:rsidRPr="009B456C" w:rsidRDefault="00D3657C" w:rsidP="00D3657C">
            <w:pPr>
              <w:jc w:val="center"/>
              <w:rPr>
                <w:rFonts w:cs="Arial"/>
              </w:rPr>
            </w:pPr>
            <w:r w:rsidRPr="009B456C">
              <w:rPr>
                <w:rFonts w:cs="Arial"/>
              </w:rPr>
              <w:t>[DPC]</w:t>
            </w:r>
          </w:p>
        </w:tc>
        <w:tc>
          <w:tcPr>
            <w:tcW w:w="714" w:type="pct"/>
            <w:vAlign w:val="center"/>
          </w:tcPr>
          <w:p w14:paraId="3EDDDE2B" w14:textId="77777777" w:rsidR="00D3657C" w:rsidRPr="009B456C" w:rsidRDefault="00D3657C" w:rsidP="00D3657C">
            <w:pPr>
              <w:jc w:val="center"/>
              <w:rPr>
                <w:rFonts w:cs="Arial"/>
              </w:rPr>
            </w:pPr>
            <w:r w:rsidRPr="009B456C">
              <w:rPr>
                <w:rFonts w:cs="Arial"/>
              </w:rPr>
              <w:t>[DPC]</w:t>
            </w:r>
          </w:p>
        </w:tc>
        <w:tc>
          <w:tcPr>
            <w:tcW w:w="758" w:type="pct"/>
            <w:vAlign w:val="center"/>
          </w:tcPr>
          <w:p w14:paraId="60A0F73A" w14:textId="77777777" w:rsidR="00D3657C" w:rsidRPr="009B456C" w:rsidRDefault="00D3657C" w:rsidP="00D3657C">
            <w:pPr>
              <w:jc w:val="center"/>
              <w:rPr>
                <w:rFonts w:cs="Arial"/>
              </w:rPr>
            </w:pPr>
            <w:r w:rsidRPr="009B456C">
              <w:rPr>
                <w:rFonts w:cs="Arial"/>
              </w:rPr>
              <w:t>[DPC]</w:t>
            </w:r>
          </w:p>
        </w:tc>
        <w:tc>
          <w:tcPr>
            <w:tcW w:w="748" w:type="pct"/>
            <w:vAlign w:val="center"/>
          </w:tcPr>
          <w:p w14:paraId="1A396395" w14:textId="77777777" w:rsidR="00D3657C" w:rsidRPr="009B456C" w:rsidRDefault="00D3657C" w:rsidP="00D3657C">
            <w:pPr>
              <w:jc w:val="center"/>
              <w:rPr>
                <w:rFonts w:cs="Arial"/>
              </w:rPr>
            </w:pPr>
            <w:r w:rsidRPr="009B456C">
              <w:rPr>
                <w:rFonts w:cs="Arial"/>
              </w:rPr>
              <w:t>[DPC]</w:t>
            </w:r>
          </w:p>
        </w:tc>
      </w:tr>
      <w:tr w:rsidR="00D3657C" w:rsidRPr="009B456C" w14:paraId="6CFCF2D4" w14:textId="77777777" w:rsidTr="00D3657C">
        <w:trPr>
          <w:cantSplit/>
          <w:tblHeader/>
        </w:trPr>
        <w:tc>
          <w:tcPr>
            <w:tcW w:w="1259" w:type="pct"/>
            <w:hideMark/>
          </w:tcPr>
          <w:p w14:paraId="002C4286" w14:textId="77777777" w:rsidR="00D3657C" w:rsidRPr="009B456C" w:rsidRDefault="00D3657C" w:rsidP="00D3657C">
            <w:pPr>
              <w:rPr>
                <w:rFonts w:cs="Arial"/>
                <w:b/>
                <w:color w:val="000000"/>
              </w:rPr>
            </w:pPr>
            <w:r w:rsidRPr="009B456C">
              <w:rPr>
                <w:rFonts w:cs="Arial"/>
                <w:b/>
                <w:color w:val="000000"/>
              </w:rPr>
              <w:t>Two or More Races</w:t>
            </w:r>
          </w:p>
        </w:tc>
        <w:tc>
          <w:tcPr>
            <w:tcW w:w="763" w:type="pct"/>
            <w:vAlign w:val="center"/>
          </w:tcPr>
          <w:p w14:paraId="3D00B172" w14:textId="77777777" w:rsidR="00D3657C" w:rsidRPr="009B456C" w:rsidRDefault="00D3657C" w:rsidP="00D3657C">
            <w:pPr>
              <w:jc w:val="center"/>
              <w:rPr>
                <w:rFonts w:cs="Arial"/>
              </w:rPr>
            </w:pPr>
            <w:r w:rsidRPr="009B456C">
              <w:rPr>
                <w:rFonts w:cs="Arial"/>
              </w:rPr>
              <w:t>[DPC]</w:t>
            </w:r>
          </w:p>
        </w:tc>
        <w:tc>
          <w:tcPr>
            <w:tcW w:w="758" w:type="pct"/>
            <w:vAlign w:val="center"/>
          </w:tcPr>
          <w:p w14:paraId="5EA4470B" w14:textId="77777777" w:rsidR="00D3657C" w:rsidRPr="009B456C" w:rsidRDefault="00D3657C" w:rsidP="00D3657C">
            <w:pPr>
              <w:jc w:val="center"/>
              <w:rPr>
                <w:rFonts w:cs="Arial"/>
              </w:rPr>
            </w:pPr>
            <w:r w:rsidRPr="009B456C">
              <w:rPr>
                <w:rFonts w:cs="Arial"/>
              </w:rPr>
              <w:t>[DPC]</w:t>
            </w:r>
          </w:p>
        </w:tc>
        <w:tc>
          <w:tcPr>
            <w:tcW w:w="714" w:type="pct"/>
            <w:vAlign w:val="center"/>
          </w:tcPr>
          <w:p w14:paraId="5F46570C" w14:textId="77777777" w:rsidR="00D3657C" w:rsidRPr="009B456C" w:rsidRDefault="00D3657C" w:rsidP="00D3657C">
            <w:pPr>
              <w:jc w:val="center"/>
              <w:rPr>
                <w:rFonts w:cs="Arial"/>
              </w:rPr>
            </w:pPr>
            <w:r w:rsidRPr="009B456C">
              <w:rPr>
                <w:rFonts w:cs="Arial"/>
              </w:rPr>
              <w:t>[DPC]</w:t>
            </w:r>
          </w:p>
        </w:tc>
        <w:tc>
          <w:tcPr>
            <w:tcW w:w="758" w:type="pct"/>
            <w:vAlign w:val="center"/>
          </w:tcPr>
          <w:p w14:paraId="28865056" w14:textId="77777777" w:rsidR="00D3657C" w:rsidRPr="009B456C" w:rsidRDefault="00D3657C" w:rsidP="00D3657C">
            <w:pPr>
              <w:jc w:val="center"/>
              <w:rPr>
                <w:rFonts w:cs="Arial"/>
              </w:rPr>
            </w:pPr>
            <w:r w:rsidRPr="009B456C">
              <w:rPr>
                <w:rFonts w:cs="Arial"/>
              </w:rPr>
              <w:t>[DPC]</w:t>
            </w:r>
          </w:p>
        </w:tc>
        <w:tc>
          <w:tcPr>
            <w:tcW w:w="748" w:type="pct"/>
            <w:vAlign w:val="center"/>
          </w:tcPr>
          <w:p w14:paraId="43C4B913" w14:textId="77777777" w:rsidR="00D3657C" w:rsidRPr="009B456C" w:rsidRDefault="00D3657C" w:rsidP="00D3657C">
            <w:pPr>
              <w:jc w:val="center"/>
              <w:rPr>
                <w:rFonts w:cs="Arial"/>
              </w:rPr>
            </w:pPr>
            <w:r w:rsidRPr="009B456C">
              <w:rPr>
                <w:rFonts w:cs="Arial"/>
              </w:rPr>
              <w:t>[DPC]</w:t>
            </w:r>
          </w:p>
        </w:tc>
      </w:tr>
      <w:tr w:rsidR="00D3657C" w:rsidRPr="009B456C" w14:paraId="1FA7F0D5" w14:textId="77777777" w:rsidTr="00D3657C">
        <w:trPr>
          <w:cantSplit/>
          <w:tblHeader/>
        </w:trPr>
        <w:tc>
          <w:tcPr>
            <w:tcW w:w="1259" w:type="pct"/>
            <w:hideMark/>
          </w:tcPr>
          <w:p w14:paraId="3EFCA28E" w14:textId="77777777" w:rsidR="00D3657C" w:rsidRPr="009B456C" w:rsidRDefault="00D3657C" w:rsidP="00D3657C">
            <w:pPr>
              <w:rPr>
                <w:rFonts w:cs="Arial"/>
                <w:b/>
                <w:color w:val="000000"/>
              </w:rPr>
            </w:pPr>
            <w:r w:rsidRPr="009B456C">
              <w:rPr>
                <w:rFonts w:cs="Arial"/>
                <w:b/>
                <w:color w:val="000000"/>
              </w:rPr>
              <w:t>White</w:t>
            </w:r>
          </w:p>
        </w:tc>
        <w:tc>
          <w:tcPr>
            <w:tcW w:w="763" w:type="pct"/>
            <w:vAlign w:val="center"/>
          </w:tcPr>
          <w:p w14:paraId="7CF4FF05" w14:textId="77777777" w:rsidR="00D3657C" w:rsidRPr="009B456C" w:rsidRDefault="00D3657C" w:rsidP="00D3657C">
            <w:pPr>
              <w:jc w:val="center"/>
              <w:rPr>
                <w:rFonts w:cs="Arial"/>
              </w:rPr>
            </w:pPr>
            <w:r w:rsidRPr="009B456C">
              <w:rPr>
                <w:rFonts w:cs="Arial"/>
              </w:rPr>
              <w:t>[DPC]</w:t>
            </w:r>
          </w:p>
        </w:tc>
        <w:tc>
          <w:tcPr>
            <w:tcW w:w="758" w:type="pct"/>
            <w:vAlign w:val="center"/>
          </w:tcPr>
          <w:p w14:paraId="5DE8500F" w14:textId="77777777" w:rsidR="00D3657C" w:rsidRPr="009B456C" w:rsidRDefault="00D3657C" w:rsidP="00D3657C">
            <w:pPr>
              <w:jc w:val="center"/>
              <w:rPr>
                <w:rFonts w:cs="Arial"/>
              </w:rPr>
            </w:pPr>
            <w:r w:rsidRPr="009B456C">
              <w:rPr>
                <w:rFonts w:cs="Arial"/>
              </w:rPr>
              <w:t>[DPC]</w:t>
            </w:r>
          </w:p>
        </w:tc>
        <w:tc>
          <w:tcPr>
            <w:tcW w:w="714" w:type="pct"/>
            <w:vAlign w:val="center"/>
          </w:tcPr>
          <w:p w14:paraId="3454495C" w14:textId="77777777" w:rsidR="00D3657C" w:rsidRPr="009B456C" w:rsidRDefault="00D3657C" w:rsidP="00D3657C">
            <w:pPr>
              <w:jc w:val="center"/>
              <w:rPr>
                <w:rFonts w:cs="Arial"/>
              </w:rPr>
            </w:pPr>
            <w:r w:rsidRPr="009B456C">
              <w:rPr>
                <w:rFonts w:cs="Arial"/>
              </w:rPr>
              <w:t>[DPC]</w:t>
            </w:r>
          </w:p>
        </w:tc>
        <w:tc>
          <w:tcPr>
            <w:tcW w:w="758" w:type="pct"/>
            <w:vAlign w:val="center"/>
          </w:tcPr>
          <w:p w14:paraId="208F1635" w14:textId="77777777" w:rsidR="00D3657C" w:rsidRPr="009B456C" w:rsidRDefault="00D3657C" w:rsidP="00D3657C">
            <w:pPr>
              <w:jc w:val="center"/>
              <w:rPr>
                <w:rFonts w:cs="Arial"/>
              </w:rPr>
            </w:pPr>
            <w:r w:rsidRPr="009B456C">
              <w:rPr>
                <w:rFonts w:cs="Arial"/>
              </w:rPr>
              <w:t>[DPC]</w:t>
            </w:r>
          </w:p>
        </w:tc>
        <w:tc>
          <w:tcPr>
            <w:tcW w:w="748" w:type="pct"/>
            <w:vAlign w:val="center"/>
          </w:tcPr>
          <w:p w14:paraId="2C53A32E" w14:textId="77777777" w:rsidR="00D3657C" w:rsidRPr="009B456C" w:rsidRDefault="00D3657C" w:rsidP="00D3657C">
            <w:pPr>
              <w:jc w:val="center"/>
              <w:rPr>
                <w:rFonts w:cs="Arial"/>
              </w:rPr>
            </w:pPr>
            <w:r w:rsidRPr="009B456C">
              <w:rPr>
                <w:rFonts w:cs="Arial"/>
              </w:rPr>
              <w:t>[DPC]</w:t>
            </w:r>
          </w:p>
        </w:tc>
      </w:tr>
      <w:tr w:rsidR="00D3657C" w:rsidRPr="009B456C" w14:paraId="68934340" w14:textId="77777777" w:rsidTr="00D3657C">
        <w:trPr>
          <w:cantSplit/>
          <w:tblHeader/>
        </w:trPr>
        <w:tc>
          <w:tcPr>
            <w:tcW w:w="1259" w:type="pct"/>
            <w:hideMark/>
          </w:tcPr>
          <w:p w14:paraId="08CEDC0C" w14:textId="77777777" w:rsidR="00D3657C" w:rsidRPr="009B456C" w:rsidRDefault="00D3657C" w:rsidP="00D3657C">
            <w:pPr>
              <w:rPr>
                <w:rFonts w:cs="Arial"/>
                <w:b/>
                <w:color w:val="000000"/>
              </w:rPr>
            </w:pPr>
            <w:r w:rsidRPr="009B456C">
              <w:rPr>
                <w:rFonts w:cs="Arial"/>
                <w:b/>
                <w:color w:val="000000"/>
              </w:rPr>
              <w:t>English Learners</w:t>
            </w:r>
          </w:p>
        </w:tc>
        <w:tc>
          <w:tcPr>
            <w:tcW w:w="763" w:type="pct"/>
            <w:vAlign w:val="center"/>
          </w:tcPr>
          <w:p w14:paraId="02DC6279" w14:textId="77777777" w:rsidR="00D3657C" w:rsidRPr="009B456C" w:rsidRDefault="00D3657C" w:rsidP="00D3657C">
            <w:pPr>
              <w:jc w:val="center"/>
              <w:rPr>
                <w:rFonts w:cs="Arial"/>
              </w:rPr>
            </w:pPr>
            <w:r w:rsidRPr="009B456C">
              <w:rPr>
                <w:rFonts w:cs="Arial"/>
              </w:rPr>
              <w:t>[DPC]</w:t>
            </w:r>
          </w:p>
        </w:tc>
        <w:tc>
          <w:tcPr>
            <w:tcW w:w="758" w:type="pct"/>
            <w:vAlign w:val="center"/>
          </w:tcPr>
          <w:p w14:paraId="5BBA7294" w14:textId="77777777" w:rsidR="00D3657C" w:rsidRPr="009B456C" w:rsidRDefault="00D3657C" w:rsidP="00D3657C">
            <w:pPr>
              <w:jc w:val="center"/>
              <w:rPr>
                <w:rFonts w:cs="Arial"/>
              </w:rPr>
            </w:pPr>
            <w:r w:rsidRPr="009B456C">
              <w:rPr>
                <w:rFonts w:cs="Arial"/>
              </w:rPr>
              <w:t>[DPC]</w:t>
            </w:r>
          </w:p>
        </w:tc>
        <w:tc>
          <w:tcPr>
            <w:tcW w:w="714" w:type="pct"/>
            <w:vAlign w:val="center"/>
          </w:tcPr>
          <w:p w14:paraId="1ACA8192" w14:textId="77777777" w:rsidR="00D3657C" w:rsidRPr="009B456C" w:rsidRDefault="00D3657C" w:rsidP="00D3657C">
            <w:pPr>
              <w:jc w:val="center"/>
              <w:rPr>
                <w:rFonts w:cs="Arial"/>
              </w:rPr>
            </w:pPr>
            <w:r w:rsidRPr="009B456C">
              <w:rPr>
                <w:rFonts w:cs="Arial"/>
              </w:rPr>
              <w:t>[DPC]</w:t>
            </w:r>
          </w:p>
        </w:tc>
        <w:tc>
          <w:tcPr>
            <w:tcW w:w="758" w:type="pct"/>
            <w:vAlign w:val="center"/>
          </w:tcPr>
          <w:p w14:paraId="65D9746F" w14:textId="77777777" w:rsidR="00D3657C" w:rsidRPr="009B456C" w:rsidRDefault="00D3657C" w:rsidP="00D3657C">
            <w:pPr>
              <w:jc w:val="center"/>
              <w:rPr>
                <w:rFonts w:cs="Arial"/>
              </w:rPr>
            </w:pPr>
            <w:r w:rsidRPr="009B456C">
              <w:rPr>
                <w:rFonts w:cs="Arial"/>
              </w:rPr>
              <w:t>[DPC]</w:t>
            </w:r>
          </w:p>
        </w:tc>
        <w:tc>
          <w:tcPr>
            <w:tcW w:w="748" w:type="pct"/>
            <w:vAlign w:val="center"/>
          </w:tcPr>
          <w:p w14:paraId="6254C194" w14:textId="77777777" w:rsidR="00D3657C" w:rsidRPr="009B456C" w:rsidRDefault="00D3657C" w:rsidP="00D3657C">
            <w:pPr>
              <w:jc w:val="center"/>
              <w:rPr>
                <w:rFonts w:cs="Arial"/>
              </w:rPr>
            </w:pPr>
            <w:r w:rsidRPr="009B456C">
              <w:rPr>
                <w:rFonts w:cs="Arial"/>
              </w:rPr>
              <w:t>[DPC]</w:t>
            </w:r>
          </w:p>
        </w:tc>
      </w:tr>
      <w:tr w:rsidR="00D3657C" w:rsidRPr="009B456C" w14:paraId="701AF768" w14:textId="77777777" w:rsidTr="00D3657C">
        <w:trPr>
          <w:cantSplit/>
          <w:tblHeader/>
        </w:trPr>
        <w:tc>
          <w:tcPr>
            <w:tcW w:w="1259" w:type="pct"/>
          </w:tcPr>
          <w:p w14:paraId="7487CB15" w14:textId="77777777" w:rsidR="00D3657C" w:rsidRPr="009B456C" w:rsidRDefault="00D3657C" w:rsidP="00D3657C">
            <w:pPr>
              <w:rPr>
                <w:rFonts w:cs="Arial"/>
                <w:b/>
                <w:color w:val="000000"/>
              </w:rPr>
            </w:pPr>
            <w:r w:rsidRPr="009B456C">
              <w:rPr>
                <w:rFonts w:cs="Arial"/>
                <w:b/>
                <w:color w:val="000000"/>
              </w:rPr>
              <w:t>Foster Youth</w:t>
            </w:r>
          </w:p>
        </w:tc>
        <w:tc>
          <w:tcPr>
            <w:tcW w:w="763" w:type="pct"/>
            <w:vAlign w:val="center"/>
          </w:tcPr>
          <w:p w14:paraId="1886E6DB" w14:textId="77777777" w:rsidR="00D3657C" w:rsidRPr="009B456C" w:rsidRDefault="00D3657C" w:rsidP="00D3657C">
            <w:pPr>
              <w:jc w:val="center"/>
              <w:rPr>
                <w:rFonts w:cs="Arial"/>
              </w:rPr>
            </w:pPr>
            <w:r w:rsidRPr="009B456C">
              <w:rPr>
                <w:rFonts w:cs="Arial"/>
              </w:rPr>
              <w:t>[DPC]</w:t>
            </w:r>
          </w:p>
        </w:tc>
        <w:tc>
          <w:tcPr>
            <w:tcW w:w="758" w:type="pct"/>
            <w:vAlign w:val="center"/>
          </w:tcPr>
          <w:p w14:paraId="0A532DB6" w14:textId="77777777" w:rsidR="00D3657C" w:rsidRPr="009B456C" w:rsidRDefault="00D3657C" w:rsidP="00D3657C">
            <w:pPr>
              <w:jc w:val="center"/>
              <w:rPr>
                <w:rFonts w:cs="Arial"/>
              </w:rPr>
            </w:pPr>
            <w:r w:rsidRPr="009B456C">
              <w:rPr>
                <w:rFonts w:cs="Arial"/>
              </w:rPr>
              <w:t>[DPC]</w:t>
            </w:r>
          </w:p>
        </w:tc>
        <w:tc>
          <w:tcPr>
            <w:tcW w:w="714" w:type="pct"/>
            <w:vAlign w:val="center"/>
          </w:tcPr>
          <w:p w14:paraId="340D63E7" w14:textId="77777777" w:rsidR="00D3657C" w:rsidRPr="009B456C" w:rsidRDefault="00D3657C" w:rsidP="00D3657C">
            <w:pPr>
              <w:jc w:val="center"/>
              <w:rPr>
                <w:rFonts w:cs="Arial"/>
              </w:rPr>
            </w:pPr>
            <w:r w:rsidRPr="009B456C">
              <w:rPr>
                <w:rFonts w:cs="Arial"/>
              </w:rPr>
              <w:t>[DPC]</w:t>
            </w:r>
          </w:p>
        </w:tc>
        <w:tc>
          <w:tcPr>
            <w:tcW w:w="758" w:type="pct"/>
            <w:vAlign w:val="center"/>
          </w:tcPr>
          <w:p w14:paraId="00BE6505" w14:textId="77777777" w:rsidR="00D3657C" w:rsidRPr="009B456C" w:rsidRDefault="00D3657C" w:rsidP="00D3657C">
            <w:pPr>
              <w:jc w:val="center"/>
              <w:rPr>
                <w:rFonts w:cs="Arial"/>
              </w:rPr>
            </w:pPr>
            <w:r w:rsidRPr="009B456C">
              <w:rPr>
                <w:rFonts w:cs="Arial"/>
              </w:rPr>
              <w:t>[DPC]</w:t>
            </w:r>
          </w:p>
        </w:tc>
        <w:tc>
          <w:tcPr>
            <w:tcW w:w="748" w:type="pct"/>
            <w:vAlign w:val="center"/>
          </w:tcPr>
          <w:p w14:paraId="23362AF6" w14:textId="77777777" w:rsidR="00D3657C" w:rsidRPr="009B456C" w:rsidRDefault="00D3657C" w:rsidP="00D3657C">
            <w:pPr>
              <w:jc w:val="center"/>
              <w:rPr>
                <w:rFonts w:cs="Arial"/>
              </w:rPr>
            </w:pPr>
            <w:r w:rsidRPr="009B456C">
              <w:rPr>
                <w:rFonts w:cs="Arial"/>
              </w:rPr>
              <w:t>[DPC]</w:t>
            </w:r>
          </w:p>
        </w:tc>
      </w:tr>
      <w:tr w:rsidR="00D3657C" w:rsidRPr="009B456C" w14:paraId="5E3A1CC3" w14:textId="77777777" w:rsidTr="00D3657C">
        <w:trPr>
          <w:cantSplit/>
          <w:tblHeader/>
        </w:trPr>
        <w:tc>
          <w:tcPr>
            <w:tcW w:w="1259" w:type="pct"/>
          </w:tcPr>
          <w:p w14:paraId="55924688" w14:textId="77777777" w:rsidR="00D3657C" w:rsidRPr="009B456C" w:rsidRDefault="00D3657C" w:rsidP="00D3657C">
            <w:pPr>
              <w:rPr>
                <w:rFonts w:cs="Arial"/>
                <w:b/>
                <w:color w:val="000000"/>
              </w:rPr>
            </w:pPr>
            <w:r w:rsidRPr="009B456C">
              <w:rPr>
                <w:rFonts w:cs="Arial"/>
                <w:b/>
                <w:color w:val="000000"/>
              </w:rPr>
              <w:t>Homeless</w:t>
            </w:r>
          </w:p>
        </w:tc>
        <w:tc>
          <w:tcPr>
            <w:tcW w:w="763" w:type="pct"/>
            <w:vAlign w:val="center"/>
          </w:tcPr>
          <w:p w14:paraId="67A8A74C" w14:textId="77777777" w:rsidR="00D3657C" w:rsidRPr="009B456C" w:rsidRDefault="00D3657C" w:rsidP="00D3657C">
            <w:pPr>
              <w:jc w:val="center"/>
              <w:rPr>
                <w:rFonts w:cs="Arial"/>
              </w:rPr>
            </w:pPr>
            <w:r w:rsidRPr="009B456C">
              <w:rPr>
                <w:rFonts w:cs="Arial"/>
              </w:rPr>
              <w:t>[DPC]</w:t>
            </w:r>
          </w:p>
        </w:tc>
        <w:tc>
          <w:tcPr>
            <w:tcW w:w="758" w:type="pct"/>
            <w:vAlign w:val="center"/>
          </w:tcPr>
          <w:p w14:paraId="4C26EAEC" w14:textId="77777777" w:rsidR="00D3657C" w:rsidRPr="009B456C" w:rsidRDefault="00D3657C" w:rsidP="00D3657C">
            <w:pPr>
              <w:jc w:val="center"/>
              <w:rPr>
                <w:rFonts w:cs="Arial"/>
              </w:rPr>
            </w:pPr>
            <w:r w:rsidRPr="009B456C">
              <w:rPr>
                <w:rFonts w:cs="Arial"/>
              </w:rPr>
              <w:t>[DPC]</w:t>
            </w:r>
          </w:p>
        </w:tc>
        <w:tc>
          <w:tcPr>
            <w:tcW w:w="714" w:type="pct"/>
            <w:vAlign w:val="center"/>
          </w:tcPr>
          <w:p w14:paraId="0C0F312F" w14:textId="77777777" w:rsidR="00D3657C" w:rsidRPr="009B456C" w:rsidRDefault="00D3657C" w:rsidP="00D3657C">
            <w:pPr>
              <w:jc w:val="center"/>
              <w:rPr>
                <w:rFonts w:cs="Arial"/>
              </w:rPr>
            </w:pPr>
            <w:r w:rsidRPr="009B456C">
              <w:rPr>
                <w:rFonts w:cs="Arial"/>
              </w:rPr>
              <w:t>[DPC]</w:t>
            </w:r>
          </w:p>
        </w:tc>
        <w:tc>
          <w:tcPr>
            <w:tcW w:w="758" w:type="pct"/>
            <w:vAlign w:val="center"/>
          </w:tcPr>
          <w:p w14:paraId="3DDE9C8F" w14:textId="77777777" w:rsidR="00D3657C" w:rsidRPr="009B456C" w:rsidRDefault="00D3657C" w:rsidP="00D3657C">
            <w:pPr>
              <w:jc w:val="center"/>
              <w:rPr>
                <w:rFonts w:cs="Arial"/>
              </w:rPr>
            </w:pPr>
            <w:r w:rsidRPr="009B456C">
              <w:rPr>
                <w:rFonts w:cs="Arial"/>
              </w:rPr>
              <w:t>[DPC]</w:t>
            </w:r>
          </w:p>
        </w:tc>
        <w:tc>
          <w:tcPr>
            <w:tcW w:w="748" w:type="pct"/>
            <w:vAlign w:val="center"/>
          </w:tcPr>
          <w:p w14:paraId="2028F48A" w14:textId="77777777" w:rsidR="00D3657C" w:rsidRPr="009B456C" w:rsidRDefault="00D3657C" w:rsidP="00D3657C">
            <w:pPr>
              <w:jc w:val="center"/>
              <w:rPr>
                <w:rFonts w:cs="Arial"/>
              </w:rPr>
            </w:pPr>
            <w:r w:rsidRPr="009B456C">
              <w:rPr>
                <w:rFonts w:cs="Arial"/>
              </w:rPr>
              <w:t>[DPC]</w:t>
            </w:r>
          </w:p>
        </w:tc>
      </w:tr>
      <w:tr w:rsidR="00D3657C" w:rsidRPr="009B456C" w14:paraId="5F2DE945" w14:textId="77777777" w:rsidTr="00D3657C">
        <w:trPr>
          <w:cantSplit/>
          <w:tblHeader/>
        </w:trPr>
        <w:tc>
          <w:tcPr>
            <w:tcW w:w="1259" w:type="pct"/>
          </w:tcPr>
          <w:p w14:paraId="766E3B61" w14:textId="77777777" w:rsidR="00D3657C" w:rsidRPr="009B456C" w:rsidRDefault="00D3657C" w:rsidP="00D3657C">
            <w:pPr>
              <w:rPr>
                <w:rFonts w:cs="Arial"/>
                <w:b/>
                <w:color w:val="000000"/>
              </w:rPr>
            </w:pPr>
            <w:r w:rsidRPr="009B456C">
              <w:rPr>
                <w:rFonts w:cs="Arial"/>
                <w:b/>
                <w:color w:val="000000"/>
              </w:rPr>
              <w:t>Military</w:t>
            </w:r>
          </w:p>
        </w:tc>
        <w:tc>
          <w:tcPr>
            <w:tcW w:w="763" w:type="pct"/>
            <w:vAlign w:val="center"/>
          </w:tcPr>
          <w:p w14:paraId="7DE8F092" w14:textId="77777777" w:rsidR="00D3657C" w:rsidRPr="009B456C" w:rsidRDefault="00D3657C" w:rsidP="00D3657C">
            <w:pPr>
              <w:jc w:val="center"/>
              <w:rPr>
                <w:rFonts w:cs="Arial"/>
              </w:rPr>
            </w:pPr>
            <w:r w:rsidRPr="009B456C">
              <w:rPr>
                <w:rFonts w:cs="Arial"/>
              </w:rPr>
              <w:t>[DPC]</w:t>
            </w:r>
          </w:p>
        </w:tc>
        <w:tc>
          <w:tcPr>
            <w:tcW w:w="758" w:type="pct"/>
            <w:vAlign w:val="center"/>
          </w:tcPr>
          <w:p w14:paraId="6C620673" w14:textId="77777777" w:rsidR="00D3657C" w:rsidRPr="009B456C" w:rsidRDefault="00D3657C" w:rsidP="00D3657C">
            <w:pPr>
              <w:jc w:val="center"/>
              <w:rPr>
                <w:rFonts w:cs="Arial"/>
              </w:rPr>
            </w:pPr>
            <w:r w:rsidRPr="009B456C">
              <w:rPr>
                <w:rFonts w:cs="Arial"/>
              </w:rPr>
              <w:t>[DPC]</w:t>
            </w:r>
          </w:p>
        </w:tc>
        <w:tc>
          <w:tcPr>
            <w:tcW w:w="714" w:type="pct"/>
            <w:vAlign w:val="center"/>
          </w:tcPr>
          <w:p w14:paraId="079E5BE6" w14:textId="77777777" w:rsidR="00D3657C" w:rsidRPr="009B456C" w:rsidRDefault="00D3657C" w:rsidP="00D3657C">
            <w:pPr>
              <w:jc w:val="center"/>
              <w:rPr>
                <w:rFonts w:cs="Arial"/>
              </w:rPr>
            </w:pPr>
            <w:r w:rsidRPr="009B456C">
              <w:rPr>
                <w:rFonts w:cs="Arial"/>
              </w:rPr>
              <w:t>[DPC]</w:t>
            </w:r>
          </w:p>
        </w:tc>
        <w:tc>
          <w:tcPr>
            <w:tcW w:w="758" w:type="pct"/>
            <w:vAlign w:val="center"/>
          </w:tcPr>
          <w:p w14:paraId="61382C3E" w14:textId="77777777" w:rsidR="00D3657C" w:rsidRPr="009B456C" w:rsidRDefault="00D3657C" w:rsidP="00D3657C">
            <w:pPr>
              <w:jc w:val="center"/>
              <w:rPr>
                <w:rFonts w:cs="Arial"/>
              </w:rPr>
            </w:pPr>
            <w:r w:rsidRPr="009B456C">
              <w:rPr>
                <w:rFonts w:cs="Arial"/>
              </w:rPr>
              <w:t>[DPC]</w:t>
            </w:r>
          </w:p>
        </w:tc>
        <w:tc>
          <w:tcPr>
            <w:tcW w:w="748" w:type="pct"/>
            <w:vAlign w:val="center"/>
          </w:tcPr>
          <w:p w14:paraId="43062E60" w14:textId="77777777" w:rsidR="00D3657C" w:rsidRPr="009B456C" w:rsidRDefault="00D3657C" w:rsidP="00D3657C">
            <w:pPr>
              <w:jc w:val="center"/>
              <w:rPr>
                <w:rFonts w:cs="Arial"/>
              </w:rPr>
            </w:pPr>
            <w:r w:rsidRPr="009B456C">
              <w:rPr>
                <w:rFonts w:cs="Arial"/>
              </w:rPr>
              <w:t>[DPC]</w:t>
            </w:r>
          </w:p>
        </w:tc>
      </w:tr>
      <w:tr w:rsidR="00D3657C" w:rsidRPr="009B456C" w14:paraId="16054A7A" w14:textId="77777777" w:rsidTr="00D3657C">
        <w:trPr>
          <w:cantSplit/>
          <w:tblHeader/>
        </w:trPr>
        <w:tc>
          <w:tcPr>
            <w:tcW w:w="1259" w:type="pct"/>
            <w:hideMark/>
          </w:tcPr>
          <w:p w14:paraId="7F5AF872" w14:textId="77777777" w:rsidR="00D3657C" w:rsidRPr="009B456C" w:rsidRDefault="00D3657C" w:rsidP="00D3657C">
            <w:pPr>
              <w:rPr>
                <w:rFonts w:cs="Arial"/>
                <w:b/>
                <w:color w:val="000000"/>
              </w:rPr>
            </w:pPr>
            <w:r w:rsidRPr="009B456C">
              <w:rPr>
                <w:rFonts w:cs="Arial"/>
                <w:b/>
                <w:color w:val="000000"/>
              </w:rPr>
              <w:t>Socioeconomically Disadvantaged</w:t>
            </w:r>
          </w:p>
        </w:tc>
        <w:tc>
          <w:tcPr>
            <w:tcW w:w="763" w:type="pct"/>
            <w:vAlign w:val="center"/>
          </w:tcPr>
          <w:p w14:paraId="5FFA1B55" w14:textId="77777777" w:rsidR="00D3657C" w:rsidRPr="009B456C" w:rsidRDefault="00D3657C" w:rsidP="00D3657C">
            <w:pPr>
              <w:jc w:val="center"/>
              <w:rPr>
                <w:rFonts w:cs="Arial"/>
              </w:rPr>
            </w:pPr>
            <w:r w:rsidRPr="009B456C">
              <w:rPr>
                <w:rFonts w:cs="Arial"/>
              </w:rPr>
              <w:t>[DPC]</w:t>
            </w:r>
          </w:p>
        </w:tc>
        <w:tc>
          <w:tcPr>
            <w:tcW w:w="758" w:type="pct"/>
            <w:vAlign w:val="center"/>
          </w:tcPr>
          <w:p w14:paraId="18F777B4" w14:textId="77777777" w:rsidR="00D3657C" w:rsidRPr="009B456C" w:rsidRDefault="00D3657C" w:rsidP="00D3657C">
            <w:pPr>
              <w:jc w:val="center"/>
              <w:rPr>
                <w:rFonts w:cs="Arial"/>
              </w:rPr>
            </w:pPr>
            <w:r w:rsidRPr="009B456C">
              <w:rPr>
                <w:rFonts w:cs="Arial"/>
              </w:rPr>
              <w:t>[DPC]</w:t>
            </w:r>
          </w:p>
        </w:tc>
        <w:tc>
          <w:tcPr>
            <w:tcW w:w="714" w:type="pct"/>
            <w:vAlign w:val="center"/>
          </w:tcPr>
          <w:p w14:paraId="68B7F67A" w14:textId="77777777" w:rsidR="00D3657C" w:rsidRPr="009B456C" w:rsidRDefault="00D3657C" w:rsidP="00D3657C">
            <w:pPr>
              <w:jc w:val="center"/>
              <w:rPr>
                <w:rFonts w:cs="Arial"/>
              </w:rPr>
            </w:pPr>
            <w:r w:rsidRPr="009B456C">
              <w:rPr>
                <w:rFonts w:cs="Arial"/>
              </w:rPr>
              <w:t>[DPC]</w:t>
            </w:r>
          </w:p>
        </w:tc>
        <w:tc>
          <w:tcPr>
            <w:tcW w:w="758" w:type="pct"/>
            <w:vAlign w:val="center"/>
          </w:tcPr>
          <w:p w14:paraId="74778819" w14:textId="77777777" w:rsidR="00D3657C" w:rsidRPr="009B456C" w:rsidRDefault="00D3657C" w:rsidP="00D3657C">
            <w:pPr>
              <w:jc w:val="center"/>
              <w:rPr>
                <w:rFonts w:cs="Arial"/>
              </w:rPr>
            </w:pPr>
            <w:r w:rsidRPr="009B456C">
              <w:rPr>
                <w:rFonts w:cs="Arial"/>
              </w:rPr>
              <w:t>[DPC]</w:t>
            </w:r>
          </w:p>
        </w:tc>
        <w:tc>
          <w:tcPr>
            <w:tcW w:w="748" w:type="pct"/>
            <w:vAlign w:val="center"/>
          </w:tcPr>
          <w:p w14:paraId="28AD28DC" w14:textId="77777777" w:rsidR="00D3657C" w:rsidRPr="009B456C" w:rsidRDefault="00D3657C" w:rsidP="00D3657C">
            <w:pPr>
              <w:jc w:val="center"/>
              <w:rPr>
                <w:rFonts w:cs="Arial"/>
              </w:rPr>
            </w:pPr>
            <w:r w:rsidRPr="009B456C">
              <w:rPr>
                <w:rFonts w:cs="Arial"/>
              </w:rPr>
              <w:t>[DPC]</w:t>
            </w:r>
          </w:p>
        </w:tc>
      </w:tr>
      <w:tr w:rsidR="00D3657C" w:rsidRPr="009B456C" w14:paraId="095C54FC" w14:textId="77777777" w:rsidTr="00D3657C">
        <w:trPr>
          <w:cantSplit/>
          <w:tblHeader/>
        </w:trPr>
        <w:tc>
          <w:tcPr>
            <w:tcW w:w="1259" w:type="pct"/>
            <w:hideMark/>
          </w:tcPr>
          <w:p w14:paraId="6406F9E4" w14:textId="77777777" w:rsidR="00D3657C" w:rsidRPr="009B456C" w:rsidRDefault="00D3657C" w:rsidP="00D3657C">
            <w:pPr>
              <w:rPr>
                <w:rFonts w:cs="Arial"/>
                <w:b/>
                <w:color w:val="000000"/>
              </w:rPr>
            </w:pPr>
            <w:r w:rsidRPr="009B456C">
              <w:rPr>
                <w:rFonts w:cs="Arial"/>
                <w:b/>
                <w:color w:val="000000"/>
              </w:rPr>
              <w:t>Students Receiving Migrant Education Services</w:t>
            </w:r>
          </w:p>
        </w:tc>
        <w:tc>
          <w:tcPr>
            <w:tcW w:w="763" w:type="pct"/>
            <w:vAlign w:val="center"/>
          </w:tcPr>
          <w:p w14:paraId="7AAD9C48" w14:textId="77777777" w:rsidR="00D3657C" w:rsidRPr="009B456C" w:rsidRDefault="00D3657C" w:rsidP="00D3657C">
            <w:pPr>
              <w:jc w:val="center"/>
              <w:rPr>
                <w:rFonts w:cs="Arial"/>
              </w:rPr>
            </w:pPr>
            <w:r w:rsidRPr="009B456C">
              <w:rPr>
                <w:rFonts w:cs="Arial"/>
              </w:rPr>
              <w:t>[DPC]</w:t>
            </w:r>
          </w:p>
        </w:tc>
        <w:tc>
          <w:tcPr>
            <w:tcW w:w="758" w:type="pct"/>
            <w:vAlign w:val="center"/>
          </w:tcPr>
          <w:p w14:paraId="71516B0B" w14:textId="77777777" w:rsidR="00D3657C" w:rsidRPr="009B456C" w:rsidRDefault="00D3657C" w:rsidP="00D3657C">
            <w:pPr>
              <w:jc w:val="center"/>
              <w:rPr>
                <w:rFonts w:cs="Arial"/>
              </w:rPr>
            </w:pPr>
            <w:r w:rsidRPr="009B456C">
              <w:rPr>
                <w:rFonts w:cs="Arial"/>
              </w:rPr>
              <w:t>[DPC]</w:t>
            </w:r>
          </w:p>
        </w:tc>
        <w:tc>
          <w:tcPr>
            <w:tcW w:w="714" w:type="pct"/>
            <w:vAlign w:val="center"/>
          </w:tcPr>
          <w:p w14:paraId="5B846C9F" w14:textId="77777777" w:rsidR="00D3657C" w:rsidRPr="009B456C" w:rsidRDefault="00D3657C" w:rsidP="00D3657C">
            <w:pPr>
              <w:jc w:val="center"/>
              <w:rPr>
                <w:rFonts w:cs="Arial"/>
              </w:rPr>
            </w:pPr>
            <w:r w:rsidRPr="009B456C">
              <w:rPr>
                <w:rFonts w:cs="Arial"/>
              </w:rPr>
              <w:t>[DPC]</w:t>
            </w:r>
          </w:p>
        </w:tc>
        <w:tc>
          <w:tcPr>
            <w:tcW w:w="758" w:type="pct"/>
            <w:vAlign w:val="center"/>
          </w:tcPr>
          <w:p w14:paraId="0247F1B2" w14:textId="77777777" w:rsidR="00D3657C" w:rsidRPr="009B456C" w:rsidRDefault="00D3657C" w:rsidP="00D3657C">
            <w:pPr>
              <w:jc w:val="center"/>
              <w:rPr>
                <w:rFonts w:cs="Arial"/>
              </w:rPr>
            </w:pPr>
            <w:r w:rsidRPr="009B456C">
              <w:rPr>
                <w:rFonts w:cs="Arial"/>
              </w:rPr>
              <w:t>[DPC]</w:t>
            </w:r>
          </w:p>
        </w:tc>
        <w:tc>
          <w:tcPr>
            <w:tcW w:w="748" w:type="pct"/>
            <w:vAlign w:val="center"/>
          </w:tcPr>
          <w:p w14:paraId="1D0FFCA7" w14:textId="77777777" w:rsidR="00D3657C" w:rsidRPr="009B456C" w:rsidRDefault="00D3657C" w:rsidP="00D3657C">
            <w:pPr>
              <w:jc w:val="center"/>
              <w:rPr>
                <w:rFonts w:cs="Arial"/>
              </w:rPr>
            </w:pPr>
            <w:r w:rsidRPr="009B456C">
              <w:rPr>
                <w:rFonts w:cs="Arial"/>
              </w:rPr>
              <w:t>[DPC]</w:t>
            </w:r>
          </w:p>
        </w:tc>
      </w:tr>
      <w:tr w:rsidR="00D3657C" w:rsidRPr="009B456C" w14:paraId="3FA987A2" w14:textId="77777777" w:rsidTr="00D3657C">
        <w:trPr>
          <w:cantSplit/>
          <w:tblHeader/>
        </w:trPr>
        <w:tc>
          <w:tcPr>
            <w:tcW w:w="1259" w:type="pct"/>
            <w:hideMark/>
          </w:tcPr>
          <w:p w14:paraId="36350883" w14:textId="77777777" w:rsidR="00D3657C" w:rsidRPr="009B456C" w:rsidRDefault="00D3657C" w:rsidP="00D3657C">
            <w:pPr>
              <w:rPr>
                <w:rFonts w:cs="Arial"/>
                <w:b/>
                <w:color w:val="000000"/>
              </w:rPr>
            </w:pPr>
            <w:r w:rsidRPr="009B456C">
              <w:rPr>
                <w:rFonts w:cs="Arial"/>
                <w:b/>
                <w:color w:val="000000"/>
              </w:rPr>
              <w:t xml:space="preserve">Students with Disabilities </w:t>
            </w:r>
          </w:p>
        </w:tc>
        <w:tc>
          <w:tcPr>
            <w:tcW w:w="763" w:type="pct"/>
            <w:vAlign w:val="center"/>
          </w:tcPr>
          <w:p w14:paraId="2B944F93" w14:textId="77777777" w:rsidR="00D3657C" w:rsidRPr="009B456C" w:rsidRDefault="00D3657C" w:rsidP="00D3657C">
            <w:pPr>
              <w:jc w:val="center"/>
              <w:rPr>
                <w:rFonts w:cs="Arial"/>
              </w:rPr>
            </w:pPr>
            <w:r w:rsidRPr="009B456C">
              <w:rPr>
                <w:rFonts w:cs="Arial"/>
              </w:rPr>
              <w:t>[DPC]</w:t>
            </w:r>
          </w:p>
        </w:tc>
        <w:tc>
          <w:tcPr>
            <w:tcW w:w="758" w:type="pct"/>
            <w:vAlign w:val="center"/>
          </w:tcPr>
          <w:p w14:paraId="73BD86E7" w14:textId="77777777" w:rsidR="00D3657C" w:rsidRPr="009B456C" w:rsidRDefault="00D3657C" w:rsidP="00D3657C">
            <w:pPr>
              <w:jc w:val="center"/>
              <w:rPr>
                <w:rFonts w:cs="Arial"/>
              </w:rPr>
            </w:pPr>
            <w:r w:rsidRPr="009B456C">
              <w:rPr>
                <w:rFonts w:cs="Arial"/>
              </w:rPr>
              <w:t>[DPC]</w:t>
            </w:r>
          </w:p>
        </w:tc>
        <w:tc>
          <w:tcPr>
            <w:tcW w:w="714" w:type="pct"/>
            <w:vAlign w:val="center"/>
          </w:tcPr>
          <w:p w14:paraId="48ED3737" w14:textId="77777777" w:rsidR="00D3657C" w:rsidRPr="009B456C" w:rsidRDefault="00D3657C" w:rsidP="00D3657C">
            <w:pPr>
              <w:jc w:val="center"/>
              <w:rPr>
                <w:rFonts w:cs="Arial"/>
              </w:rPr>
            </w:pPr>
            <w:r w:rsidRPr="009B456C">
              <w:rPr>
                <w:rFonts w:cs="Arial"/>
              </w:rPr>
              <w:t>[DPC]</w:t>
            </w:r>
          </w:p>
        </w:tc>
        <w:tc>
          <w:tcPr>
            <w:tcW w:w="758" w:type="pct"/>
            <w:vAlign w:val="center"/>
          </w:tcPr>
          <w:p w14:paraId="4F6C1704" w14:textId="77777777" w:rsidR="00D3657C" w:rsidRPr="009B456C" w:rsidRDefault="00D3657C" w:rsidP="00D3657C">
            <w:pPr>
              <w:jc w:val="center"/>
              <w:rPr>
                <w:rFonts w:cs="Arial"/>
              </w:rPr>
            </w:pPr>
            <w:r w:rsidRPr="009B456C">
              <w:rPr>
                <w:rFonts w:cs="Arial"/>
              </w:rPr>
              <w:t>[DPC]</w:t>
            </w:r>
          </w:p>
        </w:tc>
        <w:tc>
          <w:tcPr>
            <w:tcW w:w="748" w:type="pct"/>
            <w:vAlign w:val="center"/>
          </w:tcPr>
          <w:p w14:paraId="00BBCCB9" w14:textId="77777777" w:rsidR="00D3657C" w:rsidRPr="009B456C" w:rsidRDefault="00D3657C" w:rsidP="00D3657C">
            <w:pPr>
              <w:jc w:val="center"/>
              <w:rPr>
                <w:rFonts w:cs="Arial"/>
              </w:rPr>
            </w:pPr>
            <w:r w:rsidRPr="009B456C">
              <w:rPr>
                <w:rFonts w:cs="Arial"/>
              </w:rPr>
              <w:t>[DPC]</w:t>
            </w:r>
          </w:p>
        </w:tc>
      </w:tr>
    </w:tbl>
    <w:p w14:paraId="65C5350E" w14:textId="77777777" w:rsidR="00D3657C" w:rsidRPr="00F25DCB" w:rsidRDefault="00D3657C" w:rsidP="00D3657C">
      <w:pPr>
        <w:spacing w:before="120"/>
        <w:rPr>
          <w:rFonts w:cs="Arial"/>
        </w:rPr>
      </w:pPr>
      <w:r w:rsidRPr="00F25DCB">
        <w:rPr>
          <w:rFonts w:cs="Arial"/>
        </w:rPr>
        <w:t>Note: Mathematics test results include the Smarter Balanced Summative Assessment and the CAA. The “Percent Met or Exceeded” is calculated by taking the total number of students who met or exceeded the standard on the Smarter Balanced Summative Assessment plus the total number of students who met the standard (i.e., achieved Level 3–Alternate) on the CAAs divided by the total number of students who participated in both assessments.</w:t>
      </w:r>
    </w:p>
    <w:p w14:paraId="59915245" w14:textId="77777777" w:rsidR="00D3657C" w:rsidRPr="00F25DCB" w:rsidRDefault="00D3657C" w:rsidP="00D3657C">
      <w:pPr>
        <w:spacing w:before="120"/>
        <w:rPr>
          <w:rFonts w:cs="Arial"/>
        </w:rPr>
      </w:pPr>
      <w:r w:rsidRPr="00F25DCB">
        <w:rPr>
          <w:rFonts w:cs="Arial"/>
        </w:rPr>
        <w:t>Note: Double dashes (--) appear in the table when the number of students is ten or less, either because the number of students in this category is too small for statistical accuracy or to protect student privacy.</w:t>
      </w:r>
    </w:p>
    <w:p w14:paraId="370E0865" w14:textId="77777777" w:rsidR="00D3657C" w:rsidRPr="002B207F" w:rsidRDefault="00D3657C" w:rsidP="00D3657C">
      <w:pPr>
        <w:spacing w:before="120"/>
        <w:rPr>
          <w:rStyle w:val="Heading4Char"/>
          <w:rFonts w:eastAsia="Times New Roman" w:cs="Arial"/>
          <w:b w:val="0"/>
          <w:iCs w:val="0"/>
        </w:rPr>
      </w:pPr>
      <w:r w:rsidRPr="00F25DCB">
        <w:t>Note: The number of students tested includes all students who participated in the test whether they received a score or not; however, the number of students tested is not the number that was used to calculate the achievement level percentages. The achievement level percentages are calculated using only students who received scores.</w:t>
      </w:r>
      <w:r w:rsidRPr="00F24029">
        <w:rPr>
          <w:rStyle w:val="Heading4Char"/>
        </w:rPr>
        <w:br w:type="page"/>
      </w:r>
    </w:p>
    <w:p w14:paraId="3064D0AD" w14:textId="59597AAA" w:rsidR="00D3657C" w:rsidRPr="00E36C09" w:rsidRDefault="00D3657C" w:rsidP="00E36C09">
      <w:pPr>
        <w:pStyle w:val="Heading4"/>
      </w:pPr>
      <w:r w:rsidRPr="00E36C09">
        <w:lastRenderedPageBreak/>
        <w:t>Table 1</w:t>
      </w:r>
      <w:r w:rsidR="00BE68FC" w:rsidRPr="00E36C09">
        <w:t>8</w:t>
      </w:r>
      <w:r w:rsidRPr="00E36C09">
        <w:t>: CAASPP Test Results in Science for All Students</w:t>
      </w:r>
    </w:p>
    <w:p w14:paraId="26A6495A" w14:textId="77777777" w:rsidR="00D3657C" w:rsidRPr="00F24029" w:rsidRDefault="00D3657C" w:rsidP="00D3657C">
      <w:pPr>
        <w:rPr>
          <w:rStyle w:val="Hyperlink"/>
          <w:rFonts w:cs="Arial"/>
          <w:b/>
          <w:color w:val="000000"/>
          <w:u w:val="none"/>
        </w:rPr>
      </w:pPr>
      <w:r w:rsidRPr="00F24029">
        <w:rPr>
          <w:rStyle w:val="Hyperlink"/>
          <w:rFonts w:cs="Arial"/>
          <w:b/>
          <w:color w:val="000000"/>
          <w:u w:val="none"/>
        </w:rPr>
        <w:t>Grades Five, Eight, and High School</w:t>
      </w:r>
    </w:p>
    <w:p w14:paraId="5458C6A1" w14:textId="77777777" w:rsidR="00D3657C" w:rsidRPr="00F24029" w:rsidRDefault="00D3657C" w:rsidP="00D3657C">
      <w:pPr>
        <w:rPr>
          <w:rStyle w:val="Hyperlink"/>
          <w:rFonts w:cs="Arial"/>
          <w:b/>
          <w:color w:val="000000"/>
          <w:u w:val="none"/>
        </w:rPr>
      </w:pPr>
      <w:r w:rsidRPr="00F24029">
        <w:rPr>
          <w:rStyle w:val="Hyperlink"/>
          <w:rFonts w:cs="Arial"/>
          <w:b/>
          <w:color w:val="000000"/>
          <w:u w:val="none"/>
        </w:rPr>
        <w:t>Percentage of Students Meeting or Exceeding the State Standard</w:t>
      </w:r>
    </w:p>
    <w:tbl>
      <w:tblPr>
        <w:tblStyle w:val="TableGrid"/>
        <w:tblW w:w="9810" w:type="dxa"/>
        <w:tblLook w:val="0020" w:firstRow="1" w:lastRow="0" w:firstColumn="0" w:lastColumn="0" w:noHBand="0" w:noVBand="0"/>
        <w:tblDescription w:val="Table displays the 2020-2021 and 2021-2022 comparison of the CAASPP test results in science for all students, grades five, eight, and high school, at school, district, and state levels."/>
      </w:tblPr>
      <w:tblGrid>
        <w:gridCol w:w="2370"/>
        <w:gridCol w:w="1230"/>
        <w:gridCol w:w="1290"/>
        <w:gridCol w:w="1230"/>
        <w:gridCol w:w="1230"/>
        <w:gridCol w:w="1230"/>
        <w:gridCol w:w="1230"/>
      </w:tblGrid>
      <w:tr w:rsidR="00D3657C" w:rsidRPr="00F24029" w14:paraId="66F8592C" w14:textId="77777777" w:rsidTr="4FC5DAC6">
        <w:trPr>
          <w:cantSplit/>
          <w:trHeight w:val="230"/>
          <w:tblHeader/>
        </w:trPr>
        <w:tc>
          <w:tcPr>
            <w:tcW w:w="2370" w:type="dxa"/>
            <w:shd w:val="clear" w:color="auto" w:fill="D9D9D9" w:themeFill="background1" w:themeFillShade="D9"/>
          </w:tcPr>
          <w:p w14:paraId="6CC8EC85" w14:textId="77777777" w:rsidR="00D3657C" w:rsidRPr="00F24029" w:rsidRDefault="00D3657C" w:rsidP="00D3657C">
            <w:pPr>
              <w:jc w:val="center"/>
              <w:rPr>
                <w:rFonts w:cs="Arial"/>
                <w:b/>
              </w:rPr>
            </w:pPr>
            <w:r w:rsidRPr="00F24029">
              <w:rPr>
                <w:rFonts w:cs="Arial"/>
                <w:b/>
              </w:rPr>
              <w:t>Subject</w:t>
            </w:r>
          </w:p>
        </w:tc>
        <w:tc>
          <w:tcPr>
            <w:tcW w:w="1230" w:type="dxa"/>
            <w:shd w:val="clear" w:color="auto" w:fill="D9D9D9" w:themeFill="background1" w:themeFillShade="D9"/>
          </w:tcPr>
          <w:p w14:paraId="7326A8F1" w14:textId="63F46390" w:rsidR="00D3657C" w:rsidRPr="00F24029" w:rsidRDefault="00D3657C" w:rsidP="4FC5DAC6">
            <w:pPr>
              <w:jc w:val="center"/>
              <w:rPr>
                <w:rFonts w:cs="Arial"/>
                <w:b/>
                <w:bCs/>
              </w:rPr>
            </w:pPr>
            <w:r w:rsidRPr="4FC5DAC6">
              <w:rPr>
                <w:rFonts w:cs="Arial"/>
                <w:b/>
                <w:bCs/>
              </w:rPr>
              <w:t>School 2020–21</w:t>
            </w:r>
          </w:p>
        </w:tc>
        <w:tc>
          <w:tcPr>
            <w:tcW w:w="1290" w:type="dxa"/>
            <w:shd w:val="clear" w:color="auto" w:fill="D9D9D9" w:themeFill="background1" w:themeFillShade="D9"/>
          </w:tcPr>
          <w:p w14:paraId="2D2C24DB" w14:textId="0A13EA41" w:rsidR="00D3657C" w:rsidRPr="00F24029" w:rsidRDefault="00D3657C" w:rsidP="4FC5DAC6">
            <w:pPr>
              <w:jc w:val="center"/>
              <w:rPr>
                <w:rFonts w:cs="Arial"/>
                <w:b/>
                <w:bCs/>
              </w:rPr>
            </w:pPr>
            <w:r w:rsidRPr="4FC5DAC6">
              <w:rPr>
                <w:rFonts w:cs="Arial"/>
                <w:b/>
                <w:bCs/>
              </w:rPr>
              <w:t>School 2021–22</w:t>
            </w:r>
          </w:p>
        </w:tc>
        <w:tc>
          <w:tcPr>
            <w:tcW w:w="1230" w:type="dxa"/>
            <w:shd w:val="clear" w:color="auto" w:fill="D9D9D9" w:themeFill="background1" w:themeFillShade="D9"/>
          </w:tcPr>
          <w:p w14:paraId="118EB06A" w14:textId="3D473C37" w:rsidR="00D3657C" w:rsidRPr="00F24029" w:rsidRDefault="00D3657C" w:rsidP="4FC5DAC6">
            <w:pPr>
              <w:jc w:val="center"/>
              <w:rPr>
                <w:rFonts w:cs="Arial"/>
                <w:b/>
                <w:bCs/>
              </w:rPr>
            </w:pPr>
            <w:r w:rsidRPr="4FC5DAC6">
              <w:rPr>
                <w:rFonts w:cs="Arial"/>
                <w:b/>
                <w:bCs/>
              </w:rPr>
              <w:t>District 2020–21</w:t>
            </w:r>
          </w:p>
        </w:tc>
        <w:tc>
          <w:tcPr>
            <w:tcW w:w="1230" w:type="dxa"/>
            <w:shd w:val="clear" w:color="auto" w:fill="D9D9D9" w:themeFill="background1" w:themeFillShade="D9"/>
          </w:tcPr>
          <w:p w14:paraId="2A129798" w14:textId="7281598D" w:rsidR="00D3657C" w:rsidRPr="00F24029" w:rsidRDefault="00D3657C" w:rsidP="4FC5DAC6">
            <w:pPr>
              <w:jc w:val="center"/>
              <w:rPr>
                <w:rFonts w:cs="Arial"/>
                <w:b/>
                <w:bCs/>
              </w:rPr>
            </w:pPr>
            <w:r w:rsidRPr="4FC5DAC6">
              <w:rPr>
                <w:rFonts w:cs="Arial"/>
                <w:b/>
                <w:bCs/>
              </w:rPr>
              <w:t>District 2021–22</w:t>
            </w:r>
          </w:p>
        </w:tc>
        <w:tc>
          <w:tcPr>
            <w:tcW w:w="1230" w:type="dxa"/>
            <w:shd w:val="clear" w:color="auto" w:fill="D9D9D9" w:themeFill="background1" w:themeFillShade="D9"/>
          </w:tcPr>
          <w:p w14:paraId="264E67D4" w14:textId="1AC5D8AA" w:rsidR="00D3657C" w:rsidRPr="00F24029" w:rsidRDefault="00D3657C" w:rsidP="4FC5DAC6">
            <w:pPr>
              <w:jc w:val="center"/>
              <w:rPr>
                <w:rFonts w:cs="Arial"/>
                <w:b/>
                <w:bCs/>
              </w:rPr>
            </w:pPr>
            <w:r w:rsidRPr="4FC5DAC6">
              <w:rPr>
                <w:rFonts w:cs="Arial"/>
                <w:b/>
                <w:bCs/>
              </w:rPr>
              <w:t>State 2020–21</w:t>
            </w:r>
          </w:p>
        </w:tc>
        <w:tc>
          <w:tcPr>
            <w:tcW w:w="1230" w:type="dxa"/>
            <w:shd w:val="clear" w:color="auto" w:fill="D9D9D9" w:themeFill="background1" w:themeFillShade="D9"/>
          </w:tcPr>
          <w:p w14:paraId="28F2000A" w14:textId="132F4018" w:rsidR="00D3657C" w:rsidRPr="00F24029" w:rsidRDefault="00D3657C" w:rsidP="4FC5DAC6">
            <w:pPr>
              <w:jc w:val="center"/>
              <w:rPr>
                <w:rFonts w:cs="Arial"/>
                <w:b/>
                <w:bCs/>
              </w:rPr>
            </w:pPr>
            <w:r w:rsidRPr="4FC5DAC6">
              <w:rPr>
                <w:rFonts w:cs="Arial"/>
                <w:b/>
                <w:bCs/>
              </w:rPr>
              <w:t>State 2021–22</w:t>
            </w:r>
          </w:p>
        </w:tc>
      </w:tr>
      <w:tr w:rsidR="00D3657C" w:rsidRPr="00F24029" w14:paraId="1C596A47" w14:textId="77777777" w:rsidTr="4FC5DAC6">
        <w:trPr>
          <w:cantSplit/>
          <w:trHeight w:val="230"/>
          <w:tblHeader/>
        </w:trPr>
        <w:tc>
          <w:tcPr>
            <w:tcW w:w="2370" w:type="dxa"/>
          </w:tcPr>
          <w:p w14:paraId="6081C925" w14:textId="77777777" w:rsidR="00D3657C" w:rsidRPr="00F24029" w:rsidRDefault="00D3657C" w:rsidP="00D3657C">
            <w:pPr>
              <w:rPr>
                <w:rFonts w:cs="Arial"/>
                <w:b/>
              </w:rPr>
            </w:pPr>
            <w:r w:rsidRPr="00F24029">
              <w:rPr>
                <w:rFonts w:cs="Arial"/>
                <w:b/>
              </w:rPr>
              <w:t xml:space="preserve">Science </w:t>
            </w:r>
            <w:r w:rsidRPr="00F24029">
              <w:rPr>
                <w:rFonts w:cs="Arial"/>
                <w:b/>
              </w:rPr>
              <w:br/>
              <w:t>(grades 5, 8 and high school)</w:t>
            </w:r>
          </w:p>
        </w:tc>
        <w:tc>
          <w:tcPr>
            <w:tcW w:w="1230" w:type="dxa"/>
            <w:vAlign w:val="center"/>
          </w:tcPr>
          <w:p w14:paraId="6E0E7A50" w14:textId="77777777" w:rsidR="00D3657C" w:rsidRPr="00F24029" w:rsidRDefault="00D3657C" w:rsidP="00D3657C">
            <w:pPr>
              <w:jc w:val="center"/>
            </w:pPr>
            <w:r>
              <w:rPr>
                <w:rFonts w:cs="Arial"/>
              </w:rPr>
              <w:t>[</w:t>
            </w:r>
            <w:r w:rsidRPr="00F24029">
              <w:rPr>
                <w:rFonts w:cs="Arial"/>
              </w:rPr>
              <w:t>DPC</w:t>
            </w:r>
            <w:r>
              <w:rPr>
                <w:rFonts w:cs="Arial"/>
              </w:rPr>
              <w:t>]</w:t>
            </w:r>
          </w:p>
        </w:tc>
        <w:tc>
          <w:tcPr>
            <w:tcW w:w="1290" w:type="dxa"/>
            <w:vAlign w:val="center"/>
          </w:tcPr>
          <w:p w14:paraId="3C774227" w14:textId="77777777" w:rsidR="00D3657C" w:rsidRPr="00F24029" w:rsidRDefault="00D3657C" w:rsidP="00D3657C">
            <w:pPr>
              <w:jc w:val="center"/>
            </w:pPr>
            <w:r>
              <w:rPr>
                <w:rFonts w:cs="Arial"/>
              </w:rPr>
              <w:t>[</w:t>
            </w:r>
            <w:r w:rsidRPr="00F24029">
              <w:rPr>
                <w:rFonts w:cs="Arial"/>
              </w:rPr>
              <w:t>DPC</w:t>
            </w:r>
            <w:r>
              <w:rPr>
                <w:rFonts w:cs="Arial"/>
              </w:rPr>
              <w:t>]</w:t>
            </w:r>
          </w:p>
        </w:tc>
        <w:tc>
          <w:tcPr>
            <w:tcW w:w="1230" w:type="dxa"/>
            <w:vAlign w:val="center"/>
          </w:tcPr>
          <w:p w14:paraId="4631AC02" w14:textId="77777777" w:rsidR="00D3657C" w:rsidRPr="00F24029" w:rsidRDefault="00D3657C" w:rsidP="00D3657C">
            <w:pPr>
              <w:jc w:val="center"/>
              <w:rPr>
                <w:rFonts w:cs="Arial"/>
              </w:rPr>
            </w:pPr>
            <w:r>
              <w:rPr>
                <w:rFonts w:cs="Arial"/>
              </w:rPr>
              <w:t>[</w:t>
            </w:r>
            <w:r w:rsidRPr="00F24029">
              <w:rPr>
                <w:rFonts w:cs="Arial"/>
              </w:rPr>
              <w:t>DPC</w:t>
            </w:r>
            <w:r>
              <w:rPr>
                <w:rFonts w:cs="Arial"/>
              </w:rPr>
              <w:t>]</w:t>
            </w:r>
          </w:p>
        </w:tc>
        <w:tc>
          <w:tcPr>
            <w:tcW w:w="1230" w:type="dxa"/>
            <w:vAlign w:val="center"/>
          </w:tcPr>
          <w:p w14:paraId="7AA09A65" w14:textId="77777777" w:rsidR="00D3657C" w:rsidRPr="00F24029" w:rsidRDefault="00D3657C" w:rsidP="00D3657C">
            <w:pPr>
              <w:jc w:val="center"/>
              <w:rPr>
                <w:rFonts w:cs="Arial"/>
              </w:rPr>
            </w:pPr>
            <w:r>
              <w:rPr>
                <w:rFonts w:cs="Arial"/>
              </w:rPr>
              <w:t>[</w:t>
            </w:r>
            <w:r w:rsidRPr="00F24029">
              <w:rPr>
                <w:rFonts w:cs="Arial"/>
              </w:rPr>
              <w:t>DPC</w:t>
            </w:r>
            <w:r>
              <w:rPr>
                <w:rFonts w:cs="Arial"/>
              </w:rPr>
              <w:t>]</w:t>
            </w:r>
          </w:p>
        </w:tc>
        <w:tc>
          <w:tcPr>
            <w:tcW w:w="1230" w:type="dxa"/>
            <w:vAlign w:val="center"/>
          </w:tcPr>
          <w:p w14:paraId="7E501471" w14:textId="77777777" w:rsidR="00D3657C" w:rsidRPr="00F24029" w:rsidRDefault="00D3657C" w:rsidP="00D3657C">
            <w:pPr>
              <w:jc w:val="center"/>
              <w:rPr>
                <w:rFonts w:cs="Arial"/>
              </w:rPr>
            </w:pPr>
            <w:r>
              <w:rPr>
                <w:rFonts w:cs="Arial"/>
              </w:rPr>
              <w:t>[</w:t>
            </w:r>
            <w:r w:rsidRPr="00F24029">
              <w:rPr>
                <w:rFonts w:cs="Arial"/>
              </w:rPr>
              <w:t>DPC</w:t>
            </w:r>
            <w:r>
              <w:rPr>
                <w:rFonts w:cs="Arial"/>
              </w:rPr>
              <w:t>]</w:t>
            </w:r>
          </w:p>
        </w:tc>
        <w:tc>
          <w:tcPr>
            <w:tcW w:w="1230" w:type="dxa"/>
            <w:vAlign w:val="center"/>
          </w:tcPr>
          <w:p w14:paraId="612D27B6" w14:textId="77777777" w:rsidR="00D3657C" w:rsidRPr="00F24029" w:rsidRDefault="00D3657C" w:rsidP="00D3657C">
            <w:pPr>
              <w:jc w:val="center"/>
              <w:rPr>
                <w:rFonts w:cs="Arial"/>
              </w:rPr>
            </w:pPr>
            <w:r>
              <w:rPr>
                <w:rFonts w:cs="Arial"/>
              </w:rPr>
              <w:t>[</w:t>
            </w:r>
            <w:r w:rsidRPr="00F24029">
              <w:rPr>
                <w:rFonts w:cs="Arial"/>
              </w:rPr>
              <w:t>DPC</w:t>
            </w:r>
            <w:r>
              <w:rPr>
                <w:rFonts w:cs="Arial"/>
              </w:rPr>
              <w:t>]</w:t>
            </w:r>
          </w:p>
        </w:tc>
      </w:tr>
    </w:tbl>
    <w:p w14:paraId="2D4EF49E" w14:textId="7FE1A041" w:rsidR="00D3657C" w:rsidRPr="008401A7" w:rsidRDefault="00D3657C" w:rsidP="00D3657C">
      <w:pPr>
        <w:spacing w:before="60"/>
      </w:pPr>
      <w:r>
        <w:t>Note: For any 2020</w:t>
      </w:r>
      <w:r w:rsidRPr="4FC5DAC6">
        <w:rPr>
          <w:rFonts w:cs="Arial"/>
        </w:rPr>
        <w:t>–</w:t>
      </w:r>
      <w:r>
        <w:t>21 data cells with N/T values indicate that this school did not test students using the CAASPP for Science.</w:t>
      </w:r>
    </w:p>
    <w:p w14:paraId="490B2E89" w14:textId="6888E427" w:rsidR="00D3657C" w:rsidRPr="00A242BC" w:rsidRDefault="00D3657C" w:rsidP="00D3657C">
      <w:pPr>
        <w:pStyle w:val="Heading4"/>
        <w:rPr>
          <w:rStyle w:val="Heading4Char"/>
          <w:b/>
        </w:rPr>
      </w:pPr>
      <w:r w:rsidRPr="00A242BC">
        <w:rPr>
          <w:rStyle w:val="Heading4Char"/>
          <w:b/>
        </w:rPr>
        <w:t xml:space="preserve">Table </w:t>
      </w:r>
      <w:r>
        <w:rPr>
          <w:rStyle w:val="Heading4Char"/>
          <w:b/>
        </w:rPr>
        <w:t>1</w:t>
      </w:r>
      <w:r w:rsidR="00BE68FC">
        <w:rPr>
          <w:rStyle w:val="Heading4Char"/>
          <w:b/>
        </w:rPr>
        <w:t>9</w:t>
      </w:r>
      <w:r w:rsidRPr="00A242BC">
        <w:rPr>
          <w:rStyle w:val="Heading4Char"/>
          <w:b/>
        </w:rPr>
        <w:t>: CAASPP Test Results in Science by Student Group</w:t>
      </w:r>
    </w:p>
    <w:p w14:paraId="4D050F24" w14:textId="3ED45BA1" w:rsidR="00D3657C" w:rsidRPr="00F24029" w:rsidRDefault="00D3657C" w:rsidP="4FC5DAC6">
      <w:pPr>
        <w:rPr>
          <w:rStyle w:val="Hyperlink"/>
          <w:rFonts w:cs="Arial"/>
          <w:b/>
          <w:bCs/>
          <w:color w:val="000000"/>
          <w:u w:val="none"/>
        </w:rPr>
      </w:pPr>
      <w:r w:rsidRPr="4FC5DAC6">
        <w:rPr>
          <w:rStyle w:val="Hyperlink"/>
          <w:rFonts w:cs="Arial"/>
          <w:b/>
          <w:bCs/>
          <w:color w:val="000000" w:themeColor="text1"/>
          <w:u w:val="none"/>
        </w:rPr>
        <w:t>Grades Five, Eight, and High School (School Year 2021–22)</w:t>
      </w:r>
    </w:p>
    <w:tbl>
      <w:tblPr>
        <w:tblStyle w:val="TableGrid"/>
        <w:tblW w:w="5150" w:type="pct"/>
        <w:tblLook w:val="04A0" w:firstRow="1" w:lastRow="0" w:firstColumn="1" w:lastColumn="0" w:noHBand="0" w:noVBand="1"/>
        <w:tblDescription w:val="Table displays the CAASPP Test Results in Science by student group, grades five, eight, and high school, school year 2021-2022."/>
      </w:tblPr>
      <w:tblGrid>
        <w:gridCol w:w="2540"/>
        <w:gridCol w:w="1537"/>
        <w:gridCol w:w="1527"/>
        <w:gridCol w:w="1439"/>
        <w:gridCol w:w="1527"/>
        <w:gridCol w:w="1505"/>
      </w:tblGrid>
      <w:tr w:rsidR="00D3657C" w:rsidRPr="008A44BC" w14:paraId="65B903E5" w14:textId="77777777" w:rsidTr="00C73368">
        <w:trPr>
          <w:cantSplit/>
          <w:tblHeader/>
        </w:trPr>
        <w:tc>
          <w:tcPr>
            <w:tcW w:w="1260" w:type="pct"/>
            <w:shd w:val="clear" w:color="auto" w:fill="D9D9D9" w:themeFill="background1" w:themeFillShade="D9"/>
            <w:hideMark/>
          </w:tcPr>
          <w:p w14:paraId="5622BBF5" w14:textId="77777777" w:rsidR="00D3657C" w:rsidRPr="008A44BC" w:rsidRDefault="00D3657C" w:rsidP="00D3657C">
            <w:pPr>
              <w:jc w:val="center"/>
              <w:rPr>
                <w:rFonts w:cs="Arial"/>
                <w:b/>
                <w:bCs/>
                <w:color w:val="000000"/>
              </w:rPr>
            </w:pPr>
            <w:r w:rsidRPr="008A44BC">
              <w:rPr>
                <w:rFonts w:cs="Arial"/>
                <w:b/>
                <w:bCs/>
                <w:color w:val="000000"/>
              </w:rPr>
              <w:t>Student Group</w:t>
            </w:r>
          </w:p>
        </w:tc>
        <w:tc>
          <w:tcPr>
            <w:tcW w:w="763" w:type="pct"/>
            <w:shd w:val="clear" w:color="auto" w:fill="D9D9D9" w:themeFill="background1" w:themeFillShade="D9"/>
            <w:hideMark/>
          </w:tcPr>
          <w:p w14:paraId="0D9184B7" w14:textId="77777777" w:rsidR="00D3657C" w:rsidRPr="008A44BC" w:rsidRDefault="00D3657C" w:rsidP="00D3657C">
            <w:pPr>
              <w:jc w:val="center"/>
              <w:rPr>
                <w:rFonts w:cs="Arial"/>
                <w:b/>
                <w:bCs/>
                <w:color w:val="000000"/>
              </w:rPr>
            </w:pPr>
            <w:r w:rsidRPr="008A44BC">
              <w:rPr>
                <w:rFonts w:cs="Arial"/>
                <w:b/>
                <w:bCs/>
                <w:color w:val="000000"/>
              </w:rPr>
              <w:t xml:space="preserve">Total </w:t>
            </w:r>
            <w:r w:rsidRPr="008A44BC">
              <w:rPr>
                <w:rFonts w:cs="Arial"/>
                <w:b/>
                <w:bCs/>
                <w:color w:val="000000"/>
              </w:rPr>
              <w:br/>
              <w:t>Enrollment</w:t>
            </w:r>
          </w:p>
        </w:tc>
        <w:tc>
          <w:tcPr>
            <w:tcW w:w="758" w:type="pct"/>
            <w:shd w:val="clear" w:color="auto" w:fill="D9D9D9" w:themeFill="background1" w:themeFillShade="D9"/>
            <w:hideMark/>
          </w:tcPr>
          <w:p w14:paraId="229D2ABD" w14:textId="77777777" w:rsidR="00D3657C" w:rsidRPr="008A44BC" w:rsidRDefault="00D3657C" w:rsidP="00D3657C">
            <w:pPr>
              <w:jc w:val="center"/>
              <w:rPr>
                <w:rFonts w:cs="Arial"/>
                <w:b/>
                <w:bCs/>
                <w:color w:val="000000"/>
              </w:rPr>
            </w:pPr>
            <w:r w:rsidRPr="008A44BC">
              <w:rPr>
                <w:rFonts w:cs="Arial"/>
                <w:b/>
                <w:bCs/>
                <w:color w:val="000000"/>
              </w:rPr>
              <w:t xml:space="preserve">Number </w:t>
            </w:r>
            <w:r w:rsidRPr="008A44BC">
              <w:rPr>
                <w:rFonts w:cs="Arial"/>
                <w:b/>
                <w:bCs/>
                <w:color w:val="000000"/>
              </w:rPr>
              <w:br/>
              <w:t>Tested</w:t>
            </w:r>
          </w:p>
        </w:tc>
        <w:tc>
          <w:tcPr>
            <w:tcW w:w="714" w:type="pct"/>
            <w:shd w:val="clear" w:color="auto" w:fill="D9D9D9" w:themeFill="background1" w:themeFillShade="D9"/>
            <w:hideMark/>
          </w:tcPr>
          <w:p w14:paraId="027D485D" w14:textId="77777777" w:rsidR="00D3657C" w:rsidRPr="008A44BC" w:rsidRDefault="00D3657C" w:rsidP="00D3657C">
            <w:pPr>
              <w:jc w:val="center"/>
              <w:rPr>
                <w:rFonts w:cs="Arial"/>
                <w:b/>
                <w:bCs/>
                <w:color w:val="000000"/>
              </w:rPr>
            </w:pPr>
            <w:r w:rsidRPr="008A44BC">
              <w:rPr>
                <w:rFonts w:cs="Arial"/>
                <w:b/>
                <w:bCs/>
                <w:color w:val="000000"/>
              </w:rPr>
              <w:t xml:space="preserve">Percent </w:t>
            </w:r>
            <w:r w:rsidRPr="008A44BC">
              <w:rPr>
                <w:rFonts w:cs="Arial"/>
                <w:b/>
                <w:bCs/>
                <w:color w:val="000000"/>
              </w:rPr>
              <w:br/>
              <w:t>Tested</w:t>
            </w:r>
          </w:p>
        </w:tc>
        <w:tc>
          <w:tcPr>
            <w:tcW w:w="758" w:type="pct"/>
            <w:shd w:val="clear" w:color="auto" w:fill="D9D9D9" w:themeFill="background1" w:themeFillShade="D9"/>
          </w:tcPr>
          <w:p w14:paraId="1B4DD800" w14:textId="77777777" w:rsidR="00D3657C" w:rsidRPr="008A44BC" w:rsidRDefault="00D3657C" w:rsidP="00D3657C">
            <w:pPr>
              <w:jc w:val="center"/>
              <w:rPr>
                <w:rFonts w:cs="Arial"/>
                <w:b/>
                <w:bCs/>
                <w:color w:val="000000"/>
              </w:rPr>
            </w:pPr>
            <w:r w:rsidRPr="008A44BC">
              <w:rPr>
                <w:rFonts w:cs="Arial"/>
                <w:b/>
                <w:bCs/>
                <w:color w:val="000000"/>
              </w:rPr>
              <w:t xml:space="preserve">Percent </w:t>
            </w:r>
            <w:r w:rsidRPr="008A44BC">
              <w:rPr>
                <w:rFonts w:cs="Arial"/>
                <w:b/>
                <w:bCs/>
                <w:color w:val="000000"/>
              </w:rPr>
              <w:br/>
              <w:t xml:space="preserve">Not </w:t>
            </w:r>
            <w:r w:rsidRPr="008A44BC">
              <w:rPr>
                <w:rFonts w:cs="Arial"/>
                <w:b/>
                <w:bCs/>
                <w:color w:val="000000"/>
              </w:rPr>
              <w:br/>
              <w:t>Tested</w:t>
            </w:r>
          </w:p>
        </w:tc>
        <w:tc>
          <w:tcPr>
            <w:tcW w:w="748" w:type="pct"/>
            <w:shd w:val="clear" w:color="auto" w:fill="D9D9D9" w:themeFill="background1" w:themeFillShade="D9"/>
            <w:hideMark/>
          </w:tcPr>
          <w:p w14:paraId="14644508" w14:textId="77777777" w:rsidR="00D3657C" w:rsidRPr="008A44BC" w:rsidRDefault="00D3657C" w:rsidP="00D3657C">
            <w:pPr>
              <w:jc w:val="center"/>
              <w:rPr>
                <w:rFonts w:cs="Arial"/>
                <w:b/>
                <w:bCs/>
                <w:color w:val="000000"/>
              </w:rPr>
            </w:pPr>
            <w:r w:rsidRPr="008A44BC">
              <w:rPr>
                <w:rFonts w:cs="Arial"/>
                <w:b/>
                <w:bCs/>
                <w:color w:val="000000"/>
              </w:rPr>
              <w:t xml:space="preserve">Percent </w:t>
            </w:r>
            <w:r w:rsidRPr="008A44BC">
              <w:rPr>
                <w:rFonts w:cs="Arial"/>
                <w:b/>
                <w:bCs/>
                <w:color w:val="000000"/>
              </w:rPr>
              <w:br/>
              <w:t>Met or Exceeded</w:t>
            </w:r>
          </w:p>
        </w:tc>
      </w:tr>
      <w:tr w:rsidR="00D3657C" w:rsidRPr="008A44BC" w14:paraId="7D3A5862" w14:textId="77777777" w:rsidTr="00C73368">
        <w:trPr>
          <w:cantSplit/>
          <w:tblHeader/>
        </w:trPr>
        <w:tc>
          <w:tcPr>
            <w:tcW w:w="1260" w:type="pct"/>
            <w:hideMark/>
          </w:tcPr>
          <w:p w14:paraId="05D746AE" w14:textId="77777777" w:rsidR="00D3657C" w:rsidRPr="008A44BC" w:rsidRDefault="00D3657C" w:rsidP="00D3657C">
            <w:pPr>
              <w:rPr>
                <w:rFonts w:cs="Arial"/>
                <w:b/>
                <w:color w:val="000000"/>
              </w:rPr>
            </w:pPr>
            <w:r w:rsidRPr="008A44BC">
              <w:rPr>
                <w:rFonts w:cs="Arial"/>
                <w:b/>
                <w:color w:val="000000"/>
              </w:rPr>
              <w:t>All Students</w:t>
            </w:r>
          </w:p>
        </w:tc>
        <w:tc>
          <w:tcPr>
            <w:tcW w:w="763" w:type="pct"/>
            <w:vAlign w:val="center"/>
          </w:tcPr>
          <w:p w14:paraId="2EBF3690" w14:textId="77777777" w:rsidR="00D3657C" w:rsidRPr="008A44BC" w:rsidRDefault="00D3657C" w:rsidP="00D3657C">
            <w:pPr>
              <w:jc w:val="center"/>
              <w:rPr>
                <w:rFonts w:cs="Arial"/>
                <w:color w:val="000000"/>
              </w:rPr>
            </w:pPr>
            <w:r w:rsidRPr="008A44BC">
              <w:rPr>
                <w:rFonts w:cs="Arial"/>
              </w:rPr>
              <w:t>[DPC]</w:t>
            </w:r>
          </w:p>
        </w:tc>
        <w:tc>
          <w:tcPr>
            <w:tcW w:w="758" w:type="pct"/>
            <w:vAlign w:val="center"/>
          </w:tcPr>
          <w:p w14:paraId="789CF260" w14:textId="77777777" w:rsidR="00D3657C" w:rsidRPr="008A44BC" w:rsidRDefault="00D3657C" w:rsidP="00D3657C">
            <w:pPr>
              <w:jc w:val="center"/>
              <w:rPr>
                <w:rFonts w:cs="Arial"/>
              </w:rPr>
            </w:pPr>
            <w:r w:rsidRPr="008A44BC">
              <w:rPr>
                <w:rFonts w:cs="Arial"/>
              </w:rPr>
              <w:t>[DPC]</w:t>
            </w:r>
          </w:p>
        </w:tc>
        <w:tc>
          <w:tcPr>
            <w:tcW w:w="714" w:type="pct"/>
            <w:vAlign w:val="center"/>
          </w:tcPr>
          <w:p w14:paraId="380B3254" w14:textId="77777777" w:rsidR="00D3657C" w:rsidRPr="008A44BC" w:rsidRDefault="00D3657C" w:rsidP="00D3657C">
            <w:pPr>
              <w:jc w:val="center"/>
              <w:rPr>
                <w:rFonts w:cs="Arial"/>
              </w:rPr>
            </w:pPr>
            <w:r w:rsidRPr="008A44BC">
              <w:rPr>
                <w:rFonts w:cs="Arial"/>
              </w:rPr>
              <w:t>[DPC]</w:t>
            </w:r>
          </w:p>
        </w:tc>
        <w:tc>
          <w:tcPr>
            <w:tcW w:w="758" w:type="pct"/>
            <w:vAlign w:val="center"/>
          </w:tcPr>
          <w:p w14:paraId="20969842" w14:textId="77777777" w:rsidR="00D3657C" w:rsidRPr="008A44BC" w:rsidRDefault="00D3657C" w:rsidP="00D3657C">
            <w:pPr>
              <w:jc w:val="center"/>
              <w:rPr>
                <w:rFonts w:cs="Arial"/>
              </w:rPr>
            </w:pPr>
            <w:r w:rsidRPr="008A44BC">
              <w:rPr>
                <w:rFonts w:cs="Arial"/>
              </w:rPr>
              <w:t>[DPC]</w:t>
            </w:r>
          </w:p>
        </w:tc>
        <w:tc>
          <w:tcPr>
            <w:tcW w:w="748" w:type="pct"/>
            <w:vAlign w:val="center"/>
          </w:tcPr>
          <w:p w14:paraId="4C5BEA5A" w14:textId="77777777" w:rsidR="00D3657C" w:rsidRPr="008A44BC" w:rsidRDefault="00D3657C" w:rsidP="00D3657C">
            <w:pPr>
              <w:jc w:val="center"/>
              <w:rPr>
                <w:rFonts w:cs="Arial"/>
              </w:rPr>
            </w:pPr>
            <w:r w:rsidRPr="008A44BC">
              <w:rPr>
                <w:rFonts w:cs="Arial"/>
              </w:rPr>
              <w:t>[DPC]</w:t>
            </w:r>
          </w:p>
        </w:tc>
      </w:tr>
      <w:tr w:rsidR="00D3657C" w:rsidRPr="008A44BC" w14:paraId="406C5DCC" w14:textId="77777777" w:rsidTr="00C73368">
        <w:trPr>
          <w:cantSplit/>
          <w:tblHeader/>
        </w:trPr>
        <w:tc>
          <w:tcPr>
            <w:tcW w:w="1260" w:type="pct"/>
          </w:tcPr>
          <w:p w14:paraId="425D91B3" w14:textId="77777777" w:rsidR="00D3657C" w:rsidRPr="008A44BC" w:rsidRDefault="00D3657C" w:rsidP="00D3657C">
            <w:pPr>
              <w:rPr>
                <w:rFonts w:cs="Arial"/>
                <w:b/>
                <w:color w:val="000000"/>
              </w:rPr>
            </w:pPr>
            <w:r w:rsidRPr="008A44BC">
              <w:rPr>
                <w:rFonts w:cs="Arial"/>
                <w:b/>
                <w:color w:val="000000"/>
              </w:rPr>
              <w:t>Female</w:t>
            </w:r>
          </w:p>
        </w:tc>
        <w:tc>
          <w:tcPr>
            <w:tcW w:w="763" w:type="pct"/>
            <w:vAlign w:val="center"/>
          </w:tcPr>
          <w:p w14:paraId="1AAB61A9" w14:textId="77777777" w:rsidR="00D3657C" w:rsidRPr="008A44BC" w:rsidRDefault="00D3657C" w:rsidP="00D3657C">
            <w:pPr>
              <w:jc w:val="center"/>
              <w:rPr>
                <w:rFonts w:cs="Arial"/>
              </w:rPr>
            </w:pPr>
            <w:r w:rsidRPr="008A44BC">
              <w:rPr>
                <w:rFonts w:cs="Arial"/>
              </w:rPr>
              <w:t>[DPC]</w:t>
            </w:r>
          </w:p>
        </w:tc>
        <w:tc>
          <w:tcPr>
            <w:tcW w:w="758" w:type="pct"/>
            <w:vAlign w:val="center"/>
          </w:tcPr>
          <w:p w14:paraId="3BCE5DDF" w14:textId="77777777" w:rsidR="00D3657C" w:rsidRPr="008A44BC" w:rsidRDefault="00D3657C" w:rsidP="00D3657C">
            <w:pPr>
              <w:jc w:val="center"/>
              <w:rPr>
                <w:rFonts w:cs="Arial"/>
              </w:rPr>
            </w:pPr>
            <w:r w:rsidRPr="008A44BC">
              <w:rPr>
                <w:rFonts w:cs="Arial"/>
              </w:rPr>
              <w:t>[DPC]</w:t>
            </w:r>
          </w:p>
        </w:tc>
        <w:tc>
          <w:tcPr>
            <w:tcW w:w="714" w:type="pct"/>
            <w:vAlign w:val="center"/>
          </w:tcPr>
          <w:p w14:paraId="76F406CE" w14:textId="77777777" w:rsidR="00D3657C" w:rsidRPr="008A44BC" w:rsidRDefault="00D3657C" w:rsidP="00D3657C">
            <w:pPr>
              <w:jc w:val="center"/>
              <w:rPr>
                <w:rFonts w:cs="Arial"/>
              </w:rPr>
            </w:pPr>
            <w:r w:rsidRPr="008A44BC">
              <w:rPr>
                <w:rFonts w:cs="Arial"/>
              </w:rPr>
              <w:t>[DPC]</w:t>
            </w:r>
          </w:p>
        </w:tc>
        <w:tc>
          <w:tcPr>
            <w:tcW w:w="758" w:type="pct"/>
            <w:vAlign w:val="center"/>
          </w:tcPr>
          <w:p w14:paraId="0AB60207" w14:textId="77777777" w:rsidR="00D3657C" w:rsidRPr="008A44BC" w:rsidRDefault="00D3657C" w:rsidP="00D3657C">
            <w:pPr>
              <w:jc w:val="center"/>
              <w:rPr>
                <w:rFonts w:cs="Arial"/>
              </w:rPr>
            </w:pPr>
            <w:r w:rsidRPr="008A44BC">
              <w:rPr>
                <w:rFonts w:cs="Arial"/>
              </w:rPr>
              <w:t>[DPC]</w:t>
            </w:r>
          </w:p>
        </w:tc>
        <w:tc>
          <w:tcPr>
            <w:tcW w:w="748" w:type="pct"/>
            <w:vAlign w:val="center"/>
          </w:tcPr>
          <w:p w14:paraId="03787D52" w14:textId="77777777" w:rsidR="00D3657C" w:rsidRPr="008A44BC" w:rsidRDefault="00D3657C" w:rsidP="00D3657C">
            <w:pPr>
              <w:jc w:val="center"/>
              <w:rPr>
                <w:rFonts w:cs="Arial"/>
              </w:rPr>
            </w:pPr>
            <w:r w:rsidRPr="008A44BC">
              <w:rPr>
                <w:rFonts w:cs="Arial"/>
              </w:rPr>
              <w:t>[DPC]</w:t>
            </w:r>
          </w:p>
        </w:tc>
      </w:tr>
      <w:tr w:rsidR="00D3657C" w:rsidRPr="008A44BC" w14:paraId="7A7838AC" w14:textId="77777777" w:rsidTr="00C73368">
        <w:trPr>
          <w:cantSplit/>
          <w:tblHeader/>
        </w:trPr>
        <w:tc>
          <w:tcPr>
            <w:tcW w:w="1260" w:type="pct"/>
          </w:tcPr>
          <w:p w14:paraId="18573EFE" w14:textId="77777777" w:rsidR="00D3657C" w:rsidRPr="008A44BC" w:rsidRDefault="00D3657C" w:rsidP="00D3657C">
            <w:pPr>
              <w:rPr>
                <w:rFonts w:cs="Arial"/>
                <w:b/>
                <w:color w:val="000000"/>
              </w:rPr>
            </w:pPr>
            <w:r w:rsidRPr="008A44BC">
              <w:rPr>
                <w:rFonts w:cs="Arial"/>
                <w:b/>
                <w:color w:val="000000"/>
              </w:rPr>
              <w:t>Male</w:t>
            </w:r>
          </w:p>
        </w:tc>
        <w:tc>
          <w:tcPr>
            <w:tcW w:w="763" w:type="pct"/>
            <w:vAlign w:val="center"/>
          </w:tcPr>
          <w:p w14:paraId="66184E9E" w14:textId="77777777" w:rsidR="00D3657C" w:rsidRPr="008A44BC" w:rsidRDefault="00D3657C" w:rsidP="00D3657C">
            <w:pPr>
              <w:jc w:val="center"/>
              <w:rPr>
                <w:rFonts w:cs="Arial"/>
              </w:rPr>
            </w:pPr>
            <w:r w:rsidRPr="008A44BC">
              <w:rPr>
                <w:rFonts w:cs="Arial"/>
              </w:rPr>
              <w:t>[DPC]</w:t>
            </w:r>
          </w:p>
        </w:tc>
        <w:tc>
          <w:tcPr>
            <w:tcW w:w="758" w:type="pct"/>
            <w:vAlign w:val="center"/>
          </w:tcPr>
          <w:p w14:paraId="4D8CF404" w14:textId="77777777" w:rsidR="00D3657C" w:rsidRPr="008A44BC" w:rsidRDefault="00D3657C" w:rsidP="00D3657C">
            <w:pPr>
              <w:jc w:val="center"/>
              <w:rPr>
                <w:rFonts w:cs="Arial"/>
              </w:rPr>
            </w:pPr>
            <w:r w:rsidRPr="008A44BC">
              <w:rPr>
                <w:rFonts w:cs="Arial"/>
              </w:rPr>
              <w:t>[DPC]</w:t>
            </w:r>
          </w:p>
        </w:tc>
        <w:tc>
          <w:tcPr>
            <w:tcW w:w="714" w:type="pct"/>
            <w:vAlign w:val="center"/>
          </w:tcPr>
          <w:p w14:paraId="337A1785" w14:textId="77777777" w:rsidR="00D3657C" w:rsidRPr="008A44BC" w:rsidRDefault="00D3657C" w:rsidP="00D3657C">
            <w:pPr>
              <w:jc w:val="center"/>
              <w:rPr>
                <w:rFonts w:cs="Arial"/>
              </w:rPr>
            </w:pPr>
            <w:r w:rsidRPr="008A44BC">
              <w:rPr>
                <w:rFonts w:cs="Arial"/>
              </w:rPr>
              <w:t>[DPC]</w:t>
            </w:r>
          </w:p>
        </w:tc>
        <w:tc>
          <w:tcPr>
            <w:tcW w:w="758" w:type="pct"/>
            <w:vAlign w:val="center"/>
          </w:tcPr>
          <w:p w14:paraId="6DE50987" w14:textId="77777777" w:rsidR="00D3657C" w:rsidRPr="008A44BC" w:rsidRDefault="00D3657C" w:rsidP="00D3657C">
            <w:pPr>
              <w:jc w:val="center"/>
              <w:rPr>
                <w:rFonts w:cs="Arial"/>
              </w:rPr>
            </w:pPr>
            <w:r w:rsidRPr="008A44BC">
              <w:rPr>
                <w:rFonts w:cs="Arial"/>
              </w:rPr>
              <w:t>[DPC]</w:t>
            </w:r>
          </w:p>
        </w:tc>
        <w:tc>
          <w:tcPr>
            <w:tcW w:w="748" w:type="pct"/>
            <w:vAlign w:val="center"/>
          </w:tcPr>
          <w:p w14:paraId="06AB7370" w14:textId="77777777" w:rsidR="00D3657C" w:rsidRPr="008A44BC" w:rsidRDefault="00D3657C" w:rsidP="00D3657C">
            <w:pPr>
              <w:jc w:val="center"/>
              <w:rPr>
                <w:rFonts w:cs="Arial"/>
              </w:rPr>
            </w:pPr>
            <w:r w:rsidRPr="008A44BC">
              <w:rPr>
                <w:rFonts w:cs="Arial"/>
              </w:rPr>
              <w:t>[DPC]</w:t>
            </w:r>
          </w:p>
        </w:tc>
      </w:tr>
      <w:tr w:rsidR="00D3657C" w:rsidRPr="008A44BC" w14:paraId="5C6271CC" w14:textId="77777777" w:rsidTr="00C73368">
        <w:trPr>
          <w:cantSplit/>
          <w:tblHeader/>
        </w:trPr>
        <w:tc>
          <w:tcPr>
            <w:tcW w:w="1260" w:type="pct"/>
            <w:hideMark/>
          </w:tcPr>
          <w:p w14:paraId="71230608" w14:textId="77777777" w:rsidR="00D3657C" w:rsidRPr="008A44BC" w:rsidRDefault="00D3657C" w:rsidP="00D3657C">
            <w:pPr>
              <w:rPr>
                <w:rFonts w:cs="Arial"/>
                <w:b/>
                <w:color w:val="000000"/>
              </w:rPr>
            </w:pPr>
            <w:r w:rsidRPr="008A44BC">
              <w:rPr>
                <w:rFonts w:cs="Arial"/>
                <w:b/>
                <w:color w:val="000000"/>
              </w:rPr>
              <w:t>American Indian or Alaska Native</w:t>
            </w:r>
          </w:p>
        </w:tc>
        <w:tc>
          <w:tcPr>
            <w:tcW w:w="763" w:type="pct"/>
            <w:vAlign w:val="center"/>
          </w:tcPr>
          <w:p w14:paraId="67AB624E" w14:textId="77777777" w:rsidR="00D3657C" w:rsidRPr="008A44BC" w:rsidRDefault="00D3657C" w:rsidP="00D3657C">
            <w:pPr>
              <w:jc w:val="center"/>
              <w:rPr>
                <w:rFonts w:cs="Arial"/>
              </w:rPr>
            </w:pPr>
            <w:r w:rsidRPr="008A44BC">
              <w:rPr>
                <w:rFonts w:cs="Arial"/>
              </w:rPr>
              <w:t>[DPC]</w:t>
            </w:r>
          </w:p>
        </w:tc>
        <w:tc>
          <w:tcPr>
            <w:tcW w:w="758" w:type="pct"/>
            <w:vAlign w:val="center"/>
          </w:tcPr>
          <w:p w14:paraId="34E73EDA" w14:textId="77777777" w:rsidR="00D3657C" w:rsidRPr="008A44BC" w:rsidRDefault="00D3657C" w:rsidP="00D3657C">
            <w:pPr>
              <w:jc w:val="center"/>
              <w:rPr>
                <w:rFonts w:cs="Arial"/>
              </w:rPr>
            </w:pPr>
            <w:r w:rsidRPr="008A44BC">
              <w:rPr>
                <w:rFonts w:cs="Arial"/>
              </w:rPr>
              <w:t>[DPC]</w:t>
            </w:r>
          </w:p>
        </w:tc>
        <w:tc>
          <w:tcPr>
            <w:tcW w:w="714" w:type="pct"/>
            <w:vAlign w:val="center"/>
          </w:tcPr>
          <w:p w14:paraId="2662F5FB" w14:textId="77777777" w:rsidR="00D3657C" w:rsidRPr="008A44BC" w:rsidRDefault="00D3657C" w:rsidP="00D3657C">
            <w:pPr>
              <w:jc w:val="center"/>
              <w:rPr>
                <w:rFonts w:cs="Arial"/>
              </w:rPr>
            </w:pPr>
            <w:r w:rsidRPr="008A44BC">
              <w:rPr>
                <w:rFonts w:cs="Arial"/>
              </w:rPr>
              <w:t>[DPC]</w:t>
            </w:r>
          </w:p>
        </w:tc>
        <w:tc>
          <w:tcPr>
            <w:tcW w:w="758" w:type="pct"/>
            <w:vAlign w:val="center"/>
          </w:tcPr>
          <w:p w14:paraId="3D836E48" w14:textId="77777777" w:rsidR="00D3657C" w:rsidRPr="008A44BC" w:rsidRDefault="00D3657C" w:rsidP="00D3657C">
            <w:pPr>
              <w:jc w:val="center"/>
              <w:rPr>
                <w:rFonts w:cs="Arial"/>
              </w:rPr>
            </w:pPr>
            <w:r w:rsidRPr="008A44BC">
              <w:rPr>
                <w:rFonts w:cs="Arial"/>
              </w:rPr>
              <w:t>[DPC]</w:t>
            </w:r>
          </w:p>
        </w:tc>
        <w:tc>
          <w:tcPr>
            <w:tcW w:w="748" w:type="pct"/>
            <w:vAlign w:val="center"/>
          </w:tcPr>
          <w:p w14:paraId="762AA0A9" w14:textId="77777777" w:rsidR="00D3657C" w:rsidRPr="008A44BC" w:rsidRDefault="00D3657C" w:rsidP="00D3657C">
            <w:pPr>
              <w:jc w:val="center"/>
              <w:rPr>
                <w:rFonts w:cs="Arial"/>
              </w:rPr>
            </w:pPr>
            <w:r w:rsidRPr="008A44BC">
              <w:rPr>
                <w:rFonts w:cs="Arial"/>
              </w:rPr>
              <w:t>[DPC]</w:t>
            </w:r>
          </w:p>
        </w:tc>
      </w:tr>
      <w:tr w:rsidR="00D3657C" w:rsidRPr="008A44BC" w14:paraId="1218BA2A" w14:textId="77777777" w:rsidTr="00C73368">
        <w:trPr>
          <w:cantSplit/>
          <w:tblHeader/>
        </w:trPr>
        <w:tc>
          <w:tcPr>
            <w:tcW w:w="1260" w:type="pct"/>
            <w:hideMark/>
          </w:tcPr>
          <w:p w14:paraId="47B4896F" w14:textId="77777777" w:rsidR="00D3657C" w:rsidRPr="008A44BC" w:rsidRDefault="00D3657C" w:rsidP="00D3657C">
            <w:pPr>
              <w:rPr>
                <w:rFonts w:cs="Arial"/>
                <w:b/>
                <w:color w:val="000000"/>
              </w:rPr>
            </w:pPr>
            <w:r w:rsidRPr="008A44BC">
              <w:rPr>
                <w:rFonts w:cs="Arial"/>
                <w:b/>
                <w:color w:val="000000"/>
              </w:rPr>
              <w:t>Asian</w:t>
            </w:r>
          </w:p>
        </w:tc>
        <w:tc>
          <w:tcPr>
            <w:tcW w:w="763" w:type="pct"/>
            <w:vAlign w:val="center"/>
          </w:tcPr>
          <w:p w14:paraId="7409377F" w14:textId="77777777" w:rsidR="00D3657C" w:rsidRPr="008A44BC" w:rsidRDefault="00D3657C" w:rsidP="00D3657C">
            <w:pPr>
              <w:jc w:val="center"/>
              <w:rPr>
                <w:rFonts w:cs="Arial"/>
              </w:rPr>
            </w:pPr>
            <w:r w:rsidRPr="008A44BC">
              <w:rPr>
                <w:rFonts w:cs="Arial"/>
              </w:rPr>
              <w:t>[DPC]</w:t>
            </w:r>
          </w:p>
        </w:tc>
        <w:tc>
          <w:tcPr>
            <w:tcW w:w="758" w:type="pct"/>
            <w:vAlign w:val="center"/>
          </w:tcPr>
          <w:p w14:paraId="20A2EA9D" w14:textId="77777777" w:rsidR="00D3657C" w:rsidRPr="008A44BC" w:rsidRDefault="00D3657C" w:rsidP="00D3657C">
            <w:pPr>
              <w:jc w:val="center"/>
              <w:rPr>
                <w:rFonts w:cs="Arial"/>
              </w:rPr>
            </w:pPr>
            <w:r w:rsidRPr="008A44BC">
              <w:rPr>
                <w:rFonts w:cs="Arial"/>
              </w:rPr>
              <w:t>[DPC]</w:t>
            </w:r>
          </w:p>
        </w:tc>
        <w:tc>
          <w:tcPr>
            <w:tcW w:w="714" w:type="pct"/>
            <w:vAlign w:val="center"/>
          </w:tcPr>
          <w:p w14:paraId="250F5D08" w14:textId="77777777" w:rsidR="00D3657C" w:rsidRPr="008A44BC" w:rsidRDefault="00D3657C" w:rsidP="00D3657C">
            <w:pPr>
              <w:jc w:val="center"/>
              <w:rPr>
                <w:rFonts w:cs="Arial"/>
              </w:rPr>
            </w:pPr>
            <w:r w:rsidRPr="008A44BC">
              <w:rPr>
                <w:rFonts w:cs="Arial"/>
              </w:rPr>
              <w:t>[DPC]</w:t>
            </w:r>
          </w:p>
        </w:tc>
        <w:tc>
          <w:tcPr>
            <w:tcW w:w="758" w:type="pct"/>
            <w:vAlign w:val="center"/>
          </w:tcPr>
          <w:p w14:paraId="5970C722" w14:textId="77777777" w:rsidR="00D3657C" w:rsidRPr="008A44BC" w:rsidRDefault="00D3657C" w:rsidP="00D3657C">
            <w:pPr>
              <w:jc w:val="center"/>
              <w:rPr>
                <w:rFonts w:cs="Arial"/>
              </w:rPr>
            </w:pPr>
            <w:r w:rsidRPr="008A44BC">
              <w:rPr>
                <w:rFonts w:cs="Arial"/>
              </w:rPr>
              <w:t>[DPC]</w:t>
            </w:r>
          </w:p>
        </w:tc>
        <w:tc>
          <w:tcPr>
            <w:tcW w:w="748" w:type="pct"/>
            <w:vAlign w:val="center"/>
          </w:tcPr>
          <w:p w14:paraId="56944B47" w14:textId="77777777" w:rsidR="00D3657C" w:rsidRPr="008A44BC" w:rsidRDefault="00D3657C" w:rsidP="00D3657C">
            <w:pPr>
              <w:jc w:val="center"/>
              <w:rPr>
                <w:rFonts w:cs="Arial"/>
              </w:rPr>
            </w:pPr>
            <w:r w:rsidRPr="008A44BC">
              <w:rPr>
                <w:rFonts w:cs="Arial"/>
              </w:rPr>
              <w:t>[DPC]</w:t>
            </w:r>
          </w:p>
        </w:tc>
      </w:tr>
      <w:tr w:rsidR="00D3657C" w:rsidRPr="008A44BC" w14:paraId="1174AA70" w14:textId="77777777" w:rsidTr="00C73368">
        <w:trPr>
          <w:cantSplit/>
          <w:tblHeader/>
        </w:trPr>
        <w:tc>
          <w:tcPr>
            <w:tcW w:w="1260" w:type="pct"/>
            <w:hideMark/>
          </w:tcPr>
          <w:p w14:paraId="59AA88CA" w14:textId="77777777" w:rsidR="00D3657C" w:rsidRPr="008A44BC" w:rsidRDefault="00D3657C" w:rsidP="00D3657C">
            <w:pPr>
              <w:rPr>
                <w:rFonts w:cs="Arial"/>
                <w:b/>
                <w:color w:val="000000"/>
              </w:rPr>
            </w:pPr>
            <w:r w:rsidRPr="008A44BC">
              <w:rPr>
                <w:rFonts w:cs="Arial"/>
                <w:b/>
                <w:color w:val="000000"/>
              </w:rPr>
              <w:t xml:space="preserve">Black or African American </w:t>
            </w:r>
          </w:p>
        </w:tc>
        <w:tc>
          <w:tcPr>
            <w:tcW w:w="763" w:type="pct"/>
            <w:vAlign w:val="center"/>
          </w:tcPr>
          <w:p w14:paraId="7E4E9BAC" w14:textId="77777777" w:rsidR="00D3657C" w:rsidRPr="008A44BC" w:rsidRDefault="00D3657C" w:rsidP="00D3657C">
            <w:pPr>
              <w:jc w:val="center"/>
              <w:rPr>
                <w:rFonts w:cs="Arial"/>
              </w:rPr>
            </w:pPr>
            <w:r w:rsidRPr="008A44BC">
              <w:rPr>
                <w:rFonts w:cs="Arial"/>
              </w:rPr>
              <w:t>[DPC]</w:t>
            </w:r>
          </w:p>
        </w:tc>
        <w:tc>
          <w:tcPr>
            <w:tcW w:w="758" w:type="pct"/>
            <w:vAlign w:val="center"/>
          </w:tcPr>
          <w:p w14:paraId="28B72413" w14:textId="77777777" w:rsidR="00D3657C" w:rsidRPr="008A44BC" w:rsidRDefault="00D3657C" w:rsidP="00D3657C">
            <w:pPr>
              <w:jc w:val="center"/>
              <w:rPr>
                <w:rFonts w:cs="Arial"/>
              </w:rPr>
            </w:pPr>
            <w:r w:rsidRPr="008A44BC">
              <w:rPr>
                <w:rFonts w:cs="Arial"/>
              </w:rPr>
              <w:t>[DPC]</w:t>
            </w:r>
          </w:p>
        </w:tc>
        <w:tc>
          <w:tcPr>
            <w:tcW w:w="714" w:type="pct"/>
            <w:vAlign w:val="center"/>
          </w:tcPr>
          <w:p w14:paraId="14EFB9DB" w14:textId="77777777" w:rsidR="00D3657C" w:rsidRPr="008A44BC" w:rsidRDefault="00D3657C" w:rsidP="00D3657C">
            <w:pPr>
              <w:jc w:val="center"/>
              <w:rPr>
                <w:rFonts w:cs="Arial"/>
              </w:rPr>
            </w:pPr>
            <w:r w:rsidRPr="008A44BC">
              <w:rPr>
                <w:rFonts w:cs="Arial"/>
              </w:rPr>
              <w:t>[DPC]</w:t>
            </w:r>
          </w:p>
        </w:tc>
        <w:tc>
          <w:tcPr>
            <w:tcW w:w="758" w:type="pct"/>
            <w:vAlign w:val="center"/>
          </w:tcPr>
          <w:p w14:paraId="4BB9CEF0" w14:textId="77777777" w:rsidR="00D3657C" w:rsidRPr="008A44BC" w:rsidRDefault="00D3657C" w:rsidP="00D3657C">
            <w:pPr>
              <w:jc w:val="center"/>
              <w:rPr>
                <w:rFonts w:cs="Arial"/>
              </w:rPr>
            </w:pPr>
            <w:r w:rsidRPr="008A44BC">
              <w:rPr>
                <w:rFonts w:cs="Arial"/>
              </w:rPr>
              <w:t>[DPC]</w:t>
            </w:r>
          </w:p>
        </w:tc>
        <w:tc>
          <w:tcPr>
            <w:tcW w:w="748" w:type="pct"/>
            <w:vAlign w:val="center"/>
          </w:tcPr>
          <w:p w14:paraId="3244B8DC" w14:textId="77777777" w:rsidR="00D3657C" w:rsidRPr="008A44BC" w:rsidRDefault="00D3657C" w:rsidP="00D3657C">
            <w:pPr>
              <w:jc w:val="center"/>
              <w:rPr>
                <w:rFonts w:cs="Arial"/>
              </w:rPr>
            </w:pPr>
            <w:r w:rsidRPr="008A44BC">
              <w:rPr>
                <w:rFonts w:cs="Arial"/>
              </w:rPr>
              <w:t>[DPC]</w:t>
            </w:r>
          </w:p>
        </w:tc>
      </w:tr>
      <w:tr w:rsidR="00D3657C" w:rsidRPr="008A44BC" w14:paraId="08F53B96" w14:textId="77777777" w:rsidTr="00C73368">
        <w:trPr>
          <w:cantSplit/>
          <w:tblHeader/>
        </w:trPr>
        <w:tc>
          <w:tcPr>
            <w:tcW w:w="1260" w:type="pct"/>
            <w:hideMark/>
          </w:tcPr>
          <w:p w14:paraId="43BB4E59" w14:textId="77777777" w:rsidR="00D3657C" w:rsidRPr="008A44BC" w:rsidRDefault="00D3657C" w:rsidP="00D3657C">
            <w:pPr>
              <w:rPr>
                <w:rFonts w:cs="Arial"/>
                <w:b/>
                <w:color w:val="000000"/>
              </w:rPr>
            </w:pPr>
            <w:r w:rsidRPr="008A44BC">
              <w:rPr>
                <w:rFonts w:cs="Arial"/>
                <w:b/>
                <w:color w:val="000000"/>
              </w:rPr>
              <w:t>Filipino</w:t>
            </w:r>
          </w:p>
        </w:tc>
        <w:tc>
          <w:tcPr>
            <w:tcW w:w="763" w:type="pct"/>
            <w:vAlign w:val="center"/>
          </w:tcPr>
          <w:p w14:paraId="03B98700" w14:textId="77777777" w:rsidR="00D3657C" w:rsidRPr="008A44BC" w:rsidRDefault="00D3657C" w:rsidP="00D3657C">
            <w:pPr>
              <w:jc w:val="center"/>
              <w:rPr>
                <w:rFonts w:cs="Arial"/>
              </w:rPr>
            </w:pPr>
            <w:r w:rsidRPr="008A44BC">
              <w:rPr>
                <w:rFonts w:cs="Arial"/>
              </w:rPr>
              <w:t>[DPC]</w:t>
            </w:r>
          </w:p>
        </w:tc>
        <w:tc>
          <w:tcPr>
            <w:tcW w:w="758" w:type="pct"/>
            <w:vAlign w:val="center"/>
          </w:tcPr>
          <w:p w14:paraId="7F7CB63B" w14:textId="77777777" w:rsidR="00D3657C" w:rsidRPr="008A44BC" w:rsidRDefault="00D3657C" w:rsidP="00D3657C">
            <w:pPr>
              <w:jc w:val="center"/>
              <w:rPr>
                <w:rFonts w:cs="Arial"/>
              </w:rPr>
            </w:pPr>
            <w:r w:rsidRPr="008A44BC">
              <w:rPr>
                <w:rFonts w:cs="Arial"/>
              </w:rPr>
              <w:t>[DPC]</w:t>
            </w:r>
          </w:p>
        </w:tc>
        <w:tc>
          <w:tcPr>
            <w:tcW w:w="714" w:type="pct"/>
            <w:vAlign w:val="center"/>
          </w:tcPr>
          <w:p w14:paraId="6E67EE37" w14:textId="77777777" w:rsidR="00D3657C" w:rsidRPr="008A44BC" w:rsidRDefault="00D3657C" w:rsidP="00D3657C">
            <w:pPr>
              <w:jc w:val="center"/>
              <w:rPr>
                <w:rFonts w:cs="Arial"/>
              </w:rPr>
            </w:pPr>
            <w:r w:rsidRPr="008A44BC">
              <w:rPr>
                <w:rFonts w:cs="Arial"/>
              </w:rPr>
              <w:t>[DPC]</w:t>
            </w:r>
          </w:p>
        </w:tc>
        <w:tc>
          <w:tcPr>
            <w:tcW w:w="758" w:type="pct"/>
            <w:vAlign w:val="center"/>
          </w:tcPr>
          <w:p w14:paraId="242AACB1" w14:textId="77777777" w:rsidR="00D3657C" w:rsidRPr="008A44BC" w:rsidRDefault="00D3657C" w:rsidP="00D3657C">
            <w:pPr>
              <w:jc w:val="center"/>
              <w:rPr>
                <w:rFonts w:cs="Arial"/>
              </w:rPr>
            </w:pPr>
            <w:r w:rsidRPr="008A44BC">
              <w:rPr>
                <w:rFonts w:cs="Arial"/>
              </w:rPr>
              <w:t>[DPC]</w:t>
            </w:r>
          </w:p>
        </w:tc>
        <w:tc>
          <w:tcPr>
            <w:tcW w:w="748" w:type="pct"/>
            <w:vAlign w:val="center"/>
          </w:tcPr>
          <w:p w14:paraId="142FCDC2" w14:textId="77777777" w:rsidR="00D3657C" w:rsidRPr="008A44BC" w:rsidRDefault="00D3657C" w:rsidP="00D3657C">
            <w:pPr>
              <w:jc w:val="center"/>
              <w:rPr>
                <w:rFonts w:cs="Arial"/>
              </w:rPr>
            </w:pPr>
            <w:r w:rsidRPr="008A44BC">
              <w:rPr>
                <w:rFonts w:cs="Arial"/>
              </w:rPr>
              <w:t>[DPC]</w:t>
            </w:r>
          </w:p>
        </w:tc>
      </w:tr>
      <w:tr w:rsidR="00D3657C" w:rsidRPr="008A44BC" w14:paraId="20BA3DE2" w14:textId="77777777" w:rsidTr="00C73368">
        <w:trPr>
          <w:cantSplit/>
          <w:tblHeader/>
        </w:trPr>
        <w:tc>
          <w:tcPr>
            <w:tcW w:w="1260" w:type="pct"/>
            <w:hideMark/>
          </w:tcPr>
          <w:p w14:paraId="42FB8E22" w14:textId="77777777" w:rsidR="00D3657C" w:rsidRPr="008A44BC" w:rsidRDefault="00D3657C" w:rsidP="00D3657C">
            <w:pPr>
              <w:rPr>
                <w:rFonts w:cs="Arial"/>
                <w:b/>
                <w:color w:val="000000"/>
              </w:rPr>
            </w:pPr>
            <w:r w:rsidRPr="008A44BC">
              <w:rPr>
                <w:rFonts w:cs="Arial"/>
                <w:b/>
                <w:color w:val="000000"/>
              </w:rPr>
              <w:t>Hispanic or Latino</w:t>
            </w:r>
          </w:p>
        </w:tc>
        <w:tc>
          <w:tcPr>
            <w:tcW w:w="763" w:type="pct"/>
            <w:vAlign w:val="center"/>
          </w:tcPr>
          <w:p w14:paraId="4788815F" w14:textId="77777777" w:rsidR="00D3657C" w:rsidRPr="008A44BC" w:rsidRDefault="00D3657C" w:rsidP="00D3657C">
            <w:pPr>
              <w:jc w:val="center"/>
              <w:rPr>
                <w:rFonts w:cs="Arial"/>
              </w:rPr>
            </w:pPr>
            <w:r w:rsidRPr="008A44BC">
              <w:rPr>
                <w:rFonts w:cs="Arial"/>
              </w:rPr>
              <w:t>[DPC]</w:t>
            </w:r>
          </w:p>
        </w:tc>
        <w:tc>
          <w:tcPr>
            <w:tcW w:w="758" w:type="pct"/>
            <w:vAlign w:val="center"/>
          </w:tcPr>
          <w:p w14:paraId="5AD7FD3D" w14:textId="77777777" w:rsidR="00D3657C" w:rsidRPr="008A44BC" w:rsidRDefault="00D3657C" w:rsidP="00D3657C">
            <w:pPr>
              <w:jc w:val="center"/>
              <w:rPr>
                <w:rFonts w:cs="Arial"/>
              </w:rPr>
            </w:pPr>
            <w:r w:rsidRPr="008A44BC">
              <w:rPr>
                <w:rFonts w:cs="Arial"/>
              </w:rPr>
              <w:t>[DPC]</w:t>
            </w:r>
          </w:p>
        </w:tc>
        <w:tc>
          <w:tcPr>
            <w:tcW w:w="714" w:type="pct"/>
            <w:vAlign w:val="center"/>
          </w:tcPr>
          <w:p w14:paraId="2B1B044C" w14:textId="77777777" w:rsidR="00D3657C" w:rsidRPr="008A44BC" w:rsidRDefault="00D3657C" w:rsidP="00D3657C">
            <w:pPr>
              <w:jc w:val="center"/>
              <w:rPr>
                <w:rFonts w:cs="Arial"/>
              </w:rPr>
            </w:pPr>
            <w:r w:rsidRPr="008A44BC">
              <w:rPr>
                <w:rFonts w:cs="Arial"/>
              </w:rPr>
              <w:t>[DPC]</w:t>
            </w:r>
          </w:p>
        </w:tc>
        <w:tc>
          <w:tcPr>
            <w:tcW w:w="758" w:type="pct"/>
            <w:vAlign w:val="center"/>
          </w:tcPr>
          <w:p w14:paraId="4680AA1B" w14:textId="77777777" w:rsidR="00D3657C" w:rsidRPr="008A44BC" w:rsidRDefault="00D3657C" w:rsidP="00D3657C">
            <w:pPr>
              <w:jc w:val="center"/>
              <w:rPr>
                <w:rFonts w:cs="Arial"/>
              </w:rPr>
            </w:pPr>
            <w:r w:rsidRPr="008A44BC">
              <w:rPr>
                <w:rFonts w:cs="Arial"/>
              </w:rPr>
              <w:t>[DPC]</w:t>
            </w:r>
          </w:p>
        </w:tc>
        <w:tc>
          <w:tcPr>
            <w:tcW w:w="748" w:type="pct"/>
            <w:vAlign w:val="center"/>
          </w:tcPr>
          <w:p w14:paraId="510AA71F" w14:textId="77777777" w:rsidR="00D3657C" w:rsidRPr="008A44BC" w:rsidRDefault="00D3657C" w:rsidP="00D3657C">
            <w:pPr>
              <w:jc w:val="center"/>
              <w:rPr>
                <w:rFonts w:cs="Arial"/>
              </w:rPr>
            </w:pPr>
            <w:r w:rsidRPr="008A44BC">
              <w:rPr>
                <w:rFonts w:cs="Arial"/>
              </w:rPr>
              <w:t>[DPC]</w:t>
            </w:r>
          </w:p>
        </w:tc>
      </w:tr>
      <w:tr w:rsidR="00D3657C" w:rsidRPr="008A44BC" w14:paraId="1B5DFB3E" w14:textId="77777777" w:rsidTr="00C73368">
        <w:trPr>
          <w:cantSplit/>
          <w:tblHeader/>
        </w:trPr>
        <w:tc>
          <w:tcPr>
            <w:tcW w:w="1260" w:type="pct"/>
            <w:hideMark/>
          </w:tcPr>
          <w:p w14:paraId="23E4D6FA" w14:textId="77777777" w:rsidR="00D3657C" w:rsidRPr="008A44BC" w:rsidRDefault="00D3657C" w:rsidP="00D3657C">
            <w:pPr>
              <w:rPr>
                <w:rFonts w:cs="Arial"/>
                <w:b/>
                <w:color w:val="000000"/>
              </w:rPr>
            </w:pPr>
            <w:r w:rsidRPr="008A44BC">
              <w:rPr>
                <w:rFonts w:cs="Arial"/>
                <w:b/>
                <w:color w:val="000000"/>
              </w:rPr>
              <w:t>Native Hawaiian or Pacific Islander</w:t>
            </w:r>
          </w:p>
        </w:tc>
        <w:tc>
          <w:tcPr>
            <w:tcW w:w="763" w:type="pct"/>
            <w:vAlign w:val="center"/>
          </w:tcPr>
          <w:p w14:paraId="1D18006D" w14:textId="77777777" w:rsidR="00D3657C" w:rsidRPr="008A44BC" w:rsidRDefault="00D3657C" w:rsidP="00D3657C">
            <w:pPr>
              <w:jc w:val="center"/>
              <w:rPr>
                <w:rFonts w:cs="Arial"/>
              </w:rPr>
            </w:pPr>
            <w:r w:rsidRPr="008A44BC">
              <w:rPr>
                <w:rFonts w:cs="Arial"/>
              </w:rPr>
              <w:t>[DPC]</w:t>
            </w:r>
          </w:p>
        </w:tc>
        <w:tc>
          <w:tcPr>
            <w:tcW w:w="758" w:type="pct"/>
            <w:vAlign w:val="center"/>
          </w:tcPr>
          <w:p w14:paraId="3CD513A4" w14:textId="77777777" w:rsidR="00D3657C" w:rsidRPr="008A44BC" w:rsidRDefault="00D3657C" w:rsidP="00D3657C">
            <w:pPr>
              <w:jc w:val="center"/>
              <w:rPr>
                <w:rFonts w:cs="Arial"/>
              </w:rPr>
            </w:pPr>
            <w:r w:rsidRPr="008A44BC">
              <w:rPr>
                <w:rFonts w:cs="Arial"/>
              </w:rPr>
              <w:t>[DPC]</w:t>
            </w:r>
          </w:p>
        </w:tc>
        <w:tc>
          <w:tcPr>
            <w:tcW w:w="714" w:type="pct"/>
            <w:vAlign w:val="center"/>
          </w:tcPr>
          <w:p w14:paraId="555F3D57" w14:textId="77777777" w:rsidR="00D3657C" w:rsidRPr="008A44BC" w:rsidRDefault="00D3657C" w:rsidP="00D3657C">
            <w:pPr>
              <w:jc w:val="center"/>
              <w:rPr>
                <w:rFonts w:cs="Arial"/>
              </w:rPr>
            </w:pPr>
            <w:r w:rsidRPr="008A44BC">
              <w:rPr>
                <w:rFonts w:cs="Arial"/>
              </w:rPr>
              <w:t>[DPC]</w:t>
            </w:r>
          </w:p>
        </w:tc>
        <w:tc>
          <w:tcPr>
            <w:tcW w:w="758" w:type="pct"/>
            <w:vAlign w:val="center"/>
          </w:tcPr>
          <w:p w14:paraId="41C10660" w14:textId="77777777" w:rsidR="00D3657C" w:rsidRPr="008A44BC" w:rsidRDefault="00D3657C" w:rsidP="00D3657C">
            <w:pPr>
              <w:jc w:val="center"/>
              <w:rPr>
                <w:rFonts w:cs="Arial"/>
              </w:rPr>
            </w:pPr>
            <w:r w:rsidRPr="008A44BC">
              <w:rPr>
                <w:rFonts w:cs="Arial"/>
              </w:rPr>
              <w:t>[DPC]</w:t>
            </w:r>
          </w:p>
        </w:tc>
        <w:tc>
          <w:tcPr>
            <w:tcW w:w="748" w:type="pct"/>
            <w:vAlign w:val="center"/>
          </w:tcPr>
          <w:p w14:paraId="251E6D90" w14:textId="77777777" w:rsidR="00D3657C" w:rsidRPr="008A44BC" w:rsidRDefault="00D3657C" w:rsidP="00D3657C">
            <w:pPr>
              <w:jc w:val="center"/>
              <w:rPr>
                <w:rFonts w:cs="Arial"/>
              </w:rPr>
            </w:pPr>
            <w:r w:rsidRPr="008A44BC">
              <w:rPr>
                <w:rFonts w:cs="Arial"/>
              </w:rPr>
              <w:t>[DPC]</w:t>
            </w:r>
          </w:p>
        </w:tc>
      </w:tr>
      <w:tr w:rsidR="00D3657C" w:rsidRPr="008A44BC" w14:paraId="5F98E0C8" w14:textId="77777777" w:rsidTr="00C73368">
        <w:trPr>
          <w:cantSplit/>
          <w:tblHeader/>
        </w:trPr>
        <w:tc>
          <w:tcPr>
            <w:tcW w:w="1260" w:type="pct"/>
            <w:hideMark/>
          </w:tcPr>
          <w:p w14:paraId="7F7C2966" w14:textId="77777777" w:rsidR="00D3657C" w:rsidRPr="008A44BC" w:rsidRDefault="00D3657C" w:rsidP="00D3657C">
            <w:pPr>
              <w:rPr>
                <w:rFonts w:cs="Arial"/>
                <w:b/>
                <w:color w:val="000000"/>
              </w:rPr>
            </w:pPr>
            <w:r w:rsidRPr="008A44BC">
              <w:rPr>
                <w:rFonts w:cs="Arial"/>
                <w:b/>
                <w:color w:val="000000"/>
              </w:rPr>
              <w:t>Two or More Races</w:t>
            </w:r>
          </w:p>
        </w:tc>
        <w:tc>
          <w:tcPr>
            <w:tcW w:w="763" w:type="pct"/>
            <w:vAlign w:val="center"/>
          </w:tcPr>
          <w:p w14:paraId="594D30E1" w14:textId="77777777" w:rsidR="00D3657C" w:rsidRPr="008A44BC" w:rsidRDefault="00D3657C" w:rsidP="00D3657C">
            <w:pPr>
              <w:jc w:val="center"/>
              <w:rPr>
                <w:rFonts w:cs="Arial"/>
              </w:rPr>
            </w:pPr>
            <w:r w:rsidRPr="008A44BC">
              <w:rPr>
                <w:rFonts w:cs="Arial"/>
              </w:rPr>
              <w:t>[DPC]</w:t>
            </w:r>
          </w:p>
        </w:tc>
        <w:tc>
          <w:tcPr>
            <w:tcW w:w="758" w:type="pct"/>
            <w:vAlign w:val="center"/>
          </w:tcPr>
          <w:p w14:paraId="01590747" w14:textId="77777777" w:rsidR="00D3657C" w:rsidRPr="008A44BC" w:rsidRDefault="00D3657C" w:rsidP="00D3657C">
            <w:pPr>
              <w:jc w:val="center"/>
              <w:rPr>
                <w:rFonts w:cs="Arial"/>
              </w:rPr>
            </w:pPr>
            <w:r w:rsidRPr="008A44BC">
              <w:rPr>
                <w:rFonts w:cs="Arial"/>
              </w:rPr>
              <w:t>[DPC]</w:t>
            </w:r>
          </w:p>
        </w:tc>
        <w:tc>
          <w:tcPr>
            <w:tcW w:w="714" w:type="pct"/>
            <w:vAlign w:val="center"/>
          </w:tcPr>
          <w:p w14:paraId="4F78D29C" w14:textId="77777777" w:rsidR="00D3657C" w:rsidRPr="008A44BC" w:rsidRDefault="00D3657C" w:rsidP="00D3657C">
            <w:pPr>
              <w:jc w:val="center"/>
              <w:rPr>
                <w:rFonts w:cs="Arial"/>
              </w:rPr>
            </w:pPr>
            <w:r w:rsidRPr="008A44BC">
              <w:rPr>
                <w:rFonts w:cs="Arial"/>
              </w:rPr>
              <w:t>[DPC]</w:t>
            </w:r>
          </w:p>
        </w:tc>
        <w:tc>
          <w:tcPr>
            <w:tcW w:w="758" w:type="pct"/>
            <w:vAlign w:val="center"/>
          </w:tcPr>
          <w:p w14:paraId="69347DC4" w14:textId="77777777" w:rsidR="00D3657C" w:rsidRPr="008A44BC" w:rsidRDefault="00D3657C" w:rsidP="00D3657C">
            <w:pPr>
              <w:jc w:val="center"/>
              <w:rPr>
                <w:rFonts w:cs="Arial"/>
              </w:rPr>
            </w:pPr>
            <w:r w:rsidRPr="008A44BC">
              <w:rPr>
                <w:rFonts w:cs="Arial"/>
              </w:rPr>
              <w:t>[DPC]</w:t>
            </w:r>
          </w:p>
        </w:tc>
        <w:tc>
          <w:tcPr>
            <w:tcW w:w="748" w:type="pct"/>
            <w:vAlign w:val="center"/>
          </w:tcPr>
          <w:p w14:paraId="1DC9BE5E" w14:textId="77777777" w:rsidR="00D3657C" w:rsidRPr="008A44BC" w:rsidRDefault="00D3657C" w:rsidP="00D3657C">
            <w:pPr>
              <w:jc w:val="center"/>
              <w:rPr>
                <w:rFonts w:cs="Arial"/>
              </w:rPr>
            </w:pPr>
            <w:r w:rsidRPr="008A44BC">
              <w:rPr>
                <w:rFonts w:cs="Arial"/>
              </w:rPr>
              <w:t>[DPC]</w:t>
            </w:r>
          </w:p>
        </w:tc>
      </w:tr>
      <w:tr w:rsidR="00D3657C" w:rsidRPr="008A44BC" w14:paraId="6E9144EB" w14:textId="77777777" w:rsidTr="00C73368">
        <w:trPr>
          <w:cantSplit/>
          <w:tblHeader/>
        </w:trPr>
        <w:tc>
          <w:tcPr>
            <w:tcW w:w="1260" w:type="pct"/>
            <w:hideMark/>
          </w:tcPr>
          <w:p w14:paraId="06F4412F" w14:textId="77777777" w:rsidR="00D3657C" w:rsidRPr="008A44BC" w:rsidRDefault="00D3657C" w:rsidP="00D3657C">
            <w:pPr>
              <w:rPr>
                <w:rFonts w:cs="Arial"/>
                <w:b/>
                <w:color w:val="000000"/>
              </w:rPr>
            </w:pPr>
            <w:r w:rsidRPr="008A44BC">
              <w:rPr>
                <w:rFonts w:cs="Arial"/>
                <w:b/>
                <w:color w:val="000000"/>
              </w:rPr>
              <w:t>White</w:t>
            </w:r>
          </w:p>
        </w:tc>
        <w:tc>
          <w:tcPr>
            <w:tcW w:w="763" w:type="pct"/>
            <w:vAlign w:val="center"/>
          </w:tcPr>
          <w:p w14:paraId="63756A75" w14:textId="77777777" w:rsidR="00D3657C" w:rsidRPr="008A44BC" w:rsidRDefault="00D3657C" w:rsidP="00D3657C">
            <w:pPr>
              <w:jc w:val="center"/>
              <w:rPr>
                <w:rFonts w:cs="Arial"/>
              </w:rPr>
            </w:pPr>
            <w:r w:rsidRPr="008A44BC">
              <w:rPr>
                <w:rFonts w:cs="Arial"/>
              </w:rPr>
              <w:t>[DPC]</w:t>
            </w:r>
          </w:p>
        </w:tc>
        <w:tc>
          <w:tcPr>
            <w:tcW w:w="758" w:type="pct"/>
            <w:vAlign w:val="center"/>
          </w:tcPr>
          <w:p w14:paraId="2A820829" w14:textId="77777777" w:rsidR="00D3657C" w:rsidRPr="008A44BC" w:rsidRDefault="00D3657C" w:rsidP="00D3657C">
            <w:pPr>
              <w:jc w:val="center"/>
              <w:rPr>
                <w:rFonts w:cs="Arial"/>
              </w:rPr>
            </w:pPr>
            <w:r w:rsidRPr="008A44BC">
              <w:rPr>
                <w:rFonts w:cs="Arial"/>
              </w:rPr>
              <w:t>[DPC]</w:t>
            </w:r>
          </w:p>
        </w:tc>
        <w:tc>
          <w:tcPr>
            <w:tcW w:w="714" w:type="pct"/>
            <w:vAlign w:val="center"/>
          </w:tcPr>
          <w:p w14:paraId="597FD7D2" w14:textId="77777777" w:rsidR="00D3657C" w:rsidRPr="008A44BC" w:rsidRDefault="00D3657C" w:rsidP="00D3657C">
            <w:pPr>
              <w:jc w:val="center"/>
              <w:rPr>
                <w:rFonts w:cs="Arial"/>
              </w:rPr>
            </w:pPr>
            <w:r w:rsidRPr="008A44BC">
              <w:rPr>
                <w:rFonts w:cs="Arial"/>
              </w:rPr>
              <w:t>[DPC]</w:t>
            </w:r>
          </w:p>
        </w:tc>
        <w:tc>
          <w:tcPr>
            <w:tcW w:w="758" w:type="pct"/>
            <w:vAlign w:val="center"/>
          </w:tcPr>
          <w:p w14:paraId="188785B5" w14:textId="77777777" w:rsidR="00D3657C" w:rsidRPr="008A44BC" w:rsidRDefault="00D3657C" w:rsidP="00D3657C">
            <w:pPr>
              <w:jc w:val="center"/>
              <w:rPr>
                <w:rFonts w:cs="Arial"/>
              </w:rPr>
            </w:pPr>
            <w:r w:rsidRPr="008A44BC">
              <w:rPr>
                <w:rFonts w:cs="Arial"/>
              </w:rPr>
              <w:t>[DPC]</w:t>
            </w:r>
          </w:p>
        </w:tc>
        <w:tc>
          <w:tcPr>
            <w:tcW w:w="748" w:type="pct"/>
            <w:vAlign w:val="center"/>
          </w:tcPr>
          <w:p w14:paraId="2221323E" w14:textId="77777777" w:rsidR="00D3657C" w:rsidRPr="008A44BC" w:rsidRDefault="00D3657C" w:rsidP="00D3657C">
            <w:pPr>
              <w:jc w:val="center"/>
              <w:rPr>
                <w:rFonts w:cs="Arial"/>
              </w:rPr>
            </w:pPr>
            <w:r w:rsidRPr="008A44BC">
              <w:rPr>
                <w:rFonts w:cs="Arial"/>
              </w:rPr>
              <w:t>[DPC]</w:t>
            </w:r>
          </w:p>
        </w:tc>
      </w:tr>
      <w:tr w:rsidR="00D3657C" w:rsidRPr="008A44BC" w14:paraId="6B6BD220" w14:textId="77777777" w:rsidTr="00C73368">
        <w:trPr>
          <w:cantSplit/>
          <w:tblHeader/>
        </w:trPr>
        <w:tc>
          <w:tcPr>
            <w:tcW w:w="1260" w:type="pct"/>
            <w:hideMark/>
          </w:tcPr>
          <w:p w14:paraId="560DE7C0" w14:textId="77777777" w:rsidR="00D3657C" w:rsidRPr="008A44BC" w:rsidRDefault="00D3657C" w:rsidP="00D3657C">
            <w:pPr>
              <w:rPr>
                <w:rFonts w:cs="Arial"/>
                <w:b/>
                <w:color w:val="000000"/>
              </w:rPr>
            </w:pPr>
            <w:r w:rsidRPr="008A44BC">
              <w:rPr>
                <w:rFonts w:cs="Arial"/>
                <w:b/>
                <w:color w:val="000000"/>
              </w:rPr>
              <w:t>English Learners</w:t>
            </w:r>
          </w:p>
        </w:tc>
        <w:tc>
          <w:tcPr>
            <w:tcW w:w="763" w:type="pct"/>
            <w:vAlign w:val="center"/>
          </w:tcPr>
          <w:p w14:paraId="6E809EAB" w14:textId="77777777" w:rsidR="00D3657C" w:rsidRPr="008A44BC" w:rsidRDefault="00D3657C" w:rsidP="00D3657C">
            <w:pPr>
              <w:jc w:val="center"/>
              <w:rPr>
                <w:rFonts w:cs="Arial"/>
              </w:rPr>
            </w:pPr>
            <w:r w:rsidRPr="008A44BC">
              <w:rPr>
                <w:rFonts w:cs="Arial"/>
              </w:rPr>
              <w:t>[DPC]</w:t>
            </w:r>
          </w:p>
        </w:tc>
        <w:tc>
          <w:tcPr>
            <w:tcW w:w="758" w:type="pct"/>
            <w:vAlign w:val="center"/>
          </w:tcPr>
          <w:p w14:paraId="5753F1DE" w14:textId="77777777" w:rsidR="00D3657C" w:rsidRPr="008A44BC" w:rsidRDefault="00D3657C" w:rsidP="00D3657C">
            <w:pPr>
              <w:jc w:val="center"/>
              <w:rPr>
                <w:rFonts w:cs="Arial"/>
              </w:rPr>
            </w:pPr>
            <w:r w:rsidRPr="008A44BC">
              <w:rPr>
                <w:rFonts w:cs="Arial"/>
              </w:rPr>
              <w:t>[DPC]</w:t>
            </w:r>
          </w:p>
        </w:tc>
        <w:tc>
          <w:tcPr>
            <w:tcW w:w="714" w:type="pct"/>
            <w:vAlign w:val="center"/>
          </w:tcPr>
          <w:p w14:paraId="4A72B348" w14:textId="77777777" w:rsidR="00D3657C" w:rsidRPr="008A44BC" w:rsidRDefault="00D3657C" w:rsidP="00D3657C">
            <w:pPr>
              <w:jc w:val="center"/>
              <w:rPr>
                <w:rFonts w:cs="Arial"/>
              </w:rPr>
            </w:pPr>
            <w:r w:rsidRPr="008A44BC">
              <w:rPr>
                <w:rFonts w:cs="Arial"/>
              </w:rPr>
              <w:t>[DPC]</w:t>
            </w:r>
          </w:p>
        </w:tc>
        <w:tc>
          <w:tcPr>
            <w:tcW w:w="758" w:type="pct"/>
            <w:vAlign w:val="center"/>
          </w:tcPr>
          <w:p w14:paraId="2D549EA2" w14:textId="77777777" w:rsidR="00D3657C" w:rsidRPr="008A44BC" w:rsidRDefault="00D3657C" w:rsidP="00D3657C">
            <w:pPr>
              <w:jc w:val="center"/>
              <w:rPr>
                <w:rFonts w:cs="Arial"/>
              </w:rPr>
            </w:pPr>
            <w:r w:rsidRPr="008A44BC">
              <w:rPr>
                <w:rFonts w:cs="Arial"/>
              </w:rPr>
              <w:t>[DPC]</w:t>
            </w:r>
          </w:p>
        </w:tc>
        <w:tc>
          <w:tcPr>
            <w:tcW w:w="748" w:type="pct"/>
            <w:vAlign w:val="center"/>
          </w:tcPr>
          <w:p w14:paraId="22567FA6" w14:textId="77777777" w:rsidR="00D3657C" w:rsidRPr="008A44BC" w:rsidRDefault="00D3657C" w:rsidP="00D3657C">
            <w:pPr>
              <w:jc w:val="center"/>
              <w:rPr>
                <w:rFonts w:cs="Arial"/>
              </w:rPr>
            </w:pPr>
            <w:r w:rsidRPr="008A44BC">
              <w:rPr>
                <w:rFonts w:cs="Arial"/>
              </w:rPr>
              <w:t>[DPC]</w:t>
            </w:r>
          </w:p>
        </w:tc>
      </w:tr>
      <w:tr w:rsidR="00D3657C" w:rsidRPr="008A44BC" w14:paraId="20EDB3A7" w14:textId="77777777" w:rsidTr="00C73368">
        <w:trPr>
          <w:cantSplit/>
          <w:tblHeader/>
        </w:trPr>
        <w:tc>
          <w:tcPr>
            <w:tcW w:w="1260" w:type="pct"/>
          </w:tcPr>
          <w:p w14:paraId="22691920" w14:textId="77777777" w:rsidR="00D3657C" w:rsidRPr="008A44BC" w:rsidRDefault="00D3657C" w:rsidP="00D3657C">
            <w:pPr>
              <w:rPr>
                <w:rFonts w:cs="Arial"/>
                <w:b/>
                <w:color w:val="000000"/>
              </w:rPr>
            </w:pPr>
            <w:r w:rsidRPr="008A44BC">
              <w:rPr>
                <w:rFonts w:cs="Arial"/>
                <w:b/>
                <w:color w:val="000000"/>
              </w:rPr>
              <w:t>Foster Youth</w:t>
            </w:r>
          </w:p>
        </w:tc>
        <w:tc>
          <w:tcPr>
            <w:tcW w:w="763" w:type="pct"/>
            <w:vAlign w:val="center"/>
          </w:tcPr>
          <w:p w14:paraId="34F5B213" w14:textId="77777777" w:rsidR="00D3657C" w:rsidRPr="008A44BC" w:rsidRDefault="00D3657C" w:rsidP="00D3657C">
            <w:pPr>
              <w:jc w:val="center"/>
              <w:rPr>
                <w:rFonts w:cs="Arial"/>
              </w:rPr>
            </w:pPr>
            <w:r w:rsidRPr="008A44BC">
              <w:rPr>
                <w:rFonts w:cs="Arial"/>
              </w:rPr>
              <w:t>[DPC]</w:t>
            </w:r>
          </w:p>
        </w:tc>
        <w:tc>
          <w:tcPr>
            <w:tcW w:w="758" w:type="pct"/>
            <w:vAlign w:val="center"/>
          </w:tcPr>
          <w:p w14:paraId="50BD4763" w14:textId="77777777" w:rsidR="00D3657C" w:rsidRPr="008A44BC" w:rsidRDefault="00D3657C" w:rsidP="00D3657C">
            <w:pPr>
              <w:jc w:val="center"/>
              <w:rPr>
                <w:rFonts w:cs="Arial"/>
              </w:rPr>
            </w:pPr>
            <w:r w:rsidRPr="008A44BC">
              <w:rPr>
                <w:rFonts w:cs="Arial"/>
              </w:rPr>
              <w:t>[DPC]</w:t>
            </w:r>
          </w:p>
        </w:tc>
        <w:tc>
          <w:tcPr>
            <w:tcW w:w="714" w:type="pct"/>
            <w:vAlign w:val="center"/>
          </w:tcPr>
          <w:p w14:paraId="08687B8F" w14:textId="77777777" w:rsidR="00D3657C" w:rsidRPr="008A44BC" w:rsidRDefault="00D3657C" w:rsidP="00D3657C">
            <w:pPr>
              <w:jc w:val="center"/>
              <w:rPr>
                <w:rFonts w:cs="Arial"/>
              </w:rPr>
            </w:pPr>
            <w:r w:rsidRPr="008A44BC">
              <w:rPr>
                <w:rFonts w:cs="Arial"/>
              </w:rPr>
              <w:t>[DPC]</w:t>
            </w:r>
          </w:p>
        </w:tc>
        <w:tc>
          <w:tcPr>
            <w:tcW w:w="758" w:type="pct"/>
            <w:vAlign w:val="center"/>
          </w:tcPr>
          <w:p w14:paraId="2B58C137" w14:textId="77777777" w:rsidR="00D3657C" w:rsidRPr="008A44BC" w:rsidRDefault="00D3657C" w:rsidP="00D3657C">
            <w:pPr>
              <w:jc w:val="center"/>
              <w:rPr>
                <w:rFonts w:cs="Arial"/>
              </w:rPr>
            </w:pPr>
            <w:r w:rsidRPr="008A44BC">
              <w:rPr>
                <w:rFonts w:cs="Arial"/>
              </w:rPr>
              <w:t>[DPC]</w:t>
            </w:r>
          </w:p>
        </w:tc>
        <w:tc>
          <w:tcPr>
            <w:tcW w:w="748" w:type="pct"/>
            <w:vAlign w:val="center"/>
          </w:tcPr>
          <w:p w14:paraId="06F93187" w14:textId="77777777" w:rsidR="00D3657C" w:rsidRPr="008A44BC" w:rsidRDefault="00D3657C" w:rsidP="00D3657C">
            <w:pPr>
              <w:jc w:val="center"/>
              <w:rPr>
                <w:rFonts w:cs="Arial"/>
              </w:rPr>
            </w:pPr>
            <w:r w:rsidRPr="008A44BC">
              <w:rPr>
                <w:rFonts w:cs="Arial"/>
              </w:rPr>
              <w:t>[DPC]</w:t>
            </w:r>
          </w:p>
        </w:tc>
      </w:tr>
      <w:tr w:rsidR="00D3657C" w:rsidRPr="008A44BC" w14:paraId="33ACFDAB" w14:textId="77777777" w:rsidTr="00C73368">
        <w:trPr>
          <w:cantSplit/>
          <w:tblHeader/>
        </w:trPr>
        <w:tc>
          <w:tcPr>
            <w:tcW w:w="1260" w:type="pct"/>
          </w:tcPr>
          <w:p w14:paraId="5A11DC91" w14:textId="77777777" w:rsidR="00D3657C" w:rsidRPr="008A44BC" w:rsidRDefault="00D3657C" w:rsidP="00D3657C">
            <w:pPr>
              <w:rPr>
                <w:rFonts w:cs="Arial"/>
                <w:b/>
                <w:color w:val="000000"/>
              </w:rPr>
            </w:pPr>
            <w:r w:rsidRPr="008A44BC">
              <w:rPr>
                <w:rFonts w:cs="Arial"/>
                <w:b/>
                <w:color w:val="000000"/>
              </w:rPr>
              <w:t>Homeless</w:t>
            </w:r>
          </w:p>
        </w:tc>
        <w:tc>
          <w:tcPr>
            <w:tcW w:w="763" w:type="pct"/>
            <w:vAlign w:val="center"/>
          </w:tcPr>
          <w:p w14:paraId="7A478AC7" w14:textId="77777777" w:rsidR="00D3657C" w:rsidRPr="008A44BC" w:rsidRDefault="00D3657C" w:rsidP="00D3657C">
            <w:pPr>
              <w:jc w:val="center"/>
              <w:rPr>
                <w:rFonts w:cs="Arial"/>
              </w:rPr>
            </w:pPr>
            <w:r w:rsidRPr="008A44BC">
              <w:rPr>
                <w:rFonts w:cs="Arial"/>
              </w:rPr>
              <w:t>[DPC]</w:t>
            </w:r>
          </w:p>
        </w:tc>
        <w:tc>
          <w:tcPr>
            <w:tcW w:w="758" w:type="pct"/>
            <w:vAlign w:val="center"/>
          </w:tcPr>
          <w:p w14:paraId="25A3E7E9" w14:textId="77777777" w:rsidR="00D3657C" w:rsidRPr="008A44BC" w:rsidRDefault="00D3657C" w:rsidP="00D3657C">
            <w:pPr>
              <w:jc w:val="center"/>
              <w:rPr>
                <w:rFonts w:cs="Arial"/>
              </w:rPr>
            </w:pPr>
            <w:r w:rsidRPr="008A44BC">
              <w:rPr>
                <w:rFonts w:cs="Arial"/>
              </w:rPr>
              <w:t>[DPC]</w:t>
            </w:r>
          </w:p>
        </w:tc>
        <w:tc>
          <w:tcPr>
            <w:tcW w:w="714" w:type="pct"/>
            <w:vAlign w:val="center"/>
          </w:tcPr>
          <w:p w14:paraId="1C04939D" w14:textId="77777777" w:rsidR="00D3657C" w:rsidRPr="008A44BC" w:rsidRDefault="00D3657C" w:rsidP="00D3657C">
            <w:pPr>
              <w:jc w:val="center"/>
              <w:rPr>
                <w:rFonts w:cs="Arial"/>
              </w:rPr>
            </w:pPr>
            <w:r w:rsidRPr="008A44BC">
              <w:rPr>
                <w:rFonts w:cs="Arial"/>
              </w:rPr>
              <w:t>[DPC]</w:t>
            </w:r>
          </w:p>
        </w:tc>
        <w:tc>
          <w:tcPr>
            <w:tcW w:w="758" w:type="pct"/>
            <w:vAlign w:val="center"/>
          </w:tcPr>
          <w:p w14:paraId="769FA9D3" w14:textId="77777777" w:rsidR="00D3657C" w:rsidRPr="008A44BC" w:rsidRDefault="00D3657C" w:rsidP="00D3657C">
            <w:pPr>
              <w:jc w:val="center"/>
              <w:rPr>
                <w:rFonts w:cs="Arial"/>
              </w:rPr>
            </w:pPr>
            <w:r w:rsidRPr="008A44BC">
              <w:rPr>
                <w:rFonts w:cs="Arial"/>
              </w:rPr>
              <w:t>[DPC]</w:t>
            </w:r>
          </w:p>
        </w:tc>
        <w:tc>
          <w:tcPr>
            <w:tcW w:w="748" w:type="pct"/>
            <w:vAlign w:val="center"/>
          </w:tcPr>
          <w:p w14:paraId="664301E8" w14:textId="77777777" w:rsidR="00D3657C" w:rsidRPr="008A44BC" w:rsidRDefault="00D3657C" w:rsidP="00D3657C">
            <w:pPr>
              <w:jc w:val="center"/>
              <w:rPr>
                <w:rFonts w:cs="Arial"/>
              </w:rPr>
            </w:pPr>
            <w:r w:rsidRPr="008A44BC">
              <w:rPr>
                <w:rFonts w:cs="Arial"/>
              </w:rPr>
              <w:t>[DPC]</w:t>
            </w:r>
          </w:p>
        </w:tc>
      </w:tr>
      <w:tr w:rsidR="00D3657C" w:rsidRPr="008A44BC" w14:paraId="77344F55" w14:textId="77777777" w:rsidTr="00C73368">
        <w:trPr>
          <w:cantSplit/>
          <w:tblHeader/>
        </w:trPr>
        <w:tc>
          <w:tcPr>
            <w:tcW w:w="1260" w:type="pct"/>
          </w:tcPr>
          <w:p w14:paraId="0E8C618A" w14:textId="77777777" w:rsidR="00D3657C" w:rsidRPr="008A44BC" w:rsidRDefault="00D3657C" w:rsidP="00D3657C">
            <w:pPr>
              <w:rPr>
                <w:rFonts w:cs="Arial"/>
                <w:b/>
                <w:color w:val="000000"/>
              </w:rPr>
            </w:pPr>
            <w:r w:rsidRPr="008A44BC">
              <w:rPr>
                <w:rFonts w:cs="Arial"/>
                <w:b/>
                <w:color w:val="000000"/>
              </w:rPr>
              <w:t>Military</w:t>
            </w:r>
          </w:p>
        </w:tc>
        <w:tc>
          <w:tcPr>
            <w:tcW w:w="763" w:type="pct"/>
            <w:vAlign w:val="center"/>
          </w:tcPr>
          <w:p w14:paraId="3A86AB7F" w14:textId="77777777" w:rsidR="00D3657C" w:rsidRPr="008A44BC" w:rsidRDefault="00D3657C" w:rsidP="00D3657C">
            <w:pPr>
              <w:jc w:val="center"/>
              <w:rPr>
                <w:rFonts w:cs="Arial"/>
              </w:rPr>
            </w:pPr>
            <w:r w:rsidRPr="008A44BC">
              <w:rPr>
                <w:rFonts w:cs="Arial"/>
              </w:rPr>
              <w:t>[DPC]</w:t>
            </w:r>
          </w:p>
        </w:tc>
        <w:tc>
          <w:tcPr>
            <w:tcW w:w="758" w:type="pct"/>
            <w:vAlign w:val="center"/>
          </w:tcPr>
          <w:p w14:paraId="5B6E0219" w14:textId="77777777" w:rsidR="00D3657C" w:rsidRPr="008A44BC" w:rsidRDefault="00D3657C" w:rsidP="00D3657C">
            <w:pPr>
              <w:jc w:val="center"/>
              <w:rPr>
                <w:rFonts w:cs="Arial"/>
              </w:rPr>
            </w:pPr>
            <w:r w:rsidRPr="008A44BC">
              <w:rPr>
                <w:rFonts w:cs="Arial"/>
              </w:rPr>
              <w:t>[DPC]</w:t>
            </w:r>
          </w:p>
        </w:tc>
        <w:tc>
          <w:tcPr>
            <w:tcW w:w="714" w:type="pct"/>
            <w:vAlign w:val="center"/>
          </w:tcPr>
          <w:p w14:paraId="2653668E" w14:textId="77777777" w:rsidR="00D3657C" w:rsidRPr="008A44BC" w:rsidRDefault="00D3657C" w:rsidP="00D3657C">
            <w:pPr>
              <w:jc w:val="center"/>
              <w:rPr>
                <w:rFonts w:cs="Arial"/>
              </w:rPr>
            </w:pPr>
            <w:r w:rsidRPr="008A44BC">
              <w:rPr>
                <w:rFonts w:cs="Arial"/>
              </w:rPr>
              <w:t>[DPC]</w:t>
            </w:r>
          </w:p>
        </w:tc>
        <w:tc>
          <w:tcPr>
            <w:tcW w:w="758" w:type="pct"/>
            <w:vAlign w:val="center"/>
          </w:tcPr>
          <w:p w14:paraId="68921785" w14:textId="77777777" w:rsidR="00D3657C" w:rsidRPr="008A44BC" w:rsidRDefault="00D3657C" w:rsidP="00D3657C">
            <w:pPr>
              <w:jc w:val="center"/>
              <w:rPr>
                <w:rFonts w:cs="Arial"/>
              </w:rPr>
            </w:pPr>
            <w:r w:rsidRPr="008A44BC">
              <w:rPr>
                <w:rFonts w:cs="Arial"/>
              </w:rPr>
              <w:t>[DPC]</w:t>
            </w:r>
          </w:p>
        </w:tc>
        <w:tc>
          <w:tcPr>
            <w:tcW w:w="748" w:type="pct"/>
            <w:vAlign w:val="center"/>
          </w:tcPr>
          <w:p w14:paraId="479D4386" w14:textId="77777777" w:rsidR="00D3657C" w:rsidRPr="008A44BC" w:rsidRDefault="00D3657C" w:rsidP="00D3657C">
            <w:pPr>
              <w:jc w:val="center"/>
              <w:rPr>
                <w:rFonts w:cs="Arial"/>
              </w:rPr>
            </w:pPr>
            <w:r w:rsidRPr="008A44BC">
              <w:rPr>
                <w:rFonts w:cs="Arial"/>
              </w:rPr>
              <w:t>[DPC]</w:t>
            </w:r>
          </w:p>
        </w:tc>
      </w:tr>
      <w:tr w:rsidR="00D3657C" w:rsidRPr="008A44BC" w14:paraId="0399AC27" w14:textId="77777777" w:rsidTr="00C73368">
        <w:trPr>
          <w:cantSplit/>
          <w:tblHeader/>
        </w:trPr>
        <w:tc>
          <w:tcPr>
            <w:tcW w:w="1260" w:type="pct"/>
            <w:hideMark/>
          </w:tcPr>
          <w:p w14:paraId="2CD4600C" w14:textId="77777777" w:rsidR="00D3657C" w:rsidRPr="008A44BC" w:rsidRDefault="00D3657C" w:rsidP="00D3657C">
            <w:pPr>
              <w:rPr>
                <w:rFonts w:cs="Arial"/>
                <w:b/>
                <w:color w:val="000000"/>
              </w:rPr>
            </w:pPr>
            <w:r w:rsidRPr="008A44BC">
              <w:rPr>
                <w:rFonts w:cs="Arial"/>
                <w:b/>
                <w:color w:val="000000"/>
              </w:rPr>
              <w:t>Socioeconomically Disadvantaged</w:t>
            </w:r>
          </w:p>
        </w:tc>
        <w:tc>
          <w:tcPr>
            <w:tcW w:w="763" w:type="pct"/>
            <w:vAlign w:val="center"/>
          </w:tcPr>
          <w:p w14:paraId="6A75830D" w14:textId="77777777" w:rsidR="00D3657C" w:rsidRPr="008A44BC" w:rsidRDefault="00D3657C" w:rsidP="00D3657C">
            <w:pPr>
              <w:jc w:val="center"/>
              <w:rPr>
                <w:rFonts w:cs="Arial"/>
              </w:rPr>
            </w:pPr>
            <w:r w:rsidRPr="008A44BC">
              <w:rPr>
                <w:rFonts w:cs="Arial"/>
              </w:rPr>
              <w:t>[DPC]</w:t>
            </w:r>
          </w:p>
        </w:tc>
        <w:tc>
          <w:tcPr>
            <w:tcW w:w="758" w:type="pct"/>
            <w:vAlign w:val="center"/>
          </w:tcPr>
          <w:p w14:paraId="393169A2" w14:textId="77777777" w:rsidR="00D3657C" w:rsidRPr="008A44BC" w:rsidRDefault="00D3657C" w:rsidP="00D3657C">
            <w:pPr>
              <w:jc w:val="center"/>
              <w:rPr>
                <w:rFonts w:cs="Arial"/>
              </w:rPr>
            </w:pPr>
            <w:r w:rsidRPr="008A44BC">
              <w:rPr>
                <w:rFonts w:cs="Arial"/>
              </w:rPr>
              <w:t>[DPC]</w:t>
            </w:r>
          </w:p>
        </w:tc>
        <w:tc>
          <w:tcPr>
            <w:tcW w:w="714" w:type="pct"/>
            <w:vAlign w:val="center"/>
          </w:tcPr>
          <w:p w14:paraId="37AE3283" w14:textId="77777777" w:rsidR="00D3657C" w:rsidRPr="008A44BC" w:rsidRDefault="00D3657C" w:rsidP="00D3657C">
            <w:pPr>
              <w:jc w:val="center"/>
              <w:rPr>
                <w:rFonts w:cs="Arial"/>
              </w:rPr>
            </w:pPr>
            <w:r w:rsidRPr="008A44BC">
              <w:rPr>
                <w:rFonts w:cs="Arial"/>
              </w:rPr>
              <w:t>[DPC]</w:t>
            </w:r>
          </w:p>
        </w:tc>
        <w:tc>
          <w:tcPr>
            <w:tcW w:w="758" w:type="pct"/>
            <w:vAlign w:val="center"/>
          </w:tcPr>
          <w:p w14:paraId="30D48A15" w14:textId="77777777" w:rsidR="00D3657C" w:rsidRPr="008A44BC" w:rsidRDefault="00D3657C" w:rsidP="00D3657C">
            <w:pPr>
              <w:jc w:val="center"/>
              <w:rPr>
                <w:rFonts w:cs="Arial"/>
              </w:rPr>
            </w:pPr>
            <w:r w:rsidRPr="008A44BC">
              <w:rPr>
                <w:rFonts w:cs="Arial"/>
              </w:rPr>
              <w:t>[DPC]</w:t>
            </w:r>
          </w:p>
        </w:tc>
        <w:tc>
          <w:tcPr>
            <w:tcW w:w="748" w:type="pct"/>
            <w:vAlign w:val="center"/>
          </w:tcPr>
          <w:p w14:paraId="64C20DD6" w14:textId="77777777" w:rsidR="00D3657C" w:rsidRPr="008A44BC" w:rsidRDefault="00D3657C" w:rsidP="00D3657C">
            <w:pPr>
              <w:jc w:val="center"/>
              <w:rPr>
                <w:rFonts w:cs="Arial"/>
              </w:rPr>
            </w:pPr>
            <w:r w:rsidRPr="008A44BC">
              <w:rPr>
                <w:rFonts w:cs="Arial"/>
              </w:rPr>
              <w:t>[DPC]</w:t>
            </w:r>
          </w:p>
        </w:tc>
      </w:tr>
      <w:tr w:rsidR="00D3657C" w:rsidRPr="008A44BC" w14:paraId="5403E1DC" w14:textId="77777777" w:rsidTr="00C73368">
        <w:trPr>
          <w:cantSplit/>
          <w:tblHeader/>
        </w:trPr>
        <w:tc>
          <w:tcPr>
            <w:tcW w:w="1260" w:type="pct"/>
            <w:hideMark/>
          </w:tcPr>
          <w:p w14:paraId="396E0CBD" w14:textId="77777777" w:rsidR="00D3657C" w:rsidRPr="008A44BC" w:rsidRDefault="00D3657C" w:rsidP="00D3657C">
            <w:pPr>
              <w:rPr>
                <w:rFonts w:cs="Arial"/>
                <w:b/>
                <w:color w:val="000000"/>
              </w:rPr>
            </w:pPr>
            <w:r w:rsidRPr="008A44BC">
              <w:rPr>
                <w:rFonts w:cs="Arial"/>
                <w:b/>
                <w:color w:val="000000"/>
              </w:rPr>
              <w:t>Students Receiving Migrant Education Services</w:t>
            </w:r>
          </w:p>
        </w:tc>
        <w:tc>
          <w:tcPr>
            <w:tcW w:w="763" w:type="pct"/>
            <w:vAlign w:val="center"/>
          </w:tcPr>
          <w:p w14:paraId="4DEB8DD2" w14:textId="77777777" w:rsidR="00D3657C" w:rsidRPr="008A44BC" w:rsidRDefault="00D3657C" w:rsidP="00D3657C">
            <w:pPr>
              <w:jc w:val="center"/>
              <w:rPr>
                <w:rFonts w:cs="Arial"/>
              </w:rPr>
            </w:pPr>
            <w:r w:rsidRPr="008A44BC">
              <w:rPr>
                <w:rFonts w:cs="Arial"/>
              </w:rPr>
              <w:t>[DPC]</w:t>
            </w:r>
          </w:p>
        </w:tc>
        <w:tc>
          <w:tcPr>
            <w:tcW w:w="758" w:type="pct"/>
            <w:vAlign w:val="center"/>
          </w:tcPr>
          <w:p w14:paraId="60AC7EFD" w14:textId="77777777" w:rsidR="00D3657C" w:rsidRPr="008A44BC" w:rsidRDefault="00D3657C" w:rsidP="00D3657C">
            <w:pPr>
              <w:jc w:val="center"/>
              <w:rPr>
                <w:rFonts w:cs="Arial"/>
              </w:rPr>
            </w:pPr>
            <w:r w:rsidRPr="008A44BC">
              <w:rPr>
                <w:rFonts w:cs="Arial"/>
              </w:rPr>
              <w:t>[DPC]</w:t>
            </w:r>
          </w:p>
        </w:tc>
        <w:tc>
          <w:tcPr>
            <w:tcW w:w="714" w:type="pct"/>
            <w:vAlign w:val="center"/>
          </w:tcPr>
          <w:p w14:paraId="5490979C" w14:textId="77777777" w:rsidR="00D3657C" w:rsidRPr="008A44BC" w:rsidRDefault="00D3657C" w:rsidP="00D3657C">
            <w:pPr>
              <w:jc w:val="center"/>
              <w:rPr>
                <w:rFonts w:cs="Arial"/>
              </w:rPr>
            </w:pPr>
            <w:r w:rsidRPr="008A44BC">
              <w:rPr>
                <w:rFonts w:cs="Arial"/>
              </w:rPr>
              <w:t>[DPC]</w:t>
            </w:r>
          </w:p>
        </w:tc>
        <w:tc>
          <w:tcPr>
            <w:tcW w:w="758" w:type="pct"/>
            <w:vAlign w:val="center"/>
          </w:tcPr>
          <w:p w14:paraId="4A15247F" w14:textId="77777777" w:rsidR="00D3657C" w:rsidRPr="008A44BC" w:rsidRDefault="00D3657C" w:rsidP="00D3657C">
            <w:pPr>
              <w:jc w:val="center"/>
              <w:rPr>
                <w:rFonts w:cs="Arial"/>
              </w:rPr>
            </w:pPr>
            <w:r w:rsidRPr="008A44BC">
              <w:rPr>
                <w:rFonts w:cs="Arial"/>
              </w:rPr>
              <w:t>[DPC]</w:t>
            </w:r>
          </w:p>
        </w:tc>
        <w:tc>
          <w:tcPr>
            <w:tcW w:w="748" w:type="pct"/>
            <w:vAlign w:val="center"/>
          </w:tcPr>
          <w:p w14:paraId="2825FA66" w14:textId="77777777" w:rsidR="00D3657C" w:rsidRPr="008A44BC" w:rsidRDefault="00D3657C" w:rsidP="00D3657C">
            <w:pPr>
              <w:jc w:val="center"/>
              <w:rPr>
                <w:rFonts w:cs="Arial"/>
              </w:rPr>
            </w:pPr>
            <w:r w:rsidRPr="008A44BC">
              <w:rPr>
                <w:rFonts w:cs="Arial"/>
              </w:rPr>
              <w:t>[DPC]</w:t>
            </w:r>
          </w:p>
        </w:tc>
      </w:tr>
      <w:tr w:rsidR="00D3657C" w:rsidRPr="008A44BC" w14:paraId="2360FD21" w14:textId="77777777" w:rsidTr="00C73368">
        <w:trPr>
          <w:cantSplit/>
          <w:tblHeader/>
        </w:trPr>
        <w:tc>
          <w:tcPr>
            <w:tcW w:w="1260" w:type="pct"/>
            <w:hideMark/>
          </w:tcPr>
          <w:p w14:paraId="33FCA7B7" w14:textId="77777777" w:rsidR="00D3657C" w:rsidRPr="008A44BC" w:rsidRDefault="00D3657C" w:rsidP="00D3657C">
            <w:pPr>
              <w:rPr>
                <w:rFonts w:cs="Arial"/>
                <w:b/>
                <w:color w:val="000000"/>
              </w:rPr>
            </w:pPr>
            <w:r w:rsidRPr="008A44BC">
              <w:rPr>
                <w:rFonts w:cs="Arial"/>
                <w:b/>
                <w:color w:val="000000"/>
              </w:rPr>
              <w:t xml:space="preserve">Students with Disabilities </w:t>
            </w:r>
          </w:p>
        </w:tc>
        <w:tc>
          <w:tcPr>
            <w:tcW w:w="763" w:type="pct"/>
            <w:vAlign w:val="center"/>
          </w:tcPr>
          <w:p w14:paraId="7EBAD571" w14:textId="77777777" w:rsidR="00D3657C" w:rsidRPr="008A44BC" w:rsidRDefault="00D3657C" w:rsidP="00D3657C">
            <w:pPr>
              <w:jc w:val="center"/>
              <w:rPr>
                <w:rFonts w:cs="Arial"/>
              </w:rPr>
            </w:pPr>
            <w:r w:rsidRPr="008A44BC">
              <w:rPr>
                <w:rFonts w:cs="Arial"/>
              </w:rPr>
              <w:t>[DPC]</w:t>
            </w:r>
          </w:p>
        </w:tc>
        <w:tc>
          <w:tcPr>
            <w:tcW w:w="758" w:type="pct"/>
            <w:vAlign w:val="center"/>
          </w:tcPr>
          <w:p w14:paraId="609B5892" w14:textId="77777777" w:rsidR="00D3657C" w:rsidRPr="008A44BC" w:rsidRDefault="00D3657C" w:rsidP="00D3657C">
            <w:pPr>
              <w:jc w:val="center"/>
              <w:rPr>
                <w:rFonts w:cs="Arial"/>
              </w:rPr>
            </w:pPr>
            <w:r w:rsidRPr="008A44BC">
              <w:rPr>
                <w:rFonts w:cs="Arial"/>
              </w:rPr>
              <w:t>[DPC]</w:t>
            </w:r>
          </w:p>
        </w:tc>
        <w:tc>
          <w:tcPr>
            <w:tcW w:w="714" w:type="pct"/>
            <w:vAlign w:val="center"/>
          </w:tcPr>
          <w:p w14:paraId="42A1B114" w14:textId="77777777" w:rsidR="00D3657C" w:rsidRPr="008A44BC" w:rsidRDefault="00D3657C" w:rsidP="00D3657C">
            <w:pPr>
              <w:jc w:val="center"/>
              <w:rPr>
                <w:rFonts w:cs="Arial"/>
              </w:rPr>
            </w:pPr>
            <w:r w:rsidRPr="008A44BC">
              <w:rPr>
                <w:rFonts w:cs="Arial"/>
              </w:rPr>
              <w:t>[DPC]</w:t>
            </w:r>
          </w:p>
        </w:tc>
        <w:tc>
          <w:tcPr>
            <w:tcW w:w="758" w:type="pct"/>
            <w:vAlign w:val="center"/>
          </w:tcPr>
          <w:p w14:paraId="50133683" w14:textId="77777777" w:rsidR="00D3657C" w:rsidRPr="008A44BC" w:rsidRDefault="00D3657C" w:rsidP="00D3657C">
            <w:pPr>
              <w:jc w:val="center"/>
              <w:rPr>
                <w:rFonts w:cs="Arial"/>
              </w:rPr>
            </w:pPr>
            <w:r w:rsidRPr="008A44BC">
              <w:rPr>
                <w:rFonts w:cs="Arial"/>
              </w:rPr>
              <w:t>[DPC]</w:t>
            </w:r>
          </w:p>
        </w:tc>
        <w:tc>
          <w:tcPr>
            <w:tcW w:w="748" w:type="pct"/>
            <w:vAlign w:val="center"/>
          </w:tcPr>
          <w:p w14:paraId="0C1F2F29" w14:textId="77777777" w:rsidR="00D3657C" w:rsidRPr="008A44BC" w:rsidRDefault="00D3657C" w:rsidP="00D3657C">
            <w:pPr>
              <w:jc w:val="center"/>
              <w:rPr>
                <w:rFonts w:cs="Arial"/>
              </w:rPr>
            </w:pPr>
            <w:r w:rsidRPr="008A44BC">
              <w:rPr>
                <w:rFonts w:cs="Arial"/>
              </w:rPr>
              <w:t>[DPC]</w:t>
            </w:r>
          </w:p>
        </w:tc>
      </w:tr>
    </w:tbl>
    <w:p w14:paraId="5ADBAE88" w14:textId="7FB67014" w:rsidR="00D3657C" w:rsidRPr="00C73368" w:rsidRDefault="00C73368" w:rsidP="00C73368">
      <w:pPr>
        <w:spacing w:before="120"/>
        <w:rPr>
          <w:rStyle w:val="Hyperlink"/>
          <w:rFonts w:cs="Arial"/>
          <w:color w:val="auto"/>
          <w:u w:val="none"/>
        </w:rPr>
      </w:pPr>
      <w:r w:rsidRPr="00C73368">
        <w:rPr>
          <w:rFonts w:cs="Arial"/>
        </w:rPr>
        <w:t>Note: Double dashes (--) appear in the table when the number of students is ten or less, either because the number of students in this category is too small for statistical accuracy or to protect student privacy.</w:t>
      </w:r>
    </w:p>
    <w:p w14:paraId="38C3858D" w14:textId="77777777" w:rsidR="00D3657C" w:rsidRDefault="00D3657C" w:rsidP="00D3657C">
      <w:pPr>
        <w:spacing w:after="160" w:line="259" w:lineRule="auto"/>
        <w:rPr>
          <w:rStyle w:val="Hyperlink"/>
          <w:rFonts w:eastAsiaTheme="majorEastAsia" w:cstheme="majorBidi"/>
          <w:b/>
          <w:iCs/>
          <w:color w:val="auto"/>
          <w:u w:val="none"/>
        </w:rPr>
      </w:pPr>
      <w:r>
        <w:rPr>
          <w:rStyle w:val="Hyperlink"/>
          <w:color w:val="auto"/>
          <w:u w:val="none"/>
        </w:rPr>
        <w:br w:type="page"/>
      </w:r>
    </w:p>
    <w:p w14:paraId="3FE74C83" w14:textId="5AD43613" w:rsidR="00D3657C" w:rsidRPr="00E36C09" w:rsidRDefault="00D3657C" w:rsidP="00E36C09">
      <w:pPr>
        <w:pStyle w:val="Heading4"/>
        <w:rPr>
          <w:rStyle w:val="Hyperlink"/>
          <w:color w:val="auto"/>
          <w:u w:val="none"/>
        </w:rPr>
      </w:pPr>
      <w:r w:rsidRPr="4FC5DAC6">
        <w:rPr>
          <w:rStyle w:val="Hyperlink"/>
          <w:color w:val="auto"/>
          <w:u w:val="none"/>
        </w:rPr>
        <w:lastRenderedPageBreak/>
        <w:t xml:space="preserve">Table </w:t>
      </w:r>
      <w:r w:rsidR="00BE68FC" w:rsidRPr="4FC5DAC6">
        <w:rPr>
          <w:rStyle w:val="Hyperlink"/>
          <w:color w:val="auto"/>
          <w:u w:val="none"/>
        </w:rPr>
        <w:t>20</w:t>
      </w:r>
      <w:r w:rsidRPr="4FC5DAC6">
        <w:rPr>
          <w:rStyle w:val="Hyperlink"/>
          <w:color w:val="auto"/>
          <w:u w:val="none"/>
        </w:rPr>
        <w:t>: Career Technical Education Programs (School Year 2021–22)</w:t>
      </w:r>
    </w:p>
    <w:p w14:paraId="276F12B6" w14:textId="77777777" w:rsidR="00D3657C" w:rsidRPr="00F24029" w:rsidRDefault="00D3657C" w:rsidP="00D3657C">
      <w:pPr>
        <w:pBdr>
          <w:top w:val="single" w:sz="4" w:space="1" w:color="auto"/>
          <w:left w:val="single" w:sz="4" w:space="4" w:color="auto"/>
          <w:bottom w:val="single" w:sz="4" w:space="1" w:color="auto"/>
          <w:right w:val="single" w:sz="4" w:space="4" w:color="auto"/>
        </w:pBdr>
        <w:jc w:val="center"/>
        <w:rPr>
          <w:rFonts w:cs="Arial"/>
          <w:b/>
          <w:iCs/>
          <w:color w:val="C00000"/>
        </w:rPr>
      </w:pPr>
      <w:r>
        <w:rPr>
          <w:rFonts w:cs="Arial"/>
          <w:b/>
          <w:iCs/>
          <w:color w:val="C00000"/>
        </w:rPr>
        <w:t>[</w:t>
      </w:r>
      <w:r w:rsidRPr="00F24029">
        <w:rPr>
          <w:rFonts w:cs="Arial"/>
          <w:b/>
          <w:iCs/>
          <w:color w:val="C00000"/>
        </w:rPr>
        <w:t>Narrative provided by the LEA</w:t>
      </w:r>
      <w:r>
        <w:rPr>
          <w:rFonts w:cs="Arial"/>
          <w:b/>
          <w:iCs/>
          <w:color w:val="C00000"/>
        </w:rPr>
        <w:t>]</w:t>
      </w:r>
    </w:p>
    <w:p w14:paraId="6B2D90C7" w14:textId="77777777" w:rsidR="00D3657C" w:rsidRPr="00F24029" w:rsidRDefault="00D3657C" w:rsidP="00D3657C">
      <w:pPr>
        <w:pBdr>
          <w:top w:val="single" w:sz="4" w:space="1" w:color="auto"/>
          <w:left w:val="single" w:sz="4" w:space="4" w:color="auto"/>
          <w:bottom w:val="single" w:sz="4" w:space="1" w:color="auto"/>
          <w:right w:val="single" w:sz="4" w:space="4" w:color="auto"/>
        </w:pBdr>
        <w:spacing w:before="60"/>
        <w:rPr>
          <w:rFonts w:cs="Arial"/>
          <w:i/>
        </w:rPr>
      </w:pPr>
      <w:r>
        <w:rPr>
          <w:rFonts w:cs="Arial"/>
          <w:i/>
        </w:rPr>
        <w:t>[</w:t>
      </w:r>
      <w:r w:rsidRPr="00F24029">
        <w:rPr>
          <w:rFonts w:cs="Arial"/>
          <w:i/>
        </w:rPr>
        <w:t>Use this space to provide information about Career Technical Education (CTE) programs as follows:</w:t>
      </w:r>
    </w:p>
    <w:p w14:paraId="4E181921" w14:textId="77777777" w:rsidR="00D3657C" w:rsidRPr="00F24029" w:rsidRDefault="00D3657C" w:rsidP="00D3657C">
      <w:pPr>
        <w:pBdr>
          <w:top w:val="single" w:sz="4" w:space="1" w:color="auto"/>
          <w:left w:val="single" w:sz="4" w:space="4" w:color="auto"/>
          <w:bottom w:val="single" w:sz="4" w:space="1" w:color="auto"/>
          <w:right w:val="single" w:sz="4" w:space="4" w:color="auto"/>
        </w:pBdr>
        <w:spacing w:before="60"/>
        <w:ind w:left="274" w:hanging="274"/>
        <w:rPr>
          <w:rFonts w:cs="Arial"/>
          <w:i/>
        </w:rPr>
      </w:pPr>
      <w:r w:rsidRPr="00F24029">
        <w:rPr>
          <w:rFonts w:ascii="Algerian" w:hAnsi="Algerian" w:cs="Arial"/>
          <w:i/>
        </w:rPr>
        <w:t>•</w:t>
      </w:r>
      <w:r w:rsidRPr="00F24029">
        <w:rPr>
          <w:rFonts w:cs="Arial"/>
          <w:i/>
        </w:rPr>
        <w:t xml:space="preserve"> A list of programs offered by the school district in which pupils at the school may participate and that are aligned to the model curriculum standards adopted pursuant to Education Code Section 51226; and</w:t>
      </w:r>
    </w:p>
    <w:p w14:paraId="0D88E421" w14:textId="77777777" w:rsidR="00D3657C" w:rsidRPr="00F24029" w:rsidRDefault="00D3657C" w:rsidP="00D3657C">
      <w:pPr>
        <w:pBdr>
          <w:top w:val="single" w:sz="4" w:space="1" w:color="auto"/>
          <w:left w:val="single" w:sz="4" w:space="4" w:color="auto"/>
          <w:bottom w:val="single" w:sz="4" w:space="1" w:color="auto"/>
          <w:right w:val="single" w:sz="4" w:space="4" w:color="auto"/>
        </w:pBdr>
        <w:spacing w:before="60"/>
        <w:ind w:left="274" w:hanging="274"/>
        <w:rPr>
          <w:rFonts w:cs="Arial"/>
          <w:i/>
        </w:rPr>
      </w:pPr>
      <w:r w:rsidRPr="00F24029">
        <w:rPr>
          <w:rFonts w:ascii="Algerian" w:hAnsi="Algerian" w:cs="Arial"/>
          <w:i/>
        </w:rPr>
        <w:t>•</w:t>
      </w:r>
      <w:r w:rsidRPr="00F24029">
        <w:rPr>
          <w:rFonts w:cs="Arial"/>
          <w:i/>
        </w:rPr>
        <w:t xml:space="preserve"> A list of program sequences offered by the school district. The list should identify courses conducted by a regional occupational center or program, and those conducted directly by the school district; and</w:t>
      </w:r>
    </w:p>
    <w:p w14:paraId="57A470FF" w14:textId="77777777" w:rsidR="00D3657C" w:rsidRPr="00F24029" w:rsidRDefault="00D3657C" w:rsidP="00D3657C">
      <w:pPr>
        <w:pBdr>
          <w:top w:val="single" w:sz="4" w:space="1" w:color="auto"/>
          <w:left w:val="single" w:sz="4" w:space="4" w:color="auto"/>
          <w:bottom w:val="single" w:sz="4" w:space="1" w:color="auto"/>
          <w:right w:val="single" w:sz="4" w:space="4" w:color="auto"/>
        </w:pBdr>
        <w:spacing w:before="60"/>
        <w:ind w:left="274" w:hanging="274"/>
      </w:pPr>
      <w:r w:rsidRPr="00F24029">
        <w:rPr>
          <w:rFonts w:ascii="Algerian" w:hAnsi="Algerian" w:cs="Arial"/>
          <w:i/>
        </w:rPr>
        <w:t>•</w:t>
      </w:r>
      <w:r w:rsidRPr="00F24029">
        <w:rPr>
          <w:rFonts w:cs="Arial"/>
          <w:i/>
        </w:rPr>
        <w:t xml:space="preserve"> A listing of the primary representative of the district’s CTE advisory committee and the industries represented on the committee.</w:t>
      </w:r>
      <w:r>
        <w:rPr>
          <w:rFonts w:cs="Arial"/>
          <w:i/>
        </w:rPr>
        <w:t>]</w:t>
      </w:r>
    </w:p>
    <w:p w14:paraId="5A8FCA84" w14:textId="4B7B309B" w:rsidR="00D3657C" w:rsidRPr="00E36C09" w:rsidRDefault="00D3657C" w:rsidP="00E36C09">
      <w:pPr>
        <w:pStyle w:val="Heading4"/>
        <w:rPr>
          <w:rStyle w:val="Hyperlink"/>
          <w:color w:val="auto"/>
          <w:u w:val="none"/>
        </w:rPr>
      </w:pPr>
      <w:r w:rsidRPr="00E36C09">
        <w:rPr>
          <w:rStyle w:val="Hyperlink"/>
          <w:color w:val="auto"/>
          <w:u w:val="none"/>
        </w:rPr>
        <w:t>Table 2</w:t>
      </w:r>
      <w:r w:rsidR="00BE68FC" w:rsidRPr="00E36C09">
        <w:rPr>
          <w:rStyle w:val="Hyperlink"/>
          <w:color w:val="auto"/>
          <w:u w:val="none"/>
        </w:rPr>
        <w:t>1</w:t>
      </w:r>
      <w:r w:rsidRPr="00E36C09">
        <w:rPr>
          <w:rStyle w:val="Hyperlink"/>
          <w:color w:val="auto"/>
          <w:u w:val="none"/>
        </w:rPr>
        <w:t>: Career Technical Education (CTE) Participation</w:t>
      </w:r>
    </w:p>
    <w:p w14:paraId="595908A9" w14:textId="5A2041EE" w:rsidR="00D3657C" w:rsidRPr="00444DC6" w:rsidRDefault="00D3657C" w:rsidP="4FC5DAC6">
      <w:pPr>
        <w:rPr>
          <w:b/>
          <w:bCs/>
        </w:rPr>
      </w:pPr>
      <w:r w:rsidRPr="4FC5DAC6">
        <w:rPr>
          <w:rStyle w:val="Hyperlink"/>
          <w:b/>
          <w:bCs/>
          <w:color w:val="auto"/>
          <w:u w:val="none"/>
        </w:rPr>
        <w:t>(School Year 2021–22)</w:t>
      </w:r>
    </w:p>
    <w:tbl>
      <w:tblPr>
        <w:tblStyle w:val="TableGrid"/>
        <w:tblW w:w="5058" w:type="pct"/>
        <w:tblLook w:val="0020" w:firstRow="1" w:lastRow="0" w:firstColumn="0" w:lastColumn="0" w:noHBand="0" w:noVBand="0"/>
        <w:tblDescription w:val="Table displays the career technical education (CTE) participation information for school year 2021-2022."/>
      </w:tblPr>
      <w:tblGrid>
        <w:gridCol w:w="7287"/>
        <w:gridCol w:w="2608"/>
      </w:tblGrid>
      <w:tr w:rsidR="00D3657C" w:rsidRPr="00F24029" w14:paraId="1A9243BF" w14:textId="77777777" w:rsidTr="00D3657C">
        <w:trPr>
          <w:cantSplit/>
          <w:tblHeader/>
        </w:trPr>
        <w:tc>
          <w:tcPr>
            <w:tcW w:w="3682" w:type="pct"/>
            <w:shd w:val="clear" w:color="auto" w:fill="D9D9D9" w:themeFill="background1" w:themeFillShade="D9"/>
          </w:tcPr>
          <w:p w14:paraId="47AE2C03" w14:textId="77777777" w:rsidR="00D3657C" w:rsidRPr="00F24029" w:rsidRDefault="00D3657C" w:rsidP="00D3657C">
            <w:pPr>
              <w:jc w:val="center"/>
              <w:rPr>
                <w:rFonts w:cs="Arial"/>
                <w:b/>
              </w:rPr>
            </w:pPr>
            <w:r w:rsidRPr="00F24029">
              <w:rPr>
                <w:rFonts w:cs="Arial"/>
                <w:b/>
              </w:rPr>
              <w:t>Measure</w:t>
            </w:r>
          </w:p>
        </w:tc>
        <w:tc>
          <w:tcPr>
            <w:tcW w:w="1318" w:type="pct"/>
            <w:shd w:val="clear" w:color="auto" w:fill="D9D9D9" w:themeFill="background1" w:themeFillShade="D9"/>
          </w:tcPr>
          <w:p w14:paraId="7FDB4926" w14:textId="77777777" w:rsidR="00D3657C" w:rsidRPr="00F24029" w:rsidRDefault="00D3657C" w:rsidP="00D3657C">
            <w:pPr>
              <w:jc w:val="center"/>
              <w:rPr>
                <w:rFonts w:cs="Arial"/>
                <w:b/>
              </w:rPr>
            </w:pPr>
            <w:r w:rsidRPr="00F24029">
              <w:rPr>
                <w:rFonts w:cs="Arial"/>
                <w:b/>
              </w:rPr>
              <w:t>CTE Program Participation</w:t>
            </w:r>
          </w:p>
        </w:tc>
      </w:tr>
      <w:tr w:rsidR="00D3657C" w:rsidRPr="00F24029" w14:paraId="239B8B01" w14:textId="77777777" w:rsidTr="00D3657C">
        <w:trPr>
          <w:cantSplit/>
          <w:trHeight w:val="317"/>
          <w:tblHeader/>
        </w:trPr>
        <w:tc>
          <w:tcPr>
            <w:tcW w:w="3682" w:type="pct"/>
          </w:tcPr>
          <w:p w14:paraId="783DC37C" w14:textId="77777777" w:rsidR="00D3657C" w:rsidRPr="00F24029" w:rsidRDefault="00D3657C" w:rsidP="00D3657C">
            <w:pPr>
              <w:rPr>
                <w:rFonts w:cs="Arial"/>
                <w:b/>
              </w:rPr>
            </w:pPr>
            <w:r w:rsidRPr="00F24029">
              <w:rPr>
                <w:rFonts w:cs="Arial"/>
                <w:b/>
              </w:rPr>
              <w:t>Number of Pupils Participating in CTE</w:t>
            </w:r>
          </w:p>
        </w:tc>
        <w:tc>
          <w:tcPr>
            <w:tcW w:w="1318" w:type="pct"/>
            <w:vAlign w:val="center"/>
          </w:tcPr>
          <w:p w14:paraId="748168BA" w14:textId="77777777" w:rsidR="00D3657C" w:rsidRPr="00F24029" w:rsidRDefault="00D3657C" w:rsidP="00D3657C">
            <w:pPr>
              <w:jc w:val="center"/>
            </w:pPr>
            <w:r w:rsidRPr="000F2591">
              <w:rPr>
                <w:rFonts w:cs="Arial"/>
              </w:rPr>
              <w:t>[DPC]</w:t>
            </w:r>
          </w:p>
        </w:tc>
      </w:tr>
      <w:tr w:rsidR="00D3657C" w:rsidRPr="00F24029" w14:paraId="2F4A4E7F" w14:textId="77777777" w:rsidTr="00D3657C">
        <w:trPr>
          <w:cantSplit/>
          <w:tblHeader/>
        </w:trPr>
        <w:tc>
          <w:tcPr>
            <w:tcW w:w="3682" w:type="pct"/>
          </w:tcPr>
          <w:p w14:paraId="21305A57" w14:textId="77777777" w:rsidR="00D3657C" w:rsidRPr="00F24029" w:rsidRDefault="00D3657C" w:rsidP="00D3657C">
            <w:pPr>
              <w:rPr>
                <w:rFonts w:cs="Arial"/>
                <w:b/>
              </w:rPr>
            </w:pPr>
            <w:r w:rsidRPr="00F24029">
              <w:rPr>
                <w:rFonts w:cs="Arial"/>
                <w:b/>
              </w:rPr>
              <w:t>Percent of Pupils that Complete a CTE Program and Earn a High School Diploma</w:t>
            </w:r>
          </w:p>
        </w:tc>
        <w:tc>
          <w:tcPr>
            <w:tcW w:w="1318" w:type="pct"/>
            <w:vAlign w:val="center"/>
          </w:tcPr>
          <w:p w14:paraId="57067F31" w14:textId="77777777" w:rsidR="00D3657C" w:rsidRPr="00F24029" w:rsidRDefault="00D3657C" w:rsidP="00D3657C">
            <w:pPr>
              <w:jc w:val="center"/>
            </w:pPr>
            <w:r w:rsidRPr="000F2591">
              <w:rPr>
                <w:rFonts w:cs="Arial"/>
              </w:rPr>
              <w:t>[DPC]</w:t>
            </w:r>
          </w:p>
        </w:tc>
      </w:tr>
      <w:tr w:rsidR="00D3657C" w:rsidRPr="00F24029" w14:paraId="397B522D" w14:textId="77777777" w:rsidTr="00D3657C">
        <w:trPr>
          <w:cantSplit/>
          <w:tblHeader/>
        </w:trPr>
        <w:tc>
          <w:tcPr>
            <w:tcW w:w="3682" w:type="pct"/>
          </w:tcPr>
          <w:p w14:paraId="50B233DB" w14:textId="77777777" w:rsidR="00D3657C" w:rsidRPr="00F24029" w:rsidRDefault="00D3657C" w:rsidP="00D3657C">
            <w:pPr>
              <w:rPr>
                <w:rFonts w:cs="Arial"/>
                <w:b/>
              </w:rPr>
            </w:pPr>
            <w:r w:rsidRPr="00F24029">
              <w:rPr>
                <w:rFonts w:cs="Arial"/>
                <w:b/>
              </w:rPr>
              <w:t>Percent of CTE Courses that are Sequenced or Articulated Between the School and Institutions of Postsecondary Education</w:t>
            </w:r>
          </w:p>
        </w:tc>
        <w:tc>
          <w:tcPr>
            <w:tcW w:w="1318" w:type="pct"/>
            <w:vAlign w:val="center"/>
          </w:tcPr>
          <w:p w14:paraId="5F7C2A9A" w14:textId="77777777" w:rsidR="00D3657C" w:rsidRPr="00F24029" w:rsidRDefault="00D3657C" w:rsidP="00D3657C">
            <w:pPr>
              <w:jc w:val="center"/>
            </w:pPr>
            <w:r w:rsidRPr="000F2591">
              <w:rPr>
                <w:rFonts w:cs="Arial"/>
              </w:rPr>
              <w:t>[DPC]</w:t>
            </w:r>
          </w:p>
        </w:tc>
      </w:tr>
    </w:tbl>
    <w:p w14:paraId="4B0C6855" w14:textId="585FB6B3" w:rsidR="00D3657C" w:rsidRPr="008B0907" w:rsidRDefault="00D3657C" w:rsidP="00D3657C">
      <w:pPr>
        <w:pStyle w:val="Heading4"/>
      </w:pPr>
      <w:r w:rsidRPr="00E36C09">
        <w:t>Table 2</w:t>
      </w:r>
      <w:r w:rsidR="00BE68FC" w:rsidRPr="00E36C09">
        <w:t>2</w:t>
      </w:r>
      <w:r w:rsidRPr="00E36C09">
        <w:t>: Course Enrollment/Completion of University of California (UC) and/or</w:t>
      </w:r>
      <w:r w:rsidRPr="008B0907">
        <w:rPr>
          <w:rStyle w:val="Hyperlink"/>
          <w:color w:val="auto"/>
          <w:u w:val="none"/>
        </w:rPr>
        <w:t xml:space="preserve"> California State University (CSU) Admission Requirements</w:t>
      </w:r>
    </w:p>
    <w:tbl>
      <w:tblPr>
        <w:tblStyle w:val="TableGrid"/>
        <w:tblW w:w="5058" w:type="pct"/>
        <w:tblLook w:val="0020" w:firstRow="1" w:lastRow="0" w:firstColumn="0" w:lastColumn="0" w:noHBand="0" w:noVBand="0"/>
        <w:tblDescription w:val="Table displays percent of pupils enrolled in courses required for UC/CSU admission for 2021-2022, and percent of graduates who completed all courses required for UC/CSU admission for 2020-2021."/>
      </w:tblPr>
      <w:tblGrid>
        <w:gridCol w:w="7287"/>
        <w:gridCol w:w="2608"/>
      </w:tblGrid>
      <w:tr w:rsidR="00D3657C" w:rsidRPr="00F24029" w14:paraId="3622572A" w14:textId="77777777" w:rsidTr="4FC5DAC6">
        <w:trPr>
          <w:cantSplit/>
          <w:tblHeader/>
        </w:trPr>
        <w:tc>
          <w:tcPr>
            <w:tcW w:w="3682" w:type="pct"/>
            <w:shd w:val="clear" w:color="auto" w:fill="D9D9D9" w:themeFill="background1" w:themeFillShade="D9"/>
          </w:tcPr>
          <w:p w14:paraId="360B5281" w14:textId="77777777" w:rsidR="00D3657C" w:rsidRPr="00F24029" w:rsidRDefault="00D3657C" w:rsidP="00D3657C">
            <w:pPr>
              <w:jc w:val="center"/>
              <w:rPr>
                <w:rFonts w:cs="Arial"/>
                <w:b/>
              </w:rPr>
            </w:pPr>
            <w:r w:rsidRPr="00F24029">
              <w:rPr>
                <w:rFonts w:cs="Arial"/>
                <w:b/>
              </w:rPr>
              <w:t>UC/CSU Course Measure</w:t>
            </w:r>
          </w:p>
        </w:tc>
        <w:tc>
          <w:tcPr>
            <w:tcW w:w="1318" w:type="pct"/>
            <w:shd w:val="clear" w:color="auto" w:fill="D9D9D9" w:themeFill="background1" w:themeFillShade="D9"/>
          </w:tcPr>
          <w:p w14:paraId="6B68FF98" w14:textId="77777777" w:rsidR="00D3657C" w:rsidRPr="00F24029" w:rsidRDefault="00D3657C" w:rsidP="00D3657C">
            <w:pPr>
              <w:jc w:val="center"/>
              <w:rPr>
                <w:rFonts w:cs="Arial"/>
                <w:b/>
              </w:rPr>
            </w:pPr>
            <w:r w:rsidRPr="00F24029">
              <w:rPr>
                <w:rFonts w:cs="Arial"/>
                <w:b/>
              </w:rPr>
              <w:t>Percent</w:t>
            </w:r>
          </w:p>
        </w:tc>
      </w:tr>
      <w:tr w:rsidR="00D3657C" w:rsidRPr="00F24029" w14:paraId="1BF1FF62" w14:textId="77777777" w:rsidTr="4FC5DAC6">
        <w:trPr>
          <w:cantSplit/>
          <w:tblHeader/>
        </w:trPr>
        <w:tc>
          <w:tcPr>
            <w:tcW w:w="3682" w:type="pct"/>
          </w:tcPr>
          <w:p w14:paraId="5E76C44B" w14:textId="6ABED7FA" w:rsidR="00D3657C" w:rsidRPr="00F24029" w:rsidRDefault="00D3657C" w:rsidP="4FC5DAC6">
            <w:pPr>
              <w:rPr>
                <w:rFonts w:cs="Arial"/>
                <w:b/>
                <w:bCs/>
              </w:rPr>
            </w:pPr>
            <w:r w:rsidRPr="4FC5DAC6">
              <w:rPr>
                <w:rFonts w:cs="Arial"/>
                <w:b/>
                <w:bCs/>
              </w:rPr>
              <w:t>2021–22 Pupils Enrolled in Courses Required for UC/CSU Admission</w:t>
            </w:r>
          </w:p>
        </w:tc>
        <w:tc>
          <w:tcPr>
            <w:tcW w:w="1318" w:type="pct"/>
            <w:vAlign w:val="center"/>
          </w:tcPr>
          <w:p w14:paraId="0D554984" w14:textId="77777777" w:rsidR="00D3657C" w:rsidRPr="00F24029" w:rsidRDefault="00D3657C" w:rsidP="00D3657C">
            <w:pPr>
              <w:jc w:val="center"/>
            </w:pPr>
            <w:r w:rsidRPr="002B1343">
              <w:rPr>
                <w:rFonts w:cs="Arial"/>
              </w:rPr>
              <w:t>[DPC]</w:t>
            </w:r>
          </w:p>
        </w:tc>
      </w:tr>
      <w:tr w:rsidR="00D3657C" w:rsidRPr="00F24029" w14:paraId="46BACAE9" w14:textId="77777777" w:rsidTr="4FC5DAC6">
        <w:trPr>
          <w:cantSplit/>
          <w:tblHeader/>
        </w:trPr>
        <w:tc>
          <w:tcPr>
            <w:tcW w:w="3682" w:type="pct"/>
          </w:tcPr>
          <w:p w14:paraId="2DDF0F72" w14:textId="6FC5C91F" w:rsidR="00D3657C" w:rsidRPr="00F24029" w:rsidRDefault="00D3657C" w:rsidP="4FC5DAC6">
            <w:pPr>
              <w:rPr>
                <w:rFonts w:cs="Arial"/>
                <w:b/>
                <w:bCs/>
              </w:rPr>
            </w:pPr>
            <w:r w:rsidRPr="4FC5DAC6">
              <w:rPr>
                <w:rFonts w:cs="Arial"/>
                <w:b/>
                <w:bCs/>
              </w:rPr>
              <w:t>2020–21 Graduates Who Completed All Courses Required for UC/CSU Admission</w:t>
            </w:r>
          </w:p>
        </w:tc>
        <w:tc>
          <w:tcPr>
            <w:tcW w:w="1318" w:type="pct"/>
            <w:vAlign w:val="center"/>
          </w:tcPr>
          <w:p w14:paraId="61604EC5" w14:textId="77777777" w:rsidR="00D3657C" w:rsidRPr="00F24029" w:rsidRDefault="00D3657C" w:rsidP="00D3657C">
            <w:pPr>
              <w:jc w:val="center"/>
            </w:pPr>
            <w:r w:rsidRPr="002B1343">
              <w:rPr>
                <w:rFonts w:cs="Arial"/>
              </w:rPr>
              <w:t>[DPC]</w:t>
            </w:r>
          </w:p>
        </w:tc>
      </w:tr>
    </w:tbl>
    <w:p w14:paraId="07072357" w14:textId="77777777" w:rsidR="00D3657C" w:rsidRPr="001C6E35" w:rsidRDefault="00D3657C" w:rsidP="00D3657C">
      <w:pPr>
        <w:pStyle w:val="Heading4"/>
        <w:rPr>
          <w:sz w:val="28"/>
          <w:szCs w:val="28"/>
        </w:rPr>
      </w:pPr>
      <w:r w:rsidRPr="001C6E35">
        <w:rPr>
          <w:sz w:val="28"/>
          <w:szCs w:val="28"/>
        </w:rPr>
        <w:t>State Priority: Other Pupil Outcomes</w:t>
      </w:r>
    </w:p>
    <w:p w14:paraId="37E37A27" w14:textId="77777777" w:rsidR="00D3657C" w:rsidRPr="00F24029" w:rsidRDefault="00D3657C" w:rsidP="00D3657C">
      <w:pPr>
        <w:spacing w:before="240"/>
        <w:rPr>
          <w:rFonts w:cs="Arial"/>
        </w:rPr>
      </w:pPr>
      <w:r w:rsidRPr="00F24029">
        <w:rPr>
          <w:rFonts w:cs="Arial"/>
        </w:rPr>
        <w:t>The SARC provides the following information relevant to the State priority: Other Pupil Outcomes (Priority 8):</w:t>
      </w:r>
    </w:p>
    <w:p w14:paraId="2CD1F0D4" w14:textId="77777777" w:rsidR="00D3657C" w:rsidRPr="00F24029" w:rsidRDefault="00D3657C" w:rsidP="00D3657C">
      <w:pPr>
        <w:numPr>
          <w:ilvl w:val="0"/>
          <w:numId w:val="4"/>
        </w:numPr>
        <w:spacing w:before="120" w:after="160" w:line="259" w:lineRule="auto"/>
        <w:rPr>
          <w:rStyle w:val="Hyperlink"/>
          <w:rFonts w:cs="Arial"/>
          <w:b/>
          <w:color w:val="000000"/>
          <w:u w:val="none"/>
        </w:rPr>
      </w:pPr>
      <w:r w:rsidRPr="00F24029">
        <w:rPr>
          <w:rFonts w:cs="Arial"/>
          <w:color w:val="000000"/>
        </w:rPr>
        <w:t>Pupil outcomes in the subject area of physical education</w:t>
      </w:r>
    </w:p>
    <w:p w14:paraId="0D10B382" w14:textId="77777777" w:rsidR="00D3657C" w:rsidRDefault="00D3657C" w:rsidP="00D3657C">
      <w:pPr>
        <w:spacing w:after="160" w:line="259" w:lineRule="auto"/>
        <w:rPr>
          <w:rStyle w:val="Hyperlink"/>
          <w:rFonts w:eastAsiaTheme="majorEastAsia" w:cstheme="majorBidi"/>
          <w:b/>
          <w:iCs/>
          <w:color w:val="auto"/>
          <w:u w:val="none"/>
        </w:rPr>
      </w:pPr>
      <w:r>
        <w:rPr>
          <w:rStyle w:val="Hyperlink"/>
          <w:color w:val="auto"/>
          <w:u w:val="none"/>
        </w:rPr>
        <w:br w:type="page"/>
      </w:r>
    </w:p>
    <w:p w14:paraId="54C3486F" w14:textId="5BA4167E" w:rsidR="00D3657C" w:rsidRPr="00E36C09" w:rsidRDefault="00D3657C" w:rsidP="00E36C09">
      <w:pPr>
        <w:pStyle w:val="Heading4"/>
        <w:rPr>
          <w:rStyle w:val="Hyperlink"/>
          <w:color w:val="auto"/>
          <w:u w:val="none"/>
        </w:rPr>
      </w:pPr>
      <w:r w:rsidRPr="4FC5DAC6">
        <w:rPr>
          <w:rStyle w:val="Hyperlink"/>
          <w:color w:val="auto"/>
          <w:u w:val="none"/>
        </w:rPr>
        <w:lastRenderedPageBreak/>
        <w:t>Table 2</w:t>
      </w:r>
      <w:r w:rsidR="00BE68FC" w:rsidRPr="4FC5DAC6">
        <w:rPr>
          <w:rStyle w:val="Hyperlink"/>
          <w:color w:val="auto"/>
          <w:u w:val="none"/>
        </w:rPr>
        <w:t>3</w:t>
      </w:r>
      <w:r w:rsidRPr="4FC5DAC6">
        <w:rPr>
          <w:rStyle w:val="Hyperlink"/>
          <w:color w:val="auto"/>
          <w:u w:val="none"/>
        </w:rPr>
        <w:t>: California Physical Fitness Test Results (School Year 2021–22)</w:t>
      </w:r>
    </w:p>
    <w:p w14:paraId="62BEABBB" w14:textId="77777777" w:rsidR="00D3657C" w:rsidRPr="00A05F39" w:rsidRDefault="00D3657C" w:rsidP="00D3657C">
      <w:pPr>
        <w:rPr>
          <w:b/>
        </w:rPr>
      </w:pPr>
      <w:r w:rsidRPr="00A05F39">
        <w:rPr>
          <w:b/>
        </w:rPr>
        <w:t>Percentage of Students Participating in each of the five Fitness Components</w:t>
      </w:r>
    </w:p>
    <w:tbl>
      <w:tblPr>
        <w:tblStyle w:val="TableGrid"/>
        <w:tblW w:w="10530" w:type="dxa"/>
        <w:tblInd w:w="-95" w:type="dxa"/>
        <w:tblLook w:val="04A0" w:firstRow="1" w:lastRow="0" w:firstColumn="1" w:lastColumn="0" w:noHBand="0" w:noVBand="1"/>
        <w:tblDescription w:val="Table displays the 2021-2022 California Physical Fitness Test results of the percentage of students participating in each of the five fitnessgram components."/>
      </w:tblPr>
      <w:tblGrid>
        <w:gridCol w:w="1114"/>
        <w:gridCol w:w="1856"/>
        <w:gridCol w:w="1890"/>
        <w:gridCol w:w="1890"/>
        <w:gridCol w:w="1890"/>
        <w:gridCol w:w="1890"/>
      </w:tblGrid>
      <w:tr w:rsidR="00D3657C" w:rsidRPr="00007DB9" w14:paraId="37B8244A" w14:textId="77777777" w:rsidTr="3EC8F5AE">
        <w:trPr>
          <w:cantSplit/>
          <w:trHeight w:val="1519"/>
        </w:trPr>
        <w:tc>
          <w:tcPr>
            <w:tcW w:w="1114" w:type="dxa"/>
            <w:shd w:val="clear" w:color="auto" w:fill="D9D9D9" w:themeFill="background1" w:themeFillShade="D9"/>
            <w:hideMark/>
          </w:tcPr>
          <w:p w14:paraId="47CF03DE"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b/>
                <w:bCs/>
                <w:color w:val="000000"/>
                <w:sz w:val="24"/>
                <w:szCs w:val="24"/>
              </w:rPr>
              <w:t>Grade</w:t>
            </w:r>
            <w:r w:rsidRPr="00007DB9">
              <w:rPr>
                <w:rFonts w:ascii="Arial" w:hAnsi="Arial" w:cs="Arial"/>
                <w:color w:val="000000"/>
                <w:sz w:val="24"/>
                <w:szCs w:val="24"/>
              </w:rPr>
              <w:t> </w:t>
            </w:r>
          </w:p>
        </w:tc>
        <w:tc>
          <w:tcPr>
            <w:tcW w:w="1856" w:type="dxa"/>
            <w:shd w:val="clear" w:color="auto" w:fill="D9D9D9" w:themeFill="background1" w:themeFillShade="D9"/>
            <w:hideMark/>
          </w:tcPr>
          <w:p w14:paraId="6BD43ACE" w14:textId="54433313" w:rsidR="00D3657C" w:rsidRPr="00007DB9" w:rsidRDefault="00D3657C" w:rsidP="00D3657C">
            <w:pPr>
              <w:pStyle w:val="xxxxmsonormal"/>
              <w:jc w:val="center"/>
              <w:rPr>
                <w:rFonts w:ascii="Arial" w:hAnsi="Arial" w:cs="Arial"/>
                <w:sz w:val="24"/>
                <w:szCs w:val="24"/>
              </w:rPr>
            </w:pPr>
            <w:r w:rsidRPr="3EC8F5AE">
              <w:rPr>
                <w:rFonts w:ascii="Arial" w:hAnsi="Arial" w:cs="Arial"/>
                <w:b/>
                <w:bCs/>
                <w:color w:val="000000" w:themeColor="text1"/>
                <w:sz w:val="24"/>
                <w:szCs w:val="24"/>
              </w:rPr>
              <w:t>Component 1:</w:t>
            </w:r>
            <w:r>
              <w:br/>
            </w:r>
            <w:r w:rsidRPr="3EC8F5AE">
              <w:rPr>
                <w:rFonts w:ascii="Arial" w:hAnsi="Arial" w:cs="Arial"/>
                <w:b/>
                <w:bCs/>
                <w:color w:val="000000" w:themeColor="text1"/>
                <w:sz w:val="24"/>
                <w:szCs w:val="24"/>
              </w:rPr>
              <w:t>Aerobic</w:t>
            </w:r>
            <w:r>
              <w:br/>
            </w:r>
            <w:r w:rsidRPr="3EC8F5AE">
              <w:rPr>
                <w:rFonts w:ascii="Arial" w:hAnsi="Arial" w:cs="Arial"/>
                <w:b/>
                <w:bCs/>
                <w:color w:val="000000" w:themeColor="text1"/>
                <w:sz w:val="24"/>
                <w:szCs w:val="24"/>
              </w:rPr>
              <w:t>Capacity</w:t>
            </w:r>
          </w:p>
        </w:tc>
        <w:tc>
          <w:tcPr>
            <w:tcW w:w="1890" w:type="dxa"/>
            <w:shd w:val="clear" w:color="auto" w:fill="D9D9D9" w:themeFill="background1" w:themeFillShade="D9"/>
            <w:hideMark/>
          </w:tcPr>
          <w:p w14:paraId="47E0E4E6"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b/>
                <w:bCs/>
                <w:color w:val="000000"/>
                <w:sz w:val="24"/>
                <w:szCs w:val="24"/>
              </w:rPr>
              <w:t>Component 2:</w:t>
            </w:r>
            <w:r w:rsidRPr="00007DB9">
              <w:rPr>
                <w:rFonts w:ascii="Arial" w:hAnsi="Arial" w:cs="Arial"/>
                <w:b/>
                <w:bCs/>
                <w:color w:val="000000"/>
                <w:sz w:val="24"/>
                <w:szCs w:val="24"/>
              </w:rPr>
              <w:br/>
              <w:t>Abdominal Strength and Endurance</w:t>
            </w:r>
          </w:p>
        </w:tc>
        <w:tc>
          <w:tcPr>
            <w:tcW w:w="1890" w:type="dxa"/>
            <w:shd w:val="clear" w:color="auto" w:fill="D9D9D9" w:themeFill="background1" w:themeFillShade="D9"/>
            <w:hideMark/>
          </w:tcPr>
          <w:p w14:paraId="19BA3355" w14:textId="20568012" w:rsidR="00D3657C" w:rsidRPr="00007DB9" w:rsidRDefault="00D3657C" w:rsidP="00D3657C">
            <w:pPr>
              <w:pStyle w:val="xxxxmsonormal"/>
              <w:jc w:val="center"/>
              <w:rPr>
                <w:rFonts w:ascii="Arial" w:hAnsi="Arial" w:cs="Arial"/>
                <w:b/>
                <w:bCs/>
                <w:color w:val="000000"/>
                <w:sz w:val="24"/>
                <w:szCs w:val="24"/>
              </w:rPr>
            </w:pPr>
            <w:r w:rsidRPr="3EC8F5AE">
              <w:rPr>
                <w:rFonts w:ascii="Arial" w:hAnsi="Arial" w:cs="Arial"/>
                <w:b/>
                <w:bCs/>
                <w:color w:val="000000" w:themeColor="text1"/>
                <w:sz w:val="24"/>
                <w:szCs w:val="24"/>
              </w:rPr>
              <w:t>Component 3:</w:t>
            </w:r>
            <w:r>
              <w:br/>
            </w:r>
            <w:r w:rsidRPr="3EC8F5AE">
              <w:rPr>
                <w:rFonts w:ascii="Arial" w:hAnsi="Arial" w:cs="Arial"/>
                <w:b/>
                <w:bCs/>
                <w:color w:val="000000" w:themeColor="text1"/>
                <w:sz w:val="24"/>
                <w:szCs w:val="24"/>
              </w:rPr>
              <w:t>Trunk Extensor and Strength and Flexibility</w:t>
            </w:r>
          </w:p>
        </w:tc>
        <w:tc>
          <w:tcPr>
            <w:tcW w:w="1890" w:type="dxa"/>
            <w:shd w:val="clear" w:color="auto" w:fill="D9D9D9" w:themeFill="background1" w:themeFillShade="D9"/>
            <w:hideMark/>
          </w:tcPr>
          <w:p w14:paraId="17500D50"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b/>
                <w:bCs/>
                <w:color w:val="000000"/>
                <w:sz w:val="24"/>
                <w:szCs w:val="24"/>
              </w:rPr>
              <w:t>Component 4:</w:t>
            </w:r>
            <w:r w:rsidRPr="00007DB9">
              <w:rPr>
                <w:rFonts w:ascii="Arial" w:hAnsi="Arial" w:cs="Arial"/>
                <w:b/>
                <w:bCs/>
                <w:color w:val="000000"/>
                <w:sz w:val="24"/>
                <w:szCs w:val="24"/>
              </w:rPr>
              <w:br/>
              <w:t>Upper Body Strength and Endurance</w:t>
            </w:r>
          </w:p>
        </w:tc>
        <w:tc>
          <w:tcPr>
            <w:tcW w:w="1890" w:type="dxa"/>
            <w:shd w:val="clear" w:color="auto" w:fill="D9D9D9" w:themeFill="background1" w:themeFillShade="D9"/>
            <w:hideMark/>
          </w:tcPr>
          <w:p w14:paraId="751B69D6"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b/>
                <w:bCs/>
                <w:color w:val="000000"/>
                <w:sz w:val="24"/>
                <w:szCs w:val="24"/>
              </w:rPr>
              <w:t>Component 5:</w:t>
            </w:r>
            <w:r w:rsidRPr="00007DB9">
              <w:rPr>
                <w:rFonts w:ascii="Arial" w:hAnsi="Arial" w:cs="Arial"/>
                <w:b/>
                <w:bCs/>
                <w:color w:val="000000"/>
                <w:sz w:val="24"/>
                <w:szCs w:val="24"/>
              </w:rPr>
              <w:br/>
              <w:t>Flexibility</w:t>
            </w:r>
          </w:p>
        </w:tc>
      </w:tr>
      <w:tr w:rsidR="00D3657C" w:rsidRPr="00007DB9" w14:paraId="73EBABB6" w14:textId="77777777" w:rsidTr="3EC8F5AE">
        <w:trPr>
          <w:cantSplit/>
          <w:trHeight w:val="300"/>
        </w:trPr>
        <w:tc>
          <w:tcPr>
            <w:tcW w:w="1114" w:type="dxa"/>
            <w:hideMark/>
          </w:tcPr>
          <w:p w14:paraId="2E54F3F0"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b/>
                <w:bCs/>
                <w:color w:val="000000"/>
                <w:sz w:val="24"/>
                <w:szCs w:val="24"/>
              </w:rPr>
              <w:t>5</w:t>
            </w:r>
            <w:r w:rsidRPr="00007DB9">
              <w:rPr>
                <w:rFonts w:ascii="Arial" w:hAnsi="Arial" w:cs="Arial"/>
                <w:color w:val="000000"/>
                <w:sz w:val="24"/>
                <w:szCs w:val="24"/>
              </w:rPr>
              <w:t>  </w:t>
            </w:r>
          </w:p>
        </w:tc>
        <w:tc>
          <w:tcPr>
            <w:tcW w:w="1856" w:type="dxa"/>
            <w:hideMark/>
          </w:tcPr>
          <w:p w14:paraId="0C1F1BDA"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c>
          <w:tcPr>
            <w:tcW w:w="1890" w:type="dxa"/>
            <w:hideMark/>
          </w:tcPr>
          <w:p w14:paraId="207C2F9F"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c>
          <w:tcPr>
            <w:tcW w:w="1890" w:type="dxa"/>
            <w:hideMark/>
          </w:tcPr>
          <w:p w14:paraId="573BADCB"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c>
          <w:tcPr>
            <w:tcW w:w="1890" w:type="dxa"/>
            <w:hideMark/>
          </w:tcPr>
          <w:p w14:paraId="27872614"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c>
          <w:tcPr>
            <w:tcW w:w="1890" w:type="dxa"/>
            <w:hideMark/>
          </w:tcPr>
          <w:p w14:paraId="06CCA53C"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r>
      <w:tr w:rsidR="00D3657C" w:rsidRPr="00007DB9" w14:paraId="5E0F3388" w14:textId="77777777" w:rsidTr="3EC8F5AE">
        <w:trPr>
          <w:cantSplit/>
          <w:trHeight w:val="300"/>
        </w:trPr>
        <w:tc>
          <w:tcPr>
            <w:tcW w:w="1114" w:type="dxa"/>
            <w:hideMark/>
          </w:tcPr>
          <w:p w14:paraId="332758CF"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b/>
                <w:bCs/>
                <w:color w:val="000000"/>
                <w:sz w:val="24"/>
                <w:szCs w:val="24"/>
              </w:rPr>
              <w:t>7</w:t>
            </w:r>
            <w:r w:rsidRPr="00007DB9">
              <w:rPr>
                <w:rFonts w:ascii="Arial" w:hAnsi="Arial" w:cs="Arial"/>
                <w:color w:val="000000"/>
                <w:sz w:val="24"/>
                <w:szCs w:val="24"/>
              </w:rPr>
              <w:t>  </w:t>
            </w:r>
          </w:p>
        </w:tc>
        <w:tc>
          <w:tcPr>
            <w:tcW w:w="1856" w:type="dxa"/>
            <w:hideMark/>
          </w:tcPr>
          <w:p w14:paraId="0786C210"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c>
          <w:tcPr>
            <w:tcW w:w="1890" w:type="dxa"/>
            <w:hideMark/>
          </w:tcPr>
          <w:p w14:paraId="57CF9084"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c>
          <w:tcPr>
            <w:tcW w:w="1890" w:type="dxa"/>
            <w:hideMark/>
          </w:tcPr>
          <w:p w14:paraId="50E7F457"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c>
          <w:tcPr>
            <w:tcW w:w="1890" w:type="dxa"/>
            <w:hideMark/>
          </w:tcPr>
          <w:p w14:paraId="6D958605"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c>
          <w:tcPr>
            <w:tcW w:w="1890" w:type="dxa"/>
            <w:hideMark/>
          </w:tcPr>
          <w:p w14:paraId="1C43548C"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r>
      <w:tr w:rsidR="00D3657C" w:rsidRPr="00007DB9" w14:paraId="63B866F8" w14:textId="77777777" w:rsidTr="3EC8F5AE">
        <w:trPr>
          <w:cantSplit/>
          <w:trHeight w:val="290"/>
        </w:trPr>
        <w:tc>
          <w:tcPr>
            <w:tcW w:w="1114" w:type="dxa"/>
            <w:hideMark/>
          </w:tcPr>
          <w:p w14:paraId="0838DCD9"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b/>
                <w:bCs/>
                <w:color w:val="000000"/>
                <w:sz w:val="24"/>
                <w:szCs w:val="24"/>
              </w:rPr>
              <w:t>9</w:t>
            </w:r>
            <w:r w:rsidRPr="00007DB9">
              <w:rPr>
                <w:rFonts w:ascii="Arial" w:hAnsi="Arial" w:cs="Arial"/>
                <w:color w:val="000000"/>
                <w:sz w:val="24"/>
                <w:szCs w:val="24"/>
              </w:rPr>
              <w:t>  </w:t>
            </w:r>
          </w:p>
        </w:tc>
        <w:tc>
          <w:tcPr>
            <w:tcW w:w="1856" w:type="dxa"/>
            <w:hideMark/>
          </w:tcPr>
          <w:p w14:paraId="087D2EA7"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c>
          <w:tcPr>
            <w:tcW w:w="1890" w:type="dxa"/>
            <w:hideMark/>
          </w:tcPr>
          <w:p w14:paraId="45736A86"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c>
          <w:tcPr>
            <w:tcW w:w="1890" w:type="dxa"/>
            <w:hideMark/>
          </w:tcPr>
          <w:p w14:paraId="77CA76CF"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c>
          <w:tcPr>
            <w:tcW w:w="1890" w:type="dxa"/>
            <w:hideMark/>
          </w:tcPr>
          <w:p w14:paraId="2D3CE520"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c>
          <w:tcPr>
            <w:tcW w:w="1890" w:type="dxa"/>
            <w:hideMark/>
          </w:tcPr>
          <w:p w14:paraId="142ED545" w14:textId="77777777" w:rsidR="00D3657C" w:rsidRPr="00007DB9" w:rsidRDefault="00D3657C" w:rsidP="00D3657C">
            <w:pPr>
              <w:pStyle w:val="xxxxmsonormal"/>
              <w:jc w:val="center"/>
              <w:rPr>
                <w:rFonts w:ascii="Arial" w:hAnsi="Arial" w:cs="Arial"/>
                <w:sz w:val="24"/>
                <w:szCs w:val="24"/>
              </w:rPr>
            </w:pPr>
            <w:r w:rsidRPr="00007DB9">
              <w:rPr>
                <w:rFonts w:ascii="Arial" w:hAnsi="Arial" w:cs="Arial"/>
                <w:color w:val="000000"/>
                <w:sz w:val="24"/>
                <w:szCs w:val="24"/>
              </w:rPr>
              <w:t>[DPL]</w:t>
            </w:r>
          </w:p>
        </w:tc>
      </w:tr>
    </w:tbl>
    <w:p w14:paraId="34532D0F" w14:textId="77777777" w:rsidR="00D3657C" w:rsidRPr="00A05F39" w:rsidRDefault="00D3657C" w:rsidP="00D3657C">
      <w:pPr>
        <w:pStyle w:val="xxxxmsonormal"/>
        <w:spacing w:before="120"/>
        <w:rPr>
          <w:rFonts w:ascii="Arial" w:eastAsia="Times New Roman" w:hAnsi="Arial" w:cs="Arial"/>
          <w:sz w:val="24"/>
          <w:szCs w:val="24"/>
        </w:rPr>
      </w:pPr>
      <w:r w:rsidRPr="00A05F39">
        <w:rPr>
          <w:rFonts w:ascii="Arial" w:eastAsia="Times New Roman" w:hAnsi="Arial" w:cs="Arial"/>
          <w:sz w:val="24"/>
          <w:szCs w:val="24"/>
        </w:rPr>
        <w:t>Note: Due to changes to the 2021–22 PFT administration, only participation results are required for these five fitness areas.</w:t>
      </w:r>
    </w:p>
    <w:p w14:paraId="75F460AD" w14:textId="77777777" w:rsidR="00D3657C" w:rsidRPr="007061E9" w:rsidRDefault="00D3657C" w:rsidP="00D3657C">
      <w:pPr>
        <w:spacing w:before="120"/>
        <w:rPr>
          <w:rFonts w:cs="Arial"/>
        </w:rPr>
      </w:pPr>
      <w:r w:rsidRPr="00A05F39">
        <w:rPr>
          <w:rFonts w:cs="Arial"/>
        </w:rPr>
        <w:t>Note: Percentages are not calculated and double dashes (--) appear in the table when the number of students tested is ten or less, either because the number of students in this category is too small for statistical accuracy or to protect student privacy.</w:t>
      </w:r>
    </w:p>
    <w:p w14:paraId="3B2DD0F2" w14:textId="77777777" w:rsidR="00D3657C" w:rsidRPr="00F24029" w:rsidRDefault="00D3657C" w:rsidP="00D3657C">
      <w:pPr>
        <w:pStyle w:val="Heading3"/>
        <w:tabs>
          <w:tab w:val="left" w:pos="6010"/>
        </w:tabs>
      </w:pPr>
      <w:r w:rsidRPr="00F24029">
        <w:t>C. Engagement</w:t>
      </w:r>
    </w:p>
    <w:p w14:paraId="67B5B6BE" w14:textId="77777777" w:rsidR="00D3657C" w:rsidRPr="00F24029" w:rsidRDefault="00D3657C" w:rsidP="00D3657C">
      <w:pPr>
        <w:pStyle w:val="Heading4"/>
        <w:rPr>
          <w:sz w:val="28"/>
        </w:rPr>
      </w:pPr>
      <w:r w:rsidRPr="00F24029">
        <w:rPr>
          <w:sz w:val="28"/>
        </w:rPr>
        <w:t>State Priority: Parental Involvement</w:t>
      </w:r>
    </w:p>
    <w:p w14:paraId="41308744" w14:textId="77777777" w:rsidR="00D3657C" w:rsidRPr="00F24029" w:rsidRDefault="00D3657C" w:rsidP="00D3657C">
      <w:pPr>
        <w:spacing w:before="240"/>
        <w:rPr>
          <w:rFonts w:cs="Arial"/>
        </w:rPr>
      </w:pPr>
      <w:r w:rsidRPr="00F24029">
        <w:rPr>
          <w:rFonts w:cs="Arial"/>
        </w:rPr>
        <w:t>The SARC provides the following information relevant to the State priority: Parental Involvement (Priority 3):</w:t>
      </w:r>
    </w:p>
    <w:p w14:paraId="7DC21949" w14:textId="77777777" w:rsidR="00D3657C" w:rsidRPr="00F24029" w:rsidRDefault="00D3657C" w:rsidP="00D3657C">
      <w:pPr>
        <w:numPr>
          <w:ilvl w:val="0"/>
          <w:numId w:val="4"/>
        </w:numPr>
        <w:spacing w:before="120"/>
        <w:rPr>
          <w:rFonts w:cs="Arial"/>
          <w:color w:val="000000"/>
        </w:rPr>
      </w:pPr>
      <w:r w:rsidRPr="00F24029">
        <w:rPr>
          <w:rFonts w:cs="Arial"/>
          <w:color w:val="000000" w:themeColor="text1"/>
        </w:rPr>
        <w:t>Efforts the school district makes to seek parent input in making decisions regarding the school district and at each school site</w:t>
      </w:r>
    </w:p>
    <w:p w14:paraId="1A5100B4" w14:textId="077B4822" w:rsidR="00D3657C" w:rsidRPr="00F24029" w:rsidRDefault="00D3657C" w:rsidP="00D3657C">
      <w:pPr>
        <w:pStyle w:val="Heading4"/>
      </w:pPr>
      <w:r w:rsidRPr="4FC5DAC6">
        <w:rPr>
          <w:rStyle w:val="Hyperlink"/>
          <w:color w:val="auto"/>
          <w:u w:val="none"/>
        </w:rPr>
        <w:t>Table 2</w:t>
      </w:r>
      <w:r w:rsidR="00BE68FC" w:rsidRPr="4FC5DAC6">
        <w:rPr>
          <w:rStyle w:val="Hyperlink"/>
          <w:color w:val="auto"/>
          <w:u w:val="none"/>
        </w:rPr>
        <w:t>4</w:t>
      </w:r>
      <w:r w:rsidRPr="4FC5DAC6">
        <w:rPr>
          <w:rStyle w:val="Hyperlink"/>
          <w:color w:val="auto"/>
          <w:u w:val="none"/>
        </w:rPr>
        <w:t xml:space="preserve">: Opportunities for Parental Involvement </w:t>
      </w:r>
      <w:r>
        <w:t>(School Year 2022–23)</w:t>
      </w:r>
    </w:p>
    <w:p w14:paraId="3094C48C" w14:textId="77777777" w:rsidR="00D3657C" w:rsidRPr="00F24029" w:rsidRDefault="00D3657C" w:rsidP="00D3657C">
      <w:pPr>
        <w:pBdr>
          <w:top w:val="single" w:sz="4" w:space="1" w:color="auto"/>
          <w:left w:val="single" w:sz="4" w:space="4" w:color="auto"/>
          <w:bottom w:val="single" w:sz="4" w:space="1" w:color="auto"/>
          <w:right w:val="single" w:sz="4" w:space="4" w:color="auto"/>
        </w:pBdr>
        <w:spacing w:after="120"/>
        <w:jc w:val="center"/>
        <w:rPr>
          <w:rFonts w:cs="Arial"/>
          <w:b/>
          <w:iCs/>
          <w:color w:val="C00000"/>
        </w:rPr>
      </w:pPr>
      <w:r>
        <w:rPr>
          <w:rFonts w:cs="Arial"/>
          <w:b/>
          <w:iCs/>
          <w:color w:val="C00000"/>
        </w:rPr>
        <w:t>[</w:t>
      </w:r>
      <w:r w:rsidRPr="00F24029">
        <w:rPr>
          <w:rFonts w:cs="Arial"/>
          <w:b/>
          <w:iCs/>
          <w:color w:val="C00000"/>
        </w:rPr>
        <w:t>Narrative provided by the LEA</w:t>
      </w:r>
      <w:r>
        <w:rPr>
          <w:rFonts w:cs="Arial"/>
          <w:b/>
          <w:iCs/>
          <w:color w:val="C00000"/>
        </w:rPr>
        <w:t>]</w:t>
      </w:r>
    </w:p>
    <w:p w14:paraId="5644E974" w14:textId="77777777" w:rsidR="00D3657C" w:rsidRPr="00F24029" w:rsidRDefault="00D3657C" w:rsidP="00D3657C">
      <w:pPr>
        <w:pBdr>
          <w:top w:val="single" w:sz="4" w:space="1" w:color="auto"/>
          <w:left w:val="single" w:sz="4" w:space="4" w:color="auto"/>
          <w:bottom w:val="single" w:sz="4" w:space="1" w:color="auto"/>
          <w:right w:val="single" w:sz="4" w:space="4" w:color="auto"/>
        </w:pBdr>
        <w:rPr>
          <w:rFonts w:cs="Arial"/>
          <w:i/>
        </w:rPr>
      </w:pPr>
      <w:r>
        <w:rPr>
          <w:rFonts w:cs="Arial"/>
          <w:i/>
        </w:rPr>
        <w:t>[</w:t>
      </w:r>
      <w:r w:rsidRPr="00F24029">
        <w:rPr>
          <w:rFonts w:cs="Arial"/>
          <w:i/>
        </w:rPr>
        <w:t>Use this space to provide information on how parents can become involved in school activities, including contact information pertaining to organized opportunities for parent involvement.</w:t>
      </w:r>
      <w:r>
        <w:rPr>
          <w:rFonts w:cs="Arial"/>
          <w:i/>
        </w:rPr>
        <w:t>]</w:t>
      </w:r>
    </w:p>
    <w:p w14:paraId="2CBCE2A1" w14:textId="77777777" w:rsidR="00D3657C" w:rsidRPr="00F24029" w:rsidRDefault="00D3657C" w:rsidP="00D3657C">
      <w:pPr>
        <w:pStyle w:val="Heading4"/>
        <w:rPr>
          <w:sz w:val="28"/>
        </w:rPr>
      </w:pPr>
      <w:r w:rsidRPr="00F24029">
        <w:rPr>
          <w:sz w:val="28"/>
        </w:rPr>
        <w:t>State Priority: Pupil Engagement</w:t>
      </w:r>
    </w:p>
    <w:p w14:paraId="654F0C02" w14:textId="77777777" w:rsidR="00D3657C" w:rsidRPr="00F24029" w:rsidRDefault="00D3657C" w:rsidP="00D3657C">
      <w:pPr>
        <w:spacing w:before="240"/>
        <w:rPr>
          <w:rFonts w:cs="Arial"/>
        </w:rPr>
      </w:pPr>
      <w:r w:rsidRPr="00F24029">
        <w:rPr>
          <w:rFonts w:cs="Arial"/>
        </w:rPr>
        <w:t>The SARC provides the following information relevant to the State priority: Pupil Engagement (Priority 5):</w:t>
      </w:r>
    </w:p>
    <w:p w14:paraId="248C9A8B" w14:textId="77777777" w:rsidR="00D3657C" w:rsidRPr="00F24029" w:rsidRDefault="00D3657C" w:rsidP="00D3657C">
      <w:pPr>
        <w:numPr>
          <w:ilvl w:val="0"/>
          <w:numId w:val="4"/>
        </w:numPr>
        <w:spacing w:before="120"/>
        <w:rPr>
          <w:rFonts w:cs="Arial"/>
        </w:rPr>
      </w:pPr>
      <w:r w:rsidRPr="00F24029">
        <w:rPr>
          <w:rFonts w:cs="Arial"/>
          <w:color w:val="000000"/>
        </w:rPr>
        <w:t xml:space="preserve">High school dropout rates; </w:t>
      </w:r>
    </w:p>
    <w:p w14:paraId="41119CF7" w14:textId="77777777" w:rsidR="00D3657C" w:rsidRPr="00F24029" w:rsidRDefault="00D3657C" w:rsidP="00D3657C">
      <w:pPr>
        <w:numPr>
          <w:ilvl w:val="0"/>
          <w:numId w:val="4"/>
        </w:numPr>
        <w:spacing w:before="120"/>
        <w:rPr>
          <w:rFonts w:cs="Arial"/>
        </w:rPr>
      </w:pPr>
      <w:r w:rsidRPr="00F24029">
        <w:rPr>
          <w:rFonts w:cs="Arial"/>
          <w:color w:val="000000"/>
        </w:rPr>
        <w:t>High school graduation rates; and</w:t>
      </w:r>
    </w:p>
    <w:p w14:paraId="5BBF7ABB" w14:textId="77777777" w:rsidR="00D3657C" w:rsidRPr="00F24029" w:rsidRDefault="00D3657C" w:rsidP="00D3657C">
      <w:pPr>
        <w:numPr>
          <w:ilvl w:val="0"/>
          <w:numId w:val="4"/>
        </w:numPr>
        <w:spacing w:before="120"/>
        <w:rPr>
          <w:rFonts w:cs="Arial"/>
        </w:rPr>
      </w:pPr>
      <w:r w:rsidRPr="00F24029">
        <w:rPr>
          <w:rFonts w:cs="Arial"/>
        </w:rPr>
        <w:t>Chronic Absenteeism</w:t>
      </w:r>
    </w:p>
    <w:p w14:paraId="5BD45151" w14:textId="410D6C8B" w:rsidR="00D3657C" w:rsidRPr="00E36C09" w:rsidRDefault="00D3657C" w:rsidP="00E36C09">
      <w:pPr>
        <w:pStyle w:val="Heading4"/>
        <w:rPr>
          <w:rStyle w:val="Hyperlink"/>
          <w:color w:val="auto"/>
          <w:u w:val="none"/>
        </w:rPr>
      </w:pPr>
      <w:r w:rsidRPr="00E36C09">
        <w:rPr>
          <w:rStyle w:val="Hyperlink"/>
          <w:color w:val="auto"/>
          <w:u w:val="none"/>
        </w:rPr>
        <w:lastRenderedPageBreak/>
        <w:t>Table 2</w:t>
      </w:r>
      <w:r w:rsidR="00BE68FC" w:rsidRPr="00E36C09">
        <w:rPr>
          <w:rStyle w:val="Hyperlink"/>
          <w:color w:val="auto"/>
          <w:u w:val="none"/>
        </w:rPr>
        <w:t>5</w:t>
      </w:r>
      <w:r w:rsidRPr="00E36C09">
        <w:rPr>
          <w:rStyle w:val="Hyperlink"/>
          <w:color w:val="auto"/>
          <w:u w:val="none"/>
        </w:rPr>
        <w:t>: Dropout Rate and Graduation Rate (Four-Year Cohort Rate)</w:t>
      </w:r>
    </w:p>
    <w:tbl>
      <w:tblPr>
        <w:tblStyle w:val="TableGrid"/>
        <w:tblW w:w="5350" w:type="pct"/>
        <w:tblLook w:val="0020" w:firstRow="1" w:lastRow="0" w:firstColumn="0" w:lastColumn="0" w:noHBand="0" w:noVBand="0"/>
        <w:tblDescription w:val="Table displays a three-year comparison (2019-2020, 2020-2021, and 2021-2022) of the dropout rate and graduation rate (four-year cohort) at the school, district, and state levels."/>
      </w:tblPr>
      <w:tblGrid>
        <w:gridCol w:w="1567"/>
        <w:gridCol w:w="1035"/>
        <w:gridCol w:w="1015"/>
        <w:gridCol w:w="1015"/>
        <w:gridCol w:w="1061"/>
        <w:gridCol w:w="1043"/>
        <w:gridCol w:w="1043"/>
        <w:gridCol w:w="896"/>
        <w:gridCol w:w="896"/>
        <w:gridCol w:w="896"/>
      </w:tblGrid>
      <w:tr w:rsidR="00D3657C" w:rsidRPr="00444DC6" w14:paraId="63D733F2" w14:textId="77777777" w:rsidTr="4FC5DAC6">
        <w:trPr>
          <w:cantSplit/>
          <w:trHeight w:val="156"/>
          <w:tblHeader/>
        </w:trPr>
        <w:tc>
          <w:tcPr>
            <w:tcW w:w="748" w:type="pct"/>
            <w:shd w:val="clear" w:color="auto" w:fill="D9D9D9" w:themeFill="background1" w:themeFillShade="D9"/>
          </w:tcPr>
          <w:p w14:paraId="7B407427" w14:textId="77777777" w:rsidR="00D3657C" w:rsidRPr="00444DC6" w:rsidRDefault="00D3657C" w:rsidP="00D3657C">
            <w:pPr>
              <w:jc w:val="center"/>
              <w:rPr>
                <w:rFonts w:cs="Arial"/>
                <w:b/>
              </w:rPr>
            </w:pPr>
            <w:r w:rsidRPr="00444DC6">
              <w:rPr>
                <w:rFonts w:cs="Arial"/>
                <w:b/>
              </w:rPr>
              <w:t>Indicator</w:t>
            </w:r>
          </w:p>
        </w:tc>
        <w:tc>
          <w:tcPr>
            <w:tcW w:w="494" w:type="pct"/>
            <w:shd w:val="clear" w:color="auto" w:fill="D9D9D9" w:themeFill="background1" w:themeFillShade="D9"/>
          </w:tcPr>
          <w:p w14:paraId="72B4F34D" w14:textId="0B143550" w:rsidR="00D3657C" w:rsidRPr="00444DC6" w:rsidRDefault="00D3657C" w:rsidP="4FC5DAC6">
            <w:pPr>
              <w:ind w:left="-28" w:right="-79"/>
              <w:jc w:val="center"/>
              <w:rPr>
                <w:rFonts w:cs="Arial"/>
                <w:b/>
                <w:bCs/>
              </w:rPr>
            </w:pPr>
            <w:r w:rsidRPr="4FC5DAC6">
              <w:rPr>
                <w:rFonts w:cs="Arial"/>
                <w:b/>
                <w:bCs/>
              </w:rPr>
              <w:t>School 2019–20</w:t>
            </w:r>
          </w:p>
        </w:tc>
        <w:tc>
          <w:tcPr>
            <w:tcW w:w="485" w:type="pct"/>
            <w:shd w:val="clear" w:color="auto" w:fill="D9D9D9" w:themeFill="background1" w:themeFillShade="D9"/>
          </w:tcPr>
          <w:p w14:paraId="22E6C9FC" w14:textId="0189DF3D" w:rsidR="00D3657C" w:rsidRPr="00444DC6" w:rsidRDefault="00D3657C" w:rsidP="4FC5DAC6">
            <w:pPr>
              <w:ind w:left="-47" w:right="-60"/>
              <w:jc w:val="center"/>
              <w:rPr>
                <w:rFonts w:cs="Arial"/>
                <w:b/>
                <w:bCs/>
              </w:rPr>
            </w:pPr>
            <w:r w:rsidRPr="4FC5DAC6">
              <w:rPr>
                <w:rFonts w:cs="Arial"/>
                <w:b/>
                <w:bCs/>
              </w:rPr>
              <w:t>School 2020–21</w:t>
            </w:r>
          </w:p>
        </w:tc>
        <w:tc>
          <w:tcPr>
            <w:tcW w:w="485" w:type="pct"/>
            <w:shd w:val="clear" w:color="auto" w:fill="D9D9D9" w:themeFill="background1" w:themeFillShade="D9"/>
          </w:tcPr>
          <w:p w14:paraId="0ADF8983" w14:textId="077EC7EF" w:rsidR="00D3657C" w:rsidRPr="00444DC6" w:rsidRDefault="00D3657C" w:rsidP="4FC5DAC6">
            <w:pPr>
              <w:ind w:left="-47" w:right="-60"/>
              <w:jc w:val="center"/>
              <w:rPr>
                <w:rFonts w:cs="Arial"/>
                <w:b/>
                <w:bCs/>
              </w:rPr>
            </w:pPr>
            <w:r w:rsidRPr="4FC5DAC6">
              <w:rPr>
                <w:rFonts w:cs="Arial"/>
                <w:b/>
                <w:bCs/>
              </w:rPr>
              <w:t>School 2021–22</w:t>
            </w:r>
          </w:p>
        </w:tc>
        <w:tc>
          <w:tcPr>
            <w:tcW w:w="507" w:type="pct"/>
            <w:shd w:val="clear" w:color="auto" w:fill="D9D9D9" w:themeFill="background1" w:themeFillShade="D9"/>
          </w:tcPr>
          <w:p w14:paraId="3CAB2C93" w14:textId="5837CC58" w:rsidR="00D3657C" w:rsidRPr="00444DC6" w:rsidRDefault="00D3657C" w:rsidP="4FC5DAC6">
            <w:pPr>
              <w:ind w:left="-28" w:right="-79"/>
              <w:jc w:val="center"/>
              <w:rPr>
                <w:rFonts w:cs="Arial"/>
                <w:b/>
                <w:bCs/>
              </w:rPr>
            </w:pPr>
            <w:r w:rsidRPr="4FC5DAC6">
              <w:rPr>
                <w:rFonts w:cs="Arial"/>
                <w:b/>
                <w:bCs/>
              </w:rPr>
              <w:t>District 2019–20</w:t>
            </w:r>
          </w:p>
        </w:tc>
        <w:tc>
          <w:tcPr>
            <w:tcW w:w="498" w:type="pct"/>
            <w:shd w:val="clear" w:color="auto" w:fill="D9D9D9" w:themeFill="background1" w:themeFillShade="D9"/>
          </w:tcPr>
          <w:p w14:paraId="0DD9CFE8" w14:textId="5C48E9E9" w:rsidR="00D3657C" w:rsidRPr="00444DC6" w:rsidRDefault="00D3657C" w:rsidP="4FC5DAC6">
            <w:pPr>
              <w:ind w:left="-47" w:right="-60"/>
              <w:jc w:val="center"/>
              <w:rPr>
                <w:rFonts w:cs="Arial"/>
                <w:b/>
                <w:bCs/>
              </w:rPr>
            </w:pPr>
            <w:r w:rsidRPr="4FC5DAC6">
              <w:rPr>
                <w:rFonts w:cs="Arial"/>
                <w:b/>
                <w:bCs/>
              </w:rPr>
              <w:t>District 2020–21</w:t>
            </w:r>
          </w:p>
        </w:tc>
        <w:tc>
          <w:tcPr>
            <w:tcW w:w="498" w:type="pct"/>
            <w:shd w:val="clear" w:color="auto" w:fill="D9D9D9" w:themeFill="background1" w:themeFillShade="D9"/>
          </w:tcPr>
          <w:p w14:paraId="7809BC36" w14:textId="1E4359FB" w:rsidR="00D3657C" w:rsidRPr="00444DC6" w:rsidRDefault="00D3657C" w:rsidP="4FC5DAC6">
            <w:pPr>
              <w:ind w:left="-47" w:right="-60"/>
              <w:jc w:val="center"/>
              <w:rPr>
                <w:rFonts w:cs="Arial"/>
                <w:b/>
                <w:bCs/>
              </w:rPr>
            </w:pPr>
            <w:r w:rsidRPr="4FC5DAC6">
              <w:rPr>
                <w:rFonts w:cs="Arial"/>
                <w:b/>
                <w:bCs/>
              </w:rPr>
              <w:t>District 2021–22</w:t>
            </w:r>
          </w:p>
        </w:tc>
        <w:tc>
          <w:tcPr>
            <w:tcW w:w="428" w:type="pct"/>
            <w:shd w:val="clear" w:color="auto" w:fill="D9D9D9" w:themeFill="background1" w:themeFillShade="D9"/>
          </w:tcPr>
          <w:p w14:paraId="28866804" w14:textId="3FE43D5A" w:rsidR="00D3657C" w:rsidRPr="00444DC6" w:rsidRDefault="00D3657C" w:rsidP="4FC5DAC6">
            <w:pPr>
              <w:ind w:left="-28" w:right="-79"/>
              <w:jc w:val="center"/>
              <w:rPr>
                <w:rFonts w:cs="Arial"/>
                <w:b/>
                <w:bCs/>
              </w:rPr>
            </w:pPr>
            <w:r w:rsidRPr="4FC5DAC6">
              <w:rPr>
                <w:rFonts w:cs="Arial"/>
                <w:b/>
                <w:bCs/>
              </w:rPr>
              <w:t>State 2019–20</w:t>
            </w:r>
          </w:p>
        </w:tc>
        <w:tc>
          <w:tcPr>
            <w:tcW w:w="428" w:type="pct"/>
            <w:shd w:val="clear" w:color="auto" w:fill="D9D9D9" w:themeFill="background1" w:themeFillShade="D9"/>
          </w:tcPr>
          <w:p w14:paraId="475139CB" w14:textId="4D122847" w:rsidR="00D3657C" w:rsidRPr="00444DC6" w:rsidRDefault="00D3657C" w:rsidP="4FC5DAC6">
            <w:pPr>
              <w:ind w:left="-47" w:right="-60"/>
              <w:jc w:val="center"/>
              <w:rPr>
                <w:rFonts w:cs="Arial"/>
                <w:b/>
                <w:bCs/>
              </w:rPr>
            </w:pPr>
            <w:r w:rsidRPr="4FC5DAC6">
              <w:rPr>
                <w:rFonts w:cs="Arial"/>
                <w:b/>
                <w:bCs/>
              </w:rPr>
              <w:t>State 2020–21</w:t>
            </w:r>
          </w:p>
        </w:tc>
        <w:tc>
          <w:tcPr>
            <w:tcW w:w="428" w:type="pct"/>
            <w:shd w:val="clear" w:color="auto" w:fill="D9D9D9" w:themeFill="background1" w:themeFillShade="D9"/>
          </w:tcPr>
          <w:p w14:paraId="12230082" w14:textId="701B44A8" w:rsidR="00D3657C" w:rsidRPr="00444DC6" w:rsidRDefault="00D3657C" w:rsidP="4FC5DAC6">
            <w:pPr>
              <w:ind w:left="-47" w:right="-60"/>
              <w:jc w:val="center"/>
              <w:rPr>
                <w:rFonts w:cs="Arial"/>
                <w:b/>
                <w:bCs/>
              </w:rPr>
            </w:pPr>
            <w:r w:rsidRPr="4FC5DAC6">
              <w:rPr>
                <w:rFonts w:cs="Arial"/>
                <w:b/>
                <w:bCs/>
              </w:rPr>
              <w:t>State 2021–22</w:t>
            </w:r>
          </w:p>
        </w:tc>
      </w:tr>
      <w:tr w:rsidR="00D3657C" w:rsidRPr="00444DC6" w14:paraId="08DE6B94" w14:textId="77777777" w:rsidTr="4FC5DAC6">
        <w:trPr>
          <w:cantSplit/>
          <w:tblHeader/>
        </w:trPr>
        <w:tc>
          <w:tcPr>
            <w:tcW w:w="748" w:type="pct"/>
          </w:tcPr>
          <w:p w14:paraId="51F0B802" w14:textId="77777777" w:rsidR="00D3657C" w:rsidRPr="00444DC6" w:rsidRDefault="00D3657C" w:rsidP="00D3657C">
            <w:pPr>
              <w:rPr>
                <w:rFonts w:cs="Arial"/>
                <w:b/>
              </w:rPr>
            </w:pPr>
            <w:r w:rsidRPr="00444DC6">
              <w:rPr>
                <w:rFonts w:cs="Arial"/>
                <w:b/>
              </w:rPr>
              <w:t>Dropout Rate</w:t>
            </w:r>
          </w:p>
        </w:tc>
        <w:tc>
          <w:tcPr>
            <w:tcW w:w="494" w:type="pct"/>
            <w:vAlign w:val="center"/>
          </w:tcPr>
          <w:p w14:paraId="1AD0108D" w14:textId="77777777" w:rsidR="00D3657C" w:rsidRPr="00444DC6" w:rsidRDefault="00D3657C" w:rsidP="00D3657C">
            <w:pPr>
              <w:jc w:val="center"/>
              <w:rPr>
                <w:rFonts w:cs="Arial"/>
                <w:color w:val="0D0D0D"/>
              </w:rPr>
            </w:pPr>
            <w:r w:rsidRPr="00F3658C">
              <w:rPr>
                <w:rFonts w:cs="Arial"/>
              </w:rPr>
              <w:t>[DPC]</w:t>
            </w:r>
          </w:p>
        </w:tc>
        <w:tc>
          <w:tcPr>
            <w:tcW w:w="485" w:type="pct"/>
            <w:vAlign w:val="center"/>
          </w:tcPr>
          <w:p w14:paraId="3B17B34F" w14:textId="77777777" w:rsidR="00D3657C" w:rsidRPr="00444DC6" w:rsidRDefault="00D3657C" w:rsidP="00D3657C">
            <w:pPr>
              <w:jc w:val="center"/>
              <w:rPr>
                <w:rFonts w:cs="Arial"/>
              </w:rPr>
            </w:pPr>
            <w:r w:rsidRPr="00F3658C">
              <w:rPr>
                <w:rFonts w:cs="Arial"/>
              </w:rPr>
              <w:t>[DPC]</w:t>
            </w:r>
          </w:p>
        </w:tc>
        <w:tc>
          <w:tcPr>
            <w:tcW w:w="485" w:type="pct"/>
            <w:vAlign w:val="center"/>
          </w:tcPr>
          <w:p w14:paraId="1746BF7C" w14:textId="77777777" w:rsidR="00D3657C" w:rsidRPr="00444DC6" w:rsidRDefault="00D3657C" w:rsidP="00D3657C">
            <w:pPr>
              <w:jc w:val="center"/>
              <w:rPr>
                <w:rFonts w:cs="Arial"/>
              </w:rPr>
            </w:pPr>
            <w:r w:rsidRPr="00F3658C">
              <w:rPr>
                <w:rFonts w:cs="Arial"/>
              </w:rPr>
              <w:t>[DPC]</w:t>
            </w:r>
          </w:p>
        </w:tc>
        <w:tc>
          <w:tcPr>
            <w:tcW w:w="507" w:type="pct"/>
            <w:vAlign w:val="center"/>
          </w:tcPr>
          <w:p w14:paraId="102CAD19" w14:textId="77777777" w:rsidR="00D3657C" w:rsidRPr="00444DC6" w:rsidRDefault="00D3657C" w:rsidP="00D3657C">
            <w:pPr>
              <w:jc w:val="center"/>
              <w:rPr>
                <w:rFonts w:cs="Arial"/>
                <w:color w:val="0D0D0D"/>
              </w:rPr>
            </w:pPr>
            <w:r w:rsidRPr="00F3658C">
              <w:rPr>
                <w:rFonts w:cs="Arial"/>
              </w:rPr>
              <w:t>[DPC]</w:t>
            </w:r>
          </w:p>
        </w:tc>
        <w:tc>
          <w:tcPr>
            <w:tcW w:w="498" w:type="pct"/>
            <w:vAlign w:val="center"/>
          </w:tcPr>
          <w:p w14:paraId="1CF962A3" w14:textId="77777777" w:rsidR="00D3657C" w:rsidRPr="00444DC6" w:rsidRDefault="00D3657C" w:rsidP="00D3657C">
            <w:pPr>
              <w:jc w:val="center"/>
              <w:rPr>
                <w:rFonts w:cs="Arial"/>
              </w:rPr>
            </w:pPr>
            <w:r w:rsidRPr="00F3658C">
              <w:rPr>
                <w:rFonts w:cs="Arial"/>
              </w:rPr>
              <w:t>[DPC]</w:t>
            </w:r>
          </w:p>
        </w:tc>
        <w:tc>
          <w:tcPr>
            <w:tcW w:w="498" w:type="pct"/>
            <w:vAlign w:val="center"/>
          </w:tcPr>
          <w:p w14:paraId="2649D6CA" w14:textId="77777777" w:rsidR="00D3657C" w:rsidRPr="00444DC6" w:rsidRDefault="00D3657C" w:rsidP="00D3657C">
            <w:pPr>
              <w:jc w:val="center"/>
              <w:rPr>
                <w:rFonts w:cs="Arial"/>
              </w:rPr>
            </w:pPr>
            <w:r w:rsidRPr="00F3658C">
              <w:rPr>
                <w:rFonts w:cs="Arial"/>
              </w:rPr>
              <w:t>[DPC]</w:t>
            </w:r>
          </w:p>
        </w:tc>
        <w:tc>
          <w:tcPr>
            <w:tcW w:w="428" w:type="pct"/>
            <w:vAlign w:val="center"/>
          </w:tcPr>
          <w:p w14:paraId="79C1D979" w14:textId="77777777" w:rsidR="00D3657C" w:rsidRPr="00444DC6" w:rsidRDefault="00D3657C" w:rsidP="00D3657C">
            <w:pPr>
              <w:jc w:val="center"/>
              <w:rPr>
                <w:rFonts w:cs="Arial"/>
                <w:color w:val="0D0D0D"/>
              </w:rPr>
            </w:pPr>
            <w:r w:rsidRPr="00F3658C">
              <w:rPr>
                <w:rFonts w:cs="Arial"/>
              </w:rPr>
              <w:t>[DPC]</w:t>
            </w:r>
          </w:p>
        </w:tc>
        <w:tc>
          <w:tcPr>
            <w:tcW w:w="428" w:type="pct"/>
            <w:vAlign w:val="center"/>
          </w:tcPr>
          <w:p w14:paraId="1CC0EBD9" w14:textId="77777777" w:rsidR="00D3657C" w:rsidRPr="00444DC6" w:rsidRDefault="00D3657C" w:rsidP="00D3657C">
            <w:pPr>
              <w:jc w:val="center"/>
              <w:rPr>
                <w:rFonts w:cs="Arial"/>
              </w:rPr>
            </w:pPr>
            <w:r w:rsidRPr="00F3658C">
              <w:rPr>
                <w:rFonts w:cs="Arial"/>
              </w:rPr>
              <w:t>[DPC]</w:t>
            </w:r>
          </w:p>
        </w:tc>
        <w:tc>
          <w:tcPr>
            <w:tcW w:w="428" w:type="pct"/>
            <w:vAlign w:val="center"/>
          </w:tcPr>
          <w:p w14:paraId="3024A519" w14:textId="77777777" w:rsidR="00D3657C" w:rsidRPr="00444DC6" w:rsidRDefault="00D3657C" w:rsidP="00D3657C">
            <w:pPr>
              <w:jc w:val="center"/>
              <w:rPr>
                <w:rFonts w:cs="Arial"/>
              </w:rPr>
            </w:pPr>
            <w:r w:rsidRPr="00F3658C">
              <w:rPr>
                <w:rFonts w:cs="Arial"/>
              </w:rPr>
              <w:t>[DPC]</w:t>
            </w:r>
          </w:p>
        </w:tc>
      </w:tr>
      <w:tr w:rsidR="00D3657C" w:rsidRPr="00444DC6" w14:paraId="66D3A0F7" w14:textId="77777777" w:rsidTr="4FC5DAC6">
        <w:trPr>
          <w:cantSplit/>
          <w:tblHeader/>
        </w:trPr>
        <w:tc>
          <w:tcPr>
            <w:tcW w:w="748" w:type="pct"/>
          </w:tcPr>
          <w:p w14:paraId="57D1C8C8" w14:textId="77777777" w:rsidR="00D3657C" w:rsidRPr="00444DC6" w:rsidRDefault="00D3657C" w:rsidP="00D3657C">
            <w:pPr>
              <w:rPr>
                <w:rFonts w:cs="Arial"/>
                <w:b/>
              </w:rPr>
            </w:pPr>
            <w:r w:rsidRPr="00444DC6">
              <w:rPr>
                <w:rFonts w:cs="Arial"/>
                <w:b/>
              </w:rPr>
              <w:t>Graduation Rate</w:t>
            </w:r>
          </w:p>
        </w:tc>
        <w:tc>
          <w:tcPr>
            <w:tcW w:w="494" w:type="pct"/>
            <w:vAlign w:val="center"/>
          </w:tcPr>
          <w:p w14:paraId="26108D74" w14:textId="77777777" w:rsidR="00D3657C" w:rsidRPr="00444DC6" w:rsidRDefault="00D3657C" w:rsidP="00D3657C">
            <w:pPr>
              <w:jc w:val="center"/>
              <w:rPr>
                <w:rFonts w:cs="Arial"/>
                <w:color w:val="0D0D0D"/>
              </w:rPr>
            </w:pPr>
            <w:r w:rsidRPr="00F3658C">
              <w:rPr>
                <w:rFonts w:cs="Arial"/>
              </w:rPr>
              <w:t>[DPC]</w:t>
            </w:r>
          </w:p>
        </w:tc>
        <w:tc>
          <w:tcPr>
            <w:tcW w:w="485" w:type="pct"/>
            <w:vAlign w:val="center"/>
          </w:tcPr>
          <w:p w14:paraId="640F6B16" w14:textId="77777777" w:rsidR="00D3657C" w:rsidRPr="00444DC6" w:rsidRDefault="00D3657C" w:rsidP="00D3657C">
            <w:pPr>
              <w:jc w:val="center"/>
              <w:rPr>
                <w:rFonts w:cs="Arial"/>
              </w:rPr>
            </w:pPr>
            <w:r w:rsidRPr="00F3658C">
              <w:rPr>
                <w:rFonts w:cs="Arial"/>
              </w:rPr>
              <w:t>[DPC]</w:t>
            </w:r>
          </w:p>
        </w:tc>
        <w:tc>
          <w:tcPr>
            <w:tcW w:w="485" w:type="pct"/>
            <w:vAlign w:val="center"/>
          </w:tcPr>
          <w:p w14:paraId="3E8C23ED" w14:textId="77777777" w:rsidR="00D3657C" w:rsidRPr="00444DC6" w:rsidRDefault="00D3657C" w:rsidP="00D3657C">
            <w:pPr>
              <w:jc w:val="center"/>
              <w:rPr>
                <w:rFonts w:cs="Arial"/>
              </w:rPr>
            </w:pPr>
            <w:r w:rsidRPr="00F3658C">
              <w:rPr>
                <w:rFonts w:cs="Arial"/>
              </w:rPr>
              <w:t>[DPC]</w:t>
            </w:r>
          </w:p>
        </w:tc>
        <w:tc>
          <w:tcPr>
            <w:tcW w:w="507" w:type="pct"/>
            <w:vAlign w:val="center"/>
          </w:tcPr>
          <w:p w14:paraId="214B1B62" w14:textId="77777777" w:rsidR="00D3657C" w:rsidRPr="00444DC6" w:rsidRDefault="00D3657C" w:rsidP="00D3657C">
            <w:pPr>
              <w:jc w:val="center"/>
              <w:rPr>
                <w:rFonts w:cs="Arial"/>
                <w:color w:val="0D0D0D"/>
              </w:rPr>
            </w:pPr>
            <w:r w:rsidRPr="00F3658C">
              <w:rPr>
                <w:rFonts w:cs="Arial"/>
              </w:rPr>
              <w:t>[DPC]</w:t>
            </w:r>
          </w:p>
        </w:tc>
        <w:tc>
          <w:tcPr>
            <w:tcW w:w="498" w:type="pct"/>
            <w:vAlign w:val="center"/>
          </w:tcPr>
          <w:p w14:paraId="596641BC" w14:textId="77777777" w:rsidR="00D3657C" w:rsidRPr="00444DC6" w:rsidRDefault="00D3657C" w:rsidP="00D3657C">
            <w:pPr>
              <w:jc w:val="center"/>
              <w:rPr>
                <w:rFonts w:cs="Arial"/>
              </w:rPr>
            </w:pPr>
            <w:r w:rsidRPr="00F3658C">
              <w:rPr>
                <w:rFonts w:cs="Arial"/>
              </w:rPr>
              <w:t>[DPC]</w:t>
            </w:r>
          </w:p>
        </w:tc>
        <w:tc>
          <w:tcPr>
            <w:tcW w:w="498" w:type="pct"/>
            <w:vAlign w:val="center"/>
          </w:tcPr>
          <w:p w14:paraId="42F4BFE9" w14:textId="77777777" w:rsidR="00D3657C" w:rsidRPr="00444DC6" w:rsidRDefault="00D3657C" w:rsidP="00D3657C">
            <w:pPr>
              <w:jc w:val="center"/>
              <w:rPr>
                <w:rFonts w:cs="Arial"/>
              </w:rPr>
            </w:pPr>
            <w:r w:rsidRPr="00F3658C">
              <w:rPr>
                <w:rFonts w:cs="Arial"/>
              </w:rPr>
              <w:t>[DPC]</w:t>
            </w:r>
          </w:p>
        </w:tc>
        <w:tc>
          <w:tcPr>
            <w:tcW w:w="428" w:type="pct"/>
            <w:vAlign w:val="center"/>
          </w:tcPr>
          <w:p w14:paraId="427315BA" w14:textId="77777777" w:rsidR="00D3657C" w:rsidRPr="00444DC6" w:rsidRDefault="00D3657C" w:rsidP="00D3657C">
            <w:pPr>
              <w:jc w:val="center"/>
              <w:rPr>
                <w:rFonts w:cs="Arial"/>
                <w:color w:val="0D0D0D"/>
              </w:rPr>
            </w:pPr>
            <w:r w:rsidRPr="00F3658C">
              <w:rPr>
                <w:rFonts w:cs="Arial"/>
              </w:rPr>
              <w:t>[DPC]</w:t>
            </w:r>
          </w:p>
        </w:tc>
        <w:tc>
          <w:tcPr>
            <w:tcW w:w="428" w:type="pct"/>
            <w:vAlign w:val="center"/>
          </w:tcPr>
          <w:p w14:paraId="5415505E" w14:textId="77777777" w:rsidR="00D3657C" w:rsidRPr="00444DC6" w:rsidRDefault="00D3657C" w:rsidP="00D3657C">
            <w:pPr>
              <w:jc w:val="center"/>
              <w:rPr>
                <w:rFonts w:cs="Arial"/>
              </w:rPr>
            </w:pPr>
            <w:r w:rsidRPr="00F3658C">
              <w:rPr>
                <w:rFonts w:cs="Arial"/>
              </w:rPr>
              <w:t>[DPC]</w:t>
            </w:r>
          </w:p>
        </w:tc>
        <w:tc>
          <w:tcPr>
            <w:tcW w:w="428" w:type="pct"/>
            <w:vAlign w:val="center"/>
          </w:tcPr>
          <w:p w14:paraId="50B91125" w14:textId="77777777" w:rsidR="00D3657C" w:rsidRPr="00444DC6" w:rsidRDefault="00D3657C" w:rsidP="00D3657C">
            <w:pPr>
              <w:jc w:val="center"/>
              <w:rPr>
                <w:rFonts w:cs="Arial"/>
              </w:rPr>
            </w:pPr>
            <w:r w:rsidRPr="00F3658C">
              <w:rPr>
                <w:rFonts w:cs="Arial"/>
              </w:rPr>
              <w:t>[DPC]</w:t>
            </w:r>
          </w:p>
        </w:tc>
      </w:tr>
    </w:tbl>
    <w:p w14:paraId="5FD30C7B" w14:textId="052525CA" w:rsidR="00D3657C" w:rsidRPr="00E36C09" w:rsidRDefault="00D3657C" w:rsidP="00E36C09">
      <w:pPr>
        <w:pStyle w:val="Heading4"/>
        <w:rPr>
          <w:rStyle w:val="Hyperlink"/>
          <w:color w:val="auto"/>
          <w:u w:val="none"/>
        </w:rPr>
      </w:pPr>
      <w:r w:rsidRPr="00E36C09">
        <w:rPr>
          <w:rStyle w:val="Hyperlink"/>
          <w:color w:val="auto"/>
          <w:u w:val="none"/>
        </w:rPr>
        <w:t>Table 2</w:t>
      </w:r>
      <w:r w:rsidR="00BE68FC" w:rsidRPr="00E36C09">
        <w:rPr>
          <w:rStyle w:val="Hyperlink"/>
          <w:color w:val="auto"/>
          <w:u w:val="none"/>
        </w:rPr>
        <w:t>6</w:t>
      </w:r>
      <w:r w:rsidRPr="00E36C09">
        <w:rPr>
          <w:rStyle w:val="Hyperlink"/>
          <w:color w:val="auto"/>
          <w:u w:val="none"/>
        </w:rPr>
        <w:t>: Graduation Rate by Student Group (Four-Year Cohort Rate)</w:t>
      </w:r>
    </w:p>
    <w:p w14:paraId="3E92A1FA" w14:textId="30ABE592" w:rsidR="00D3657C" w:rsidRPr="00F24029" w:rsidRDefault="00D3657C" w:rsidP="4FC5DAC6">
      <w:pPr>
        <w:rPr>
          <w:rStyle w:val="Hyperlink"/>
          <w:b/>
          <w:bCs/>
          <w:color w:val="auto"/>
          <w:u w:val="none"/>
        </w:rPr>
      </w:pPr>
      <w:r w:rsidRPr="4FC5DAC6">
        <w:rPr>
          <w:rStyle w:val="Hyperlink"/>
          <w:b/>
          <w:bCs/>
          <w:color w:val="auto"/>
          <w:u w:val="none"/>
        </w:rPr>
        <w:t>(School Year 2021</w:t>
      </w:r>
      <w:r w:rsidRPr="4FC5DAC6">
        <w:rPr>
          <w:rFonts w:cs="Arial"/>
          <w:b/>
          <w:bCs/>
        </w:rPr>
        <w:t>–</w:t>
      </w:r>
      <w:r w:rsidRPr="4FC5DAC6">
        <w:rPr>
          <w:rStyle w:val="Hyperlink"/>
          <w:b/>
          <w:bCs/>
          <w:color w:val="auto"/>
          <w:u w:val="none"/>
        </w:rPr>
        <w:t>22)</w:t>
      </w:r>
    </w:p>
    <w:tbl>
      <w:tblPr>
        <w:tblStyle w:val="TableGrid"/>
        <w:tblW w:w="5000" w:type="pct"/>
        <w:tblLook w:val="04A0" w:firstRow="1" w:lastRow="0" w:firstColumn="1" w:lastColumn="0" w:noHBand="0" w:noVBand="1"/>
        <w:tblDescription w:val="Table displays the graduation rate by student group (four-year cohort rate), school year 2021-2022."/>
      </w:tblPr>
      <w:tblGrid>
        <w:gridCol w:w="4835"/>
        <w:gridCol w:w="1688"/>
        <w:gridCol w:w="1692"/>
        <w:gridCol w:w="1567"/>
      </w:tblGrid>
      <w:tr w:rsidR="00D3657C" w:rsidRPr="008A44BC" w14:paraId="377589FC" w14:textId="77777777" w:rsidTr="00D3657C">
        <w:trPr>
          <w:cantSplit/>
          <w:tblHeader/>
        </w:trPr>
        <w:tc>
          <w:tcPr>
            <w:tcW w:w="2471" w:type="pct"/>
            <w:shd w:val="clear" w:color="auto" w:fill="D9D9D9" w:themeFill="background1" w:themeFillShade="D9"/>
            <w:hideMark/>
          </w:tcPr>
          <w:p w14:paraId="1A5CBEC0" w14:textId="77777777" w:rsidR="00D3657C" w:rsidRPr="008A44BC" w:rsidRDefault="00D3657C" w:rsidP="00D3657C">
            <w:pPr>
              <w:spacing w:before="60" w:after="60"/>
              <w:jc w:val="center"/>
              <w:rPr>
                <w:rFonts w:cs="Arial"/>
                <w:b/>
                <w:bCs/>
                <w:color w:val="000000"/>
              </w:rPr>
            </w:pPr>
            <w:r w:rsidRPr="008A44BC">
              <w:rPr>
                <w:rFonts w:cs="Arial"/>
                <w:b/>
                <w:bCs/>
                <w:color w:val="000000"/>
              </w:rPr>
              <w:t>Student Group</w:t>
            </w:r>
          </w:p>
        </w:tc>
        <w:tc>
          <w:tcPr>
            <w:tcW w:w="863" w:type="pct"/>
            <w:shd w:val="clear" w:color="auto" w:fill="D9D9D9" w:themeFill="background1" w:themeFillShade="D9"/>
            <w:hideMark/>
          </w:tcPr>
          <w:p w14:paraId="730E97CD" w14:textId="77777777" w:rsidR="00D3657C" w:rsidRPr="008A44BC" w:rsidRDefault="00D3657C" w:rsidP="00D3657C">
            <w:pPr>
              <w:spacing w:before="60" w:after="60"/>
              <w:jc w:val="center"/>
              <w:rPr>
                <w:rFonts w:cs="Arial"/>
                <w:b/>
                <w:bCs/>
                <w:color w:val="000000"/>
              </w:rPr>
            </w:pPr>
            <w:r w:rsidRPr="008A44BC">
              <w:rPr>
                <w:rFonts w:cs="Arial"/>
                <w:b/>
                <w:color w:val="000000" w:themeColor="text1"/>
              </w:rPr>
              <w:t>Number of Students in Cohort</w:t>
            </w:r>
          </w:p>
        </w:tc>
        <w:tc>
          <w:tcPr>
            <w:tcW w:w="865" w:type="pct"/>
            <w:shd w:val="clear" w:color="auto" w:fill="D9D9D9" w:themeFill="background1" w:themeFillShade="D9"/>
            <w:hideMark/>
          </w:tcPr>
          <w:p w14:paraId="11E27B54" w14:textId="77777777" w:rsidR="00D3657C" w:rsidRPr="008A44BC" w:rsidRDefault="00D3657C" w:rsidP="00D3657C">
            <w:pPr>
              <w:spacing w:before="60" w:after="60"/>
              <w:jc w:val="center"/>
              <w:rPr>
                <w:rFonts w:cs="Arial"/>
                <w:b/>
                <w:bCs/>
                <w:color w:val="000000"/>
              </w:rPr>
            </w:pPr>
            <w:r w:rsidRPr="008A44BC">
              <w:rPr>
                <w:rFonts w:cs="Arial"/>
                <w:b/>
                <w:color w:val="000000" w:themeColor="text1"/>
              </w:rPr>
              <w:t>Number of Cohort Graduates</w:t>
            </w:r>
          </w:p>
        </w:tc>
        <w:tc>
          <w:tcPr>
            <w:tcW w:w="801" w:type="pct"/>
            <w:shd w:val="clear" w:color="auto" w:fill="D9D9D9" w:themeFill="background1" w:themeFillShade="D9"/>
            <w:hideMark/>
          </w:tcPr>
          <w:p w14:paraId="38A1EFB3" w14:textId="77777777" w:rsidR="00D3657C" w:rsidRPr="008A44BC" w:rsidRDefault="00D3657C" w:rsidP="00D3657C">
            <w:pPr>
              <w:spacing w:before="60" w:after="60"/>
              <w:jc w:val="center"/>
              <w:rPr>
                <w:rFonts w:cs="Arial"/>
                <w:b/>
                <w:bCs/>
                <w:color w:val="000000"/>
              </w:rPr>
            </w:pPr>
            <w:r w:rsidRPr="008A44BC">
              <w:rPr>
                <w:rFonts w:cs="Arial"/>
                <w:b/>
                <w:color w:val="000000" w:themeColor="text1"/>
              </w:rPr>
              <w:t>Cohort Graduation Rate</w:t>
            </w:r>
          </w:p>
        </w:tc>
      </w:tr>
      <w:tr w:rsidR="00D3657C" w:rsidRPr="008A44BC" w14:paraId="73DBA5E5" w14:textId="77777777" w:rsidTr="00D3657C">
        <w:trPr>
          <w:cantSplit/>
          <w:tblHeader/>
        </w:trPr>
        <w:tc>
          <w:tcPr>
            <w:tcW w:w="2471" w:type="pct"/>
            <w:hideMark/>
          </w:tcPr>
          <w:p w14:paraId="333B47DD" w14:textId="77777777" w:rsidR="00D3657C" w:rsidRPr="008A44BC" w:rsidRDefault="00D3657C" w:rsidP="00D3657C">
            <w:pPr>
              <w:rPr>
                <w:rFonts w:cs="Arial"/>
                <w:b/>
                <w:color w:val="000000"/>
              </w:rPr>
            </w:pPr>
            <w:r w:rsidRPr="008A44BC">
              <w:rPr>
                <w:rFonts w:cs="Arial"/>
                <w:b/>
                <w:color w:val="000000"/>
              </w:rPr>
              <w:t>All Students</w:t>
            </w:r>
          </w:p>
        </w:tc>
        <w:tc>
          <w:tcPr>
            <w:tcW w:w="863" w:type="pct"/>
            <w:vAlign w:val="center"/>
          </w:tcPr>
          <w:p w14:paraId="0440AF6C" w14:textId="77777777" w:rsidR="00D3657C" w:rsidRPr="008A44BC" w:rsidRDefault="00D3657C" w:rsidP="00D3657C">
            <w:pPr>
              <w:jc w:val="center"/>
              <w:rPr>
                <w:rFonts w:cs="Arial"/>
                <w:color w:val="000000"/>
              </w:rPr>
            </w:pPr>
            <w:r w:rsidRPr="008A44BC">
              <w:rPr>
                <w:rFonts w:cs="Arial"/>
              </w:rPr>
              <w:t>[DPC]</w:t>
            </w:r>
          </w:p>
        </w:tc>
        <w:tc>
          <w:tcPr>
            <w:tcW w:w="865" w:type="pct"/>
            <w:vAlign w:val="center"/>
          </w:tcPr>
          <w:p w14:paraId="4096764F" w14:textId="77777777" w:rsidR="00D3657C" w:rsidRPr="008A44BC" w:rsidRDefault="00D3657C" w:rsidP="00D3657C">
            <w:pPr>
              <w:jc w:val="center"/>
              <w:rPr>
                <w:rFonts w:cs="Arial"/>
              </w:rPr>
            </w:pPr>
            <w:r w:rsidRPr="008A44BC">
              <w:rPr>
                <w:rFonts w:cs="Arial"/>
              </w:rPr>
              <w:t>[DPC]</w:t>
            </w:r>
          </w:p>
        </w:tc>
        <w:tc>
          <w:tcPr>
            <w:tcW w:w="801" w:type="pct"/>
            <w:vAlign w:val="center"/>
          </w:tcPr>
          <w:p w14:paraId="674597C1" w14:textId="77777777" w:rsidR="00D3657C" w:rsidRPr="008A44BC" w:rsidRDefault="00D3657C" w:rsidP="00D3657C">
            <w:pPr>
              <w:jc w:val="center"/>
              <w:rPr>
                <w:rFonts w:cs="Arial"/>
              </w:rPr>
            </w:pPr>
            <w:r w:rsidRPr="008A44BC">
              <w:rPr>
                <w:rFonts w:cs="Arial"/>
              </w:rPr>
              <w:t>[DPC]</w:t>
            </w:r>
          </w:p>
        </w:tc>
      </w:tr>
      <w:tr w:rsidR="00D3657C" w:rsidRPr="008A44BC" w14:paraId="6E1866B8" w14:textId="77777777" w:rsidTr="00D3657C">
        <w:trPr>
          <w:cantSplit/>
          <w:tblHeader/>
        </w:trPr>
        <w:tc>
          <w:tcPr>
            <w:tcW w:w="2471" w:type="pct"/>
          </w:tcPr>
          <w:p w14:paraId="4C7839C7" w14:textId="77777777" w:rsidR="00D3657C" w:rsidRPr="008A44BC" w:rsidRDefault="00D3657C" w:rsidP="00D3657C">
            <w:pPr>
              <w:rPr>
                <w:rFonts w:cs="Arial"/>
                <w:b/>
                <w:color w:val="000000"/>
              </w:rPr>
            </w:pPr>
            <w:r w:rsidRPr="008A44BC">
              <w:rPr>
                <w:rFonts w:cs="Arial"/>
                <w:b/>
                <w:color w:val="000000"/>
              </w:rPr>
              <w:t>Female</w:t>
            </w:r>
          </w:p>
        </w:tc>
        <w:tc>
          <w:tcPr>
            <w:tcW w:w="863" w:type="pct"/>
            <w:vAlign w:val="center"/>
          </w:tcPr>
          <w:p w14:paraId="3B4D5D3D" w14:textId="77777777" w:rsidR="00D3657C" w:rsidRPr="008A44BC" w:rsidRDefault="00D3657C" w:rsidP="00D3657C">
            <w:pPr>
              <w:jc w:val="center"/>
              <w:rPr>
                <w:rFonts w:cs="Arial"/>
              </w:rPr>
            </w:pPr>
            <w:r w:rsidRPr="008A44BC">
              <w:rPr>
                <w:rFonts w:cs="Arial"/>
              </w:rPr>
              <w:t>[DPC]</w:t>
            </w:r>
          </w:p>
        </w:tc>
        <w:tc>
          <w:tcPr>
            <w:tcW w:w="865" w:type="pct"/>
            <w:vAlign w:val="center"/>
          </w:tcPr>
          <w:p w14:paraId="21FEADC0" w14:textId="77777777" w:rsidR="00D3657C" w:rsidRPr="008A44BC" w:rsidRDefault="00D3657C" w:rsidP="00D3657C">
            <w:pPr>
              <w:jc w:val="center"/>
              <w:rPr>
                <w:rFonts w:cs="Arial"/>
              </w:rPr>
            </w:pPr>
            <w:r w:rsidRPr="008A44BC">
              <w:rPr>
                <w:rFonts w:cs="Arial"/>
              </w:rPr>
              <w:t>[DPC]</w:t>
            </w:r>
          </w:p>
        </w:tc>
        <w:tc>
          <w:tcPr>
            <w:tcW w:w="801" w:type="pct"/>
            <w:vAlign w:val="center"/>
          </w:tcPr>
          <w:p w14:paraId="425C6841" w14:textId="77777777" w:rsidR="00D3657C" w:rsidRPr="008A44BC" w:rsidRDefault="00D3657C" w:rsidP="00D3657C">
            <w:pPr>
              <w:jc w:val="center"/>
              <w:rPr>
                <w:rFonts w:cs="Arial"/>
              </w:rPr>
            </w:pPr>
            <w:r w:rsidRPr="008A44BC">
              <w:rPr>
                <w:rFonts w:cs="Arial"/>
              </w:rPr>
              <w:t>[DPC]</w:t>
            </w:r>
          </w:p>
        </w:tc>
      </w:tr>
      <w:tr w:rsidR="00D3657C" w:rsidRPr="008A44BC" w14:paraId="76E92D85" w14:textId="77777777" w:rsidTr="00D3657C">
        <w:trPr>
          <w:cantSplit/>
          <w:tblHeader/>
        </w:trPr>
        <w:tc>
          <w:tcPr>
            <w:tcW w:w="2471" w:type="pct"/>
          </w:tcPr>
          <w:p w14:paraId="39298A45" w14:textId="77777777" w:rsidR="00D3657C" w:rsidRPr="008A44BC" w:rsidRDefault="00D3657C" w:rsidP="00D3657C">
            <w:pPr>
              <w:rPr>
                <w:rFonts w:cs="Arial"/>
                <w:b/>
                <w:color w:val="000000"/>
              </w:rPr>
            </w:pPr>
            <w:r w:rsidRPr="008A44BC">
              <w:rPr>
                <w:rFonts w:cs="Arial"/>
                <w:b/>
                <w:color w:val="000000"/>
              </w:rPr>
              <w:t>Male</w:t>
            </w:r>
          </w:p>
        </w:tc>
        <w:tc>
          <w:tcPr>
            <w:tcW w:w="863" w:type="pct"/>
            <w:vAlign w:val="center"/>
          </w:tcPr>
          <w:p w14:paraId="09AA426D" w14:textId="77777777" w:rsidR="00D3657C" w:rsidRPr="008A44BC" w:rsidRDefault="00D3657C" w:rsidP="00D3657C">
            <w:pPr>
              <w:jc w:val="center"/>
              <w:rPr>
                <w:rFonts w:cs="Arial"/>
              </w:rPr>
            </w:pPr>
            <w:r w:rsidRPr="008A44BC">
              <w:rPr>
                <w:rFonts w:cs="Arial"/>
              </w:rPr>
              <w:t>[DPC]</w:t>
            </w:r>
          </w:p>
        </w:tc>
        <w:tc>
          <w:tcPr>
            <w:tcW w:w="865" w:type="pct"/>
            <w:vAlign w:val="center"/>
          </w:tcPr>
          <w:p w14:paraId="63C2FC67" w14:textId="77777777" w:rsidR="00D3657C" w:rsidRPr="008A44BC" w:rsidRDefault="00D3657C" w:rsidP="00D3657C">
            <w:pPr>
              <w:jc w:val="center"/>
              <w:rPr>
                <w:rFonts w:cs="Arial"/>
              </w:rPr>
            </w:pPr>
            <w:r w:rsidRPr="008A44BC">
              <w:rPr>
                <w:rFonts w:cs="Arial"/>
              </w:rPr>
              <w:t>[DPC]</w:t>
            </w:r>
          </w:p>
        </w:tc>
        <w:tc>
          <w:tcPr>
            <w:tcW w:w="801" w:type="pct"/>
            <w:vAlign w:val="center"/>
          </w:tcPr>
          <w:p w14:paraId="4A59ED15" w14:textId="77777777" w:rsidR="00D3657C" w:rsidRPr="008A44BC" w:rsidRDefault="00D3657C" w:rsidP="00D3657C">
            <w:pPr>
              <w:jc w:val="center"/>
              <w:rPr>
                <w:rFonts w:cs="Arial"/>
              </w:rPr>
            </w:pPr>
            <w:r w:rsidRPr="008A44BC">
              <w:rPr>
                <w:rFonts w:cs="Arial"/>
              </w:rPr>
              <w:t>[DPC]</w:t>
            </w:r>
          </w:p>
        </w:tc>
      </w:tr>
      <w:tr w:rsidR="00D3657C" w:rsidRPr="008A44BC" w14:paraId="36413CC1" w14:textId="77777777" w:rsidTr="00D3657C">
        <w:trPr>
          <w:cantSplit/>
          <w:tblHeader/>
        </w:trPr>
        <w:tc>
          <w:tcPr>
            <w:tcW w:w="2471" w:type="pct"/>
          </w:tcPr>
          <w:p w14:paraId="6A8440EC" w14:textId="77777777" w:rsidR="00D3657C" w:rsidRPr="008A44BC" w:rsidRDefault="00D3657C" w:rsidP="00D3657C">
            <w:pPr>
              <w:rPr>
                <w:rFonts w:cs="Arial"/>
                <w:b/>
                <w:color w:val="000000"/>
              </w:rPr>
            </w:pPr>
            <w:r w:rsidRPr="008A44BC">
              <w:rPr>
                <w:rFonts w:cs="Arial"/>
                <w:b/>
                <w:color w:val="000000"/>
              </w:rPr>
              <w:t>Non-Binary</w:t>
            </w:r>
          </w:p>
        </w:tc>
        <w:tc>
          <w:tcPr>
            <w:tcW w:w="863" w:type="pct"/>
            <w:vAlign w:val="center"/>
          </w:tcPr>
          <w:p w14:paraId="6EBB9671" w14:textId="77777777" w:rsidR="00D3657C" w:rsidRPr="008A44BC" w:rsidRDefault="00D3657C" w:rsidP="00D3657C">
            <w:pPr>
              <w:jc w:val="center"/>
              <w:rPr>
                <w:rFonts w:cs="Arial"/>
              </w:rPr>
            </w:pPr>
            <w:r w:rsidRPr="008A44BC">
              <w:rPr>
                <w:rFonts w:cs="Arial"/>
              </w:rPr>
              <w:t>[DPC]</w:t>
            </w:r>
          </w:p>
        </w:tc>
        <w:tc>
          <w:tcPr>
            <w:tcW w:w="865" w:type="pct"/>
            <w:vAlign w:val="center"/>
          </w:tcPr>
          <w:p w14:paraId="2D875ECB" w14:textId="77777777" w:rsidR="00D3657C" w:rsidRPr="008A44BC" w:rsidRDefault="00D3657C" w:rsidP="00D3657C">
            <w:pPr>
              <w:jc w:val="center"/>
              <w:rPr>
                <w:rFonts w:cs="Arial"/>
              </w:rPr>
            </w:pPr>
            <w:r w:rsidRPr="008A44BC">
              <w:rPr>
                <w:rFonts w:cs="Arial"/>
              </w:rPr>
              <w:t>[DPC]</w:t>
            </w:r>
          </w:p>
        </w:tc>
        <w:tc>
          <w:tcPr>
            <w:tcW w:w="801" w:type="pct"/>
            <w:vAlign w:val="center"/>
          </w:tcPr>
          <w:p w14:paraId="3D4C6165" w14:textId="77777777" w:rsidR="00D3657C" w:rsidRPr="008A44BC" w:rsidRDefault="00D3657C" w:rsidP="00D3657C">
            <w:pPr>
              <w:jc w:val="center"/>
              <w:rPr>
                <w:rFonts w:cs="Arial"/>
              </w:rPr>
            </w:pPr>
            <w:r w:rsidRPr="008A44BC">
              <w:rPr>
                <w:rFonts w:cs="Arial"/>
              </w:rPr>
              <w:t>[DPC]</w:t>
            </w:r>
          </w:p>
        </w:tc>
      </w:tr>
      <w:tr w:rsidR="00D3657C" w:rsidRPr="008A44BC" w14:paraId="499B54E3" w14:textId="77777777" w:rsidTr="00D3657C">
        <w:trPr>
          <w:cantSplit/>
          <w:tblHeader/>
        </w:trPr>
        <w:tc>
          <w:tcPr>
            <w:tcW w:w="2471" w:type="pct"/>
            <w:hideMark/>
          </w:tcPr>
          <w:p w14:paraId="7FC48283" w14:textId="77777777" w:rsidR="00D3657C" w:rsidRPr="008A44BC" w:rsidRDefault="00D3657C" w:rsidP="00D3657C">
            <w:pPr>
              <w:rPr>
                <w:rFonts w:cs="Arial"/>
                <w:b/>
                <w:color w:val="000000"/>
              </w:rPr>
            </w:pPr>
            <w:r w:rsidRPr="008A44BC">
              <w:rPr>
                <w:rFonts w:cs="Arial"/>
                <w:b/>
                <w:color w:val="000000"/>
              </w:rPr>
              <w:t>American Indian or Alaska Native</w:t>
            </w:r>
          </w:p>
        </w:tc>
        <w:tc>
          <w:tcPr>
            <w:tcW w:w="863" w:type="pct"/>
            <w:vAlign w:val="center"/>
          </w:tcPr>
          <w:p w14:paraId="30CFE9F4" w14:textId="77777777" w:rsidR="00D3657C" w:rsidRPr="008A44BC" w:rsidRDefault="00D3657C" w:rsidP="00D3657C">
            <w:pPr>
              <w:jc w:val="center"/>
              <w:rPr>
                <w:rFonts w:cs="Arial"/>
              </w:rPr>
            </w:pPr>
            <w:r w:rsidRPr="008A44BC">
              <w:rPr>
                <w:rFonts w:cs="Arial"/>
              </w:rPr>
              <w:t>[DPC]</w:t>
            </w:r>
          </w:p>
        </w:tc>
        <w:tc>
          <w:tcPr>
            <w:tcW w:w="865" w:type="pct"/>
            <w:vAlign w:val="center"/>
          </w:tcPr>
          <w:p w14:paraId="334F13FA" w14:textId="77777777" w:rsidR="00D3657C" w:rsidRPr="008A44BC" w:rsidRDefault="00D3657C" w:rsidP="00D3657C">
            <w:pPr>
              <w:jc w:val="center"/>
              <w:rPr>
                <w:rFonts w:cs="Arial"/>
              </w:rPr>
            </w:pPr>
            <w:r w:rsidRPr="008A44BC">
              <w:rPr>
                <w:rFonts w:cs="Arial"/>
              </w:rPr>
              <w:t>[DPC]</w:t>
            </w:r>
          </w:p>
        </w:tc>
        <w:tc>
          <w:tcPr>
            <w:tcW w:w="801" w:type="pct"/>
            <w:vAlign w:val="center"/>
          </w:tcPr>
          <w:p w14:paraId="7BBE2B98" w14:textId="77777777" w:rsidR="00D3657C" w:rsidRPr="008A44BC" w:rsidRDefault="00D3657C" w:rsidP="00D3657C">
            <w:pPr>
              <w:jc w:val="center"/>
              <w:rPr>
                <w:rFonts w:cs="Arial"/>
              </w:rPr>
            </w:pPr>
            <w:r w:rsidRPr="008A44BC">
              <w:rPr>
                <w:rFonts w:cs="Arial"/>
              </w:rPr>
              <w:t>[DPC]</w:t>
            </w:r>
          </w:p>
        </w:tc>
      </w:tr>
      <w:tr w:rsidR="00D3657C" w:rsidRPr="008A44BC" w14:paraId="0400C641" w14:textId="77777777" w:rsidTr="00D3657C">
        <w:trPr>
          <w:cantSplit/>
          <w:tblHeader/>
        </w:trPr>
        <w:tc>
          <w:tcPr>
            <w:tcW w:w="2471" w:type="pct"/>
            <w:hideMark/>
          </w:tcPr>
          <w:p w14:paraId="67146D3E" w14:textId="77777777" w:rsidR="00D3657C" w:rsidRPr="008A44BC" w:rsidRDefault="00D3657C" w:rsidP="00D3657C">
            <w:pPr>
              <w:rPr>
                <w:rFonts w:cs="Arial"/>
                <w:b/>
                <w:color w:val="000000"/>
              </w:rPr>
            </w:pPr>
            <w:r w:rsidRPr="008A44BC">
              <w:rPr>
                <w:rFonts w:cs="Arial"/>
                <w:b/>
                <w:color w:val="000000"/>
              </w:rPr>
              <w:t>Asian</w:t>
            </w:r>
          </w:p>
        </w:tc>
        <w:tc>
          <w:tcPr>
            <w:tcW w:w="863" w:type="pct"/>
            <w:vAlign w:val="center"/>
          </w:tcPr>
          <w:p w14:paraId="15AFC921" w14:textId="77777777" w:rsidR="00D3657C" w:rsidRPr="008A44BC" w:rsidRDefault="00D3657C" w:rsidP="00D3657C">
            <w:pPr>
              <w:jc w:val="center"/>
              <w:rPr>
                <w:rFonts w:cs="Arial"/>
              </w:rPr>
            </w:pPr>
            <w:r w:rsidRPr="008A44BC">
              <w:rPr>
                <w:rFonts w:cs="Arial"/>
              </w:rPr>
              <w:t>[DPC]</w:t>
            </w:r>
          </w:p>
        </w:tc>
        <w:tc>
          <w:tcPr>
            <w:tcW w:w="865" w:type="pct"/>
            <w:vAlign w:val="center"/>
          </w:tcPr>
          <w:p w14:paraId="13C3B628" w14:textId="77777777" w:rsidR="00D3657C" w:rsidRPr="008A44BC" w:rsidRDefault="00D3657C" w:rsidP="00D3657C">
            <w:pPr>
              <w:jc w:val="center"/>
              <w:rPr>
                <w:rFonts w:cs="Arial"/>
              </w:rPr>
            </w:pPr>
            <w:r w:rsidRPr="008A44BC">
              <w:rPr>
                <w:rFonts w:cs="Arial"/>
              </w:rPr>
              <w:t>[DPC]</w:t>
            </w:r>
          </w:p>
        </w:tc>
        <w:tc>
          <w:tcPr>
            <w:tcW w:w="801" w:type="pct"/>
            <w:vAlign w:val="center"/>
          </w:tcPr>
          <w:p w14:paraId="562FD4BA" w14:textId="77777777" w:rsidR="00D3657C" w:rsidRPr="008A44BC" w:rsidRDefault="00D3657C" w:rsidP="00D3657C">
            <w:pPr>
              <w:jc w:val="center"/>
              <w:rPr>
                <w:rFonts w:cs="Arial"/>
              </w:rPr>
            </w:pPr>
            <w:r w:rsidRPr="008A44BC">
              <w:rPr>
                <w:rFonts w:cs="Arial"/>
              </w:rPr>
              <w:t>[DPC]</w:t>
            </w:r>
          </w:p>
        </w:tc>
      </w:tr>
      <w:tr w:rsidR="00D3657C" w:rsidRPr="008A44BC" w14:paraId="62A5422B" w14:textId="77777777" w:rsidTr="00D3657C">
        <w:trPr>
          <w:cantSplit/>
          <w:tblHeader/>
        </w:trPr>
        <w:tc>
          <w:tcPr>
            <w:tcW w:w="2471" w:type="pct"/>
            <w:hideMark/>
          </w:tcPr>
          <w:p w14:paraId="2CC2678F" w14:textId="77777777" w:rsidR="00D3657C" w:rsidRPr="008A44BC" w:rsidRDefault="00D3657C" w:rsidP="00D3657C">
            <w:pPr>
              <w:rPr>
                <w:rFonts w:cs="Arial"/>
                <w:b/>
                <w:color w:val="000000"/>
              </w:rPr>
            </w:pPr>
            <w:r w:rsidRPr="008A44BC">
              <w:rPr>
                <w:rFonts w:cs="Arial"/>
                <w:b/>
                <w:color w:val="000000"/>
              </w:rPr>
              <w:t xml:space="preserve">Black or African American </w:t>
            </w:r>
          </w:p>
        </w:tc>
        <w:tc>
          <w:tcPr>
            <w:tcW w:w="863" w:type="pct"/>
            <w:vAlign w:val="center"/>
          </w:tcPr>
          <w:p w14:paraId="390B986A" w14:textId="77777777" w:rsidR="00D3657C" w:rsidRPr="008A44BC" w:rsidRDefault="00D3657C" w:rsidP="00D3657C">
            <w:pPr>
              <w:jc w:val="center"/>
              <w:rPr>
                <w:rFonts w:cs="Arial"/>
              </w:rPr>
            </w:pPr>
            <w:r w:rsidRPr="008A44BC">
              <w:rPr>
                <w:rFonts w:cs="Arial"/>
              </w:rPr>
              <w:t>[DPC]</w:t>
            </w:r>
          </w:p>
        </w:tc>
        <w:tc>
          <w:tcPr>
            <w:tcW w:w="865" w:type="pct"/>
            <w:vAlign w:val="center"/>
          </w:tcPr>
          <w:p w14:paraId="0CE2EE95" w14:textId="77777777" w:rsidR="00D3657C" w:rsidRPr="008A44BC" w:rsidRDefault="00D3657C" w:rsidP="00D3657C">
            <w:pPr>
              <w:jc w:val="center"/>
              <w:rPr>
                <w:rFonts w:cs="Arial"/>
              </w:rPr>
            </w:pPr>
            <w:r w:rsidRPr="008A44BC">
              <w:rPr>
                <w:rFonts w:cs="Arial"/>
              </w:rPr>
              <w:t>[DPC]</w:t>
            </w:r>
          </w:p>
        </w:tc>
        <w:tc>
          <w:tcPr>
            <w:tcW w:w="801" w:type="pct"/>
            <w:vAlign w:val="center"/>
          </w:tcPr>
          <w:p w14:paraId="78E775F5" w14:textId="77777777" w:rsidR="00D3657C" w:rsidRPr="008A44BC" w:rsidRDefault="00D3657C" w:rsidP="00D3657C">
            <w:pPr>
              <w:jc w:val="center"/>
              <w:rPr>
                <w:rFonts w:cs="Arial"/>
              </w:rPr>
            </w:pPr>
            <w:r w:rsidRPr="008A44BC">
              <w:rPr>
                <w:rFonts w:cs="Arial"/>
              </w:rPr>
              <w:t>[DPC]</w:t>
            </w:r>
          </w:p>
        </w:tc>
      </w:tr>
      <w:tr w:rsidR="00D3657C" w:rsidRPr="008A44BC" w14:paraId="284B8069" w14:textId="77777777" w:rsidTr="00D3657C">
        <w:trPr>
          <w:cantSplit/>
          <w:tblHeader/>
        </w:trPr>
        <w:tc>
          <w:tcPr>
            <w:tcW w:w="2471" w:type="pct"/>
            <w:hideMark/>
          </w:tcPr>
          <w:p w14:paraId="78E869B9" w14:textId="77777777" w:rsidR="00D3657C" w:rsidRPr="008A44BC" w:rsidRDefault="00D3657C" w:rsidP="00D3657C">
            <w:pPr>
              <w:rPr>
                <w:rFonts w:cs="Arial"/>
                <w:b/>
                <w:color w:val="000000"/>
              </w:rPr>
            </w:pPr>
            <w:r w:rsidRPr="008A44BC">
              <w:rPr>
                <w:rFonts w:cs="Arial"/>
                <w:b/>
                <w:color w:val="000000"/>
              </w:rPr>
              <w:t>Filipino</w:t>
            </w:r>
          </w:p>
        </w:tc>
        <w:tc>
          <w:tcPr>
            <w:tcW w:w="863" w:type="pct"/>
            <w:vAlign w:val="center"/>
          </w:tcPr>
          <w:p w14:paraId="072CD2F3" w14:textId="77777777" w:rsidR="00D3657C" w:rsidRPr="008A44BC" w:rsidRDefault="00D3657C" w:rsidP="00D3657C">
            <w:pPr>
              <w:jc w:val="center"/>
              <w:rPr>
                <w:rFonts w:cs="Arial"/>
              </w:rPr>
            </w:pPr>
            <w:r w:rsidRPr="008A44BC">
              <w:rPr>
                <w:rFonts w:cs="Arial"/>
              </w:rPr>
              <w:t>[DPC]</w:t>
            </w:r>
          </w:p>
        </w:tc>
        <w:tc>
          <w:tcPr>
            <w:tcW w:w="865" w:type="pct"/>
            <w:vAlign w:val="center"/>
          </w:tcPr>
          <w:p w14:paraId="5DA567C0" w14:textId="77777777" w:rsidR="00D3657C" w:rsidRPr="008A44BC" w:rsidRDefault="00D3657C" w:rsidP="00D3657C">
            <w:pPr>
              <w:jc w:val="center"/>
              <w:rPr>
                <w:rFonts w:cs="Arial"/>
              </w:rPr>
            </w:pPr>
            <w:r w:rsidRPr="008A44BC">
              <w:rPr>
                <w:rFonts w:cs="Arial"/>
              </w:rPr>
              <w:t>[DPC]</w:t>
            </w:r>
          </w:p>
        </w:tc>
        <w:tc>
          <w:tcPr>
            <w:tcW w:w="801" w:type="pct"/>
            <w:vAlign w:val="center"/>
          </w:tcPr>
          <w:p w14:paraId="2D8A28C9" w14:textId="77777777" w:rsidR="00D3657C" w:rsidRPr="008A44BC" w:rsidRDefault="00D3657C" w:rsidP="00D3657C">
            <w:pPr>
              <w:jc w:val="center"/>
              <w:rPr>
                <w:rFonts w:cs="Arial"/>
              </w:rPr>
            </w:pPr>
            <w:r w:rsidRPr="008A44BC">
              <w:rPr>
                <w:rFonts w:cs="Arial"/>
              </w:rPr>
              <w:t>[DPC]</w:t>
            </w:r>
          </w:p>
        </w:tc>
      </w:tr>
      <w:tr w:rsidR="00D3657C" w:rsidRPr="008A44BC" w14:paraId="4B4CA921" w14:textId="77777777" w:rsidTr="00D3657C">
        <w:trPr>
          <w:cantSplit/>
          <w:tblHeader/>
        </w:trPr>
        <w:tc>
          <w:tcPr>
            <w:tcW w:w="2471" w:type="pct"/>
            <w:hideMark/>
          </w:tcPr>
          <w:p w14:paraId="738A0A5E" w14:textId="77777777" w:rsidR="00D3657C" w:rsidRPr="008A44BC" w:rsidRDefault="00D3657C" w:rsidP="00D3657C">
            <w:pPr>
              <w:rPr>
                <w:rFonts w:cs="Arial"/>
                <w:b/>
                <w:color w:val="000000"/>
              </w:rPr>
            </w:pPr>
            <w:r w:rsidRPr="008A44BC">
              <w:rPr>
                <w:rFonts w:cs="Arial"/>
                <w:b/>
                <w:color w:val="000000"/>
              </w:rPr>
              <w:t>Hispanic or Latino</w:t>
            </w:r>
          </w:p>
        </w:tc>
        <w:tc>
          <w:tcPr>
            <w:tcW w:w="863" w:type="pct"/>
            <w:vAlign w:val="center"/>
          </w:tcPr>
          <w:p w14:paraId="11BCAA44" w14:textId="77777777" w:rsidR="00D3657C" w:rsidRPr="008A44BC" w:rsidRDefault="00D3657C" w:rsidP="00D3657C">
            <w:pPr>
              <w:jc w:val="center"/>
              <w:rPr>
                <w:rFonts w:cs="Arial"/>
              </w:rPr>
            </w:pPr>
            <w:r w:rsidRPr="008A44BC">
              <w:rPr>
                <w:rFonts w:cs="Arial"/>
              </w:rPr>
              <w:t>[DPC]</w:t>
            </w:r>
          </w:p>
        </w:tc>
        <w:tc>
          <w:tcPr>
            <w:tcW w:w="865" w:type="pct"/>
            <w:vAlign w:val="center"/>
          </w:tcPr>
          <w:p w14:paraId="0DDCBEC2" w14:textId="77777777" w:rsidR="00D3657C" w:rsidRPr="008A44BC" w:rsidRDefault="00D3657C" w:rsidP="00D3657C">
            <w:pPr>
              <w:jc w:val="center"/>
              <w:rPr>
                <w:rFonts w:cs="Arial"/>
              </w:rPr>
            </w:pPr>
            <w:r w:rsidRPr="008A44BC">
              <w:rPr>
                <w:rFonts w:cs="Arial"/>
              </w:rPr>
              <w:t>[DPC]</w:t>
            </w:r>
          </w:p>
        </w:tc>
        <w:tc>
          <w:tcPr>
            <w:tcW w:w="801" w:type="pct"/>
            <w:vAlign w:val="center"/>
          </w:tcPr>
          <w:p w14:paraId="688ED9F6" w14:textId="77777777" w:rsidR="00D3657C" w:rsidRPr="008A44BC" w:rsidRDefault="00D3657C" w:rsidP="00D3657C">
            <w:pPr>
              <w:jc w:val="center"/>
              <w:rPr>
                <w:rFonts w:cs="Arial"/>
              </w:rPr>
            </w:pPr>
            <w:r w:rsidRPr="008A44BC">
              <w:rPr>
                <w:rFonts w:cs="Arial"/>
              </w:rPr>
              <w:t>[DPC]</w:t>
            </w:r>
          </w:p>
        </w:tc>
      </w:tr>
      <w:tr w:rsidR="00D3657C" w:rsidRPr="008A44BC" w14:paraId="35678FF5" w14:textId="77777777" w:rsidTr="00D3657C">
        <w:trPr>
          <w:cantSplit/>
          <w:tblHeader/>
        </w:trPr>
        <w:tc>
          <w:tcPr>
            <w:tcW w:w="2471" w:type="pct"/>
            <w:hideMark/>
          </w:tcPr>
          <w:p w14:paraId="57012D01" w14:textId="77777777" w:rsidR="00D3657C" w:rsidRPr="008A44BC" w:rsidRDefault="00D3657C" w:rsidP="00D3657C">
            <w:pPr>
              <w:rPr>
                <w:rFonts w:cs="Arial"/>
                <w:b/>
                <w:color w:val="000000"/>
              </w:rPr>
            </w:pPr>
            <w:r w:rsidRPr="008A44BC">
              <w:rPr>
                <w:rFonts w:cs="Arial"/>
                <w:b/>
                <w:color w:val="000000"/>
              </w:rPr>
              <w:t>Native Hawaiian or Pacific Islander</w:t>
            </w:r>
          </w:p>
        </w:tc>
        <w:tc>
          <w:tcPr>
            <w:tcW w:w="863" w:type="pct"/>
            <w:vAlign w:val="center"/>
          </w:tcPr>
          <w:p w14:paraId="63286D48" w14:textId="77777777" w:rsidR="00D3657C" w:rsidRPr="008A44BC" w:rsidRDefault="00D3657C" w:rsidP="00D3657C">
            <w:pPr>
              <w:jc w:val="center"/>
              <w:rPr>
                <w:rFonts w:cs="Arial"/>
              </w:rPr>
            </w:pPr>
            <w:r w:rsidRPr="008A44BC">
              <w:rPr>
                <w:rFonts w:cs="Arial"/>
              </w:rPr>
              <w:t>[DPC]</w:t>
            </w:r>
          </w:p>
        </w:tc>
        <w:tc>
          <w:tcPr>
            <w:tcW w:w="865" w:type="pct"/>
            <w:vAlign w:val="center"/>
          </w:tcPr>
          <w:p w14:paraId="20F54EE8" w14:textId="77777777" w:rsidR="00D3657C" w:rsidRPr="008A44BC" w:rsidRDefault="00D3657C" w:rsidP="00D3657C">
            <w:pPr>
              <w:jc w:val="center"/>
              <w:rPr>
                <w:rFonts w:cs="Arial"/>
              </w:rPr>
            </w:pPr>
            <w:r w:rsidRPr="008A44BC">
              <w:rPr>
                <w:rFonts w:cs="Arial"/>
              </w:rPr>
              <w:t>[DPC]</w:t>
            </w:r>
          </w:p>
        </w:tc>
        <w:tc>
          <w:tcPr>
            <w:tcW w:w="801" w:type="pct"/>
            <w:vAlign w:val="center"/>
          </w:tcPr>
          <w:p w14:paraId="7DE0D565" w14:textId="77777777" w:rsidR="00D3657C" w:rsidRPr="008A44BC" w:rsidRDefault="00D3657C" w:rsidP="00D3657C">
            <w:pPr>
              <w:jc w:val="center"/>
              <w:rPr>
                <w:rFonts w:cs="Arial"/>
              </w:rPr>
            </w:pPr>
            <w:r w:rsidRPr="008A44BC">
              <w:rPr>
                <w:rFonts w:cs="Arial"/>
              </w:rPr>
              <w:t>[DPC]</w:t>
            </w:r>
          </w:p>
        </w:tc>
      </w:tr>
      <w:tr w:rsidR="00D3657C" w:rsidRPr="008A44BC" w14:paraId="26062FD1" w14:textId="77777777" w:rsidTr="00D3657C">
        <w:trPr>
          <w:cantSplit/>
          <w:tblHeader/>
        </w:trPr>
        <w:tc>
          <w:tcPr>
            <w:tcW w:w="2471" w:type="pct"/>
            <w:hideMark/>
          </w:tcPr>
          <w:p w14:paraId="610A850A" w14:textId="77777777" w:rsidR="00D3657C" w:rsidRPr="008A44BC" w:rsidRDefault="00D3657C" w:rsidP="00D3657C">
            <w:pPr>
              <w:rPr>
                <w:rFonts w:cs="Arial"/>
                <w:b/>
                <w:color w:val="000000"/>
              </w:rPr>
            </w:pPr>
            <w:r w:rsidRPr="008A44BC">
              <w:rPr>
                <w:rFonts w:cs="Arial"/>
                <w:b/>
                <w:color w:val="000000"/>
              </w:rPr>
              <w:t>Two or More Races</w:t>
            </w:r>
          </w:p>
        </w:tc>
        <w:tc>
          <w:tcPr>
            <w:tcW w:w="863" w:type="pct"/>
            <w:vAlign w:val="center"/>
          </w:tcPr>
          <w:p w14:paraId="6B9EC512" w14:textId="77777777" w:rsidR="00D3657C" w:rsidRPr="008A44BC" w:rsidRDefault="00D3657C" w:rsidP="00D3657C">
            <w:pPr>
              <w:jc w:val="center"/>
              <w:rPr>
                <w:rFonts w:cs="Arial"/>
              </w:rPr>
            </w:pPr>
            <w:r w:rsidRPr="008A44BC">
              <w:rPr>
                <w:rFonts w:cs="Arial"/>
              </w:rPr>
              <w:t>[DPC]</w:t>
            </w:r>
          </w:p>
        </w:tc>
        <w:tc>
          <w:tcPr>
            <w:tcW w:w="865" w:type="pct"/>
            <w:vAlign w:val="center"/>
          </w:tcPr>
          <w:p w14:paraId="44FB27B8" w14:textId="77777777" w:rsidR="00D3657C" w:rsidRPr="008A44BC" w:rsidRDefault="00D3657C" w:rsidP="00D3657C">
            <w:pPr>
              <w:jc w:val="center"/>
              <w:rPr>
                <w:rFonts w:cs="Arial"/>
              </w:rPr>
            </w:pPr>
            <w:r w:rsidRPr="008A44BC">
              <w:rPr>
                <w:rFonts w:cs="Arial"/>
              </w:rPr>
              <w:t>[DPC]</w:t>
            </w:r>
          </w:p>
        </w:tc>
        <w:tc>
          <w:tcPr>
            <w:tcW w:w="801" w:type="pct"/>
            <w:vAlign w:val="center"/>
          </w:tcPr>
          <w:p w14:paraId="722F9223" w14:textId="77777777" w:rsidR="00D3657C" w:rsidRPr="008A44BC" w:rsidRDefault="00D3657C" w:rsidP="00D3657C">
            <w:pPr>
              <w:jc w:val="center"/>
              <w:rPr>
                <w:rFonts w:cs="Arial"/>
              </w:rPr>
            </w:pPr>
            <w:r w:rsidRPr="008A44BC">
              <w:rPr>
                <w:rFonts w:cs="Arial"/>
              </w:rPr>
              <w:t>[DPC]</w:t>
            </w:r>
          </w:p>
        </w:tc>
      </w:tr>
      <w:tr w:rsidR="00D3657C" w:rsidRPr="008A44BC" w14:paraId="2BA27CE8" w14:textId="77777777" w:rsidTr="00D3657C">
        <w:trPr>
          <w:cantSplit/>
          <w:tblHeader/>
        </w:trPr>
        <w:tc>
          <w:tcPr>
            <w:tcW w:w="2471" w:type="pct"/>
            <w:hideMark/>
          </w:tcPr>
          <w:p w14:paraId="56653C5E" w14:textId="77777777" w:rsidR="00D3657C" w:rsidRPr="008A44BC" w:rsidRDefault="00D3657C" w:rsidP="00D3657C">
            <w:pPr>
              <w:rPr>
                <w:rFonts w:cs="Arial"/>
                <w:b/>
                <w:color w:val="000000"/>
              </w:rPr>
            </w:pPr>
            <w:r w:rsidRPr="008A44BC">
              <w:rPr>
                <w:rFonts w:cs="Arial"/>
                <w:b/>
                <w:color w:val="000000"/>
              </w:rPr>
              <w:t>White</w:t>
            </w:r>
          </w:p>
        </w:tc>
        <w:tc>
          <w:tcPr>
            <w:tcW w:w="863" w:type="pct"/>
            <w:vAlign w:val="center"/>
          </w:tcPr>
          <w:p w14:paraId="04C9BB04" w14:textId="77777777" w:rsidR="00D3657C" w:rsidRPr="008A44BC" w:rsidRDefault="00D3657C" w:rsidP="00D3657C">
            <w:pPr>
              <w:jc w:val="center"/>
              <w:rPr>
                <w:rFonts w:cs="Arial"/>
              </w:rPr>
            </w:pPr>
            <w:r w:rsidRPr="008A44BC">
              <w:rPr>
                <w:rFonts w:cs="Arial"/>
              </w:rPr>
              <w:t>[DPC]</w:t>
            </w:r>
          </w:p>
        </w:tc>
        <w:tc>
          <w:tcPr>
            <w:tcW w:w="865" w:type="pct"/>
            <w:vAlign w:val="center"/>
          </w:tcPr>
          <w:p w14:paraId="4A184C43" w14:textId="77777777" w:rsidR="00D3657C" w:rsidRPr="008A44BC" w:rsidRDefault="00D3657C" w:rsidP="00D3657C">
            <w:pPr>
              <w:jc w:val="center"/>
              <w:rPr>
                <w:rFonts w:cs="Arial"/>
              </w:rPr>
            </w:pPr>
            <w:r w:rsidRPr="008A44BC">
              <w:rPr>
                <w:rFonts w:cs="Arial"/>
              </w:rPr>
              <w:t>[DPC]</w:t>
            </w:r>
          </w:p>
        </w:tc>
        <w:tc>
          <w:tcPr>
            <w:tcW w:w="801" w:type="pct"/>
            <w:vAlign w:val="center"/>
          </w:tcPr>
          <w:p w14:paraId="21328EF1" w14:textId="77777777" w:rsidR="00D3657C" w:rsidRPr="008A44BC" w:rsidRDefault="00D3657C" w:rsidP="00D3657C">
            <w:pPr>
              <w:jc w:val="center"/>
              <w:rPr>
                <w:rFonts w:cs="Arial"/>
              </w:rPr>
            </w:pPr>
            <w:r w:rsidRPr="008A44BC">
              <w:rPr>
                <w:rFonts w:cs="Arial"/>
              </w:rPr>
              <w:t>[DPC]</w:t>
            </w:r>
          </w:p>
        </w:tc>
      </w:tr>
      <w:tr w:rsidR="00D3657C" w:rsidRPr="008A44BC" w14:paraId="68C4CB2A" w14:textId="77777777" w:rsidTr="00D3657C">
        <w:trPr>
          <w:cantSplit/>
          <w:tblHeader/>
        </w:trPr>
        <w:tc>
          <w:tcPr>
            <w:tcW w:w="2471" w:type="pct"/>
            <w:hideMark/>
          </w:tcPr>
          <w:p w14:paraId="139EA374" w14:textId="77777777" w:rsidR="00D3657C" w:rsidRPr="008A44BC" w:rsidRDefault="00D3657C" w:rsidP="00D3657C">
            <w:pPr>
              <w:rPr>
                <w:rFonts w:cs="Arial"/>
                <w:b/>
                <w:color w:val="000000"/>
              </w:rPr>
            </w:pPr>
            <w:r w:rsidRPr="008A44BC">
              <w:rPr>
                <w:rFonts w:cs="Arial"/>
                <w:b/>
                <w:color w:val="000000"/>
              </w:rPr>
              <w:t>English Learners</w:t>
            </w:r>
          </w:p>
        </w:tc>
        <w:tc>
          <w:tcPr>
            <w:tcW w:w="863" w:type="pct"/>
            <w:vAlign w:val="center"/>
          </w:tcPr>
          <w:p w14:paraId="47F16472" w14:textId="77777777" w:rsidR="00D3657C" w:rsidRPr="008A44BC" w:rsidRDefault="00D3657C" w:rsidP="00D3657C">
            <w:pPr>
              <w:jc w:val="center"/>
              <w:rPr>
                <w:rFonts w:cs="Arial"/>
              </w:rPr>
            </w:pPr>
            <w:r w:rsidRPr="008A44BC">
              <w:rPr>
                <w:rFonts w:cs="Arial"/>
              </w:rPr>
              <w:t>[DPC]</w:t>
            </w:r>
          </w:p>
        </w:tc>
        <w:tc>
          <w:tcPr>
            <w:tcW w:w="865" w:type="pct"/>
            <w:vAlign w:val="center"/>
          </w:tcPr>
          <w:p w14:paraId="12A731F3" w14:textId="77777777" w:rsidR="00D3657C" w:rsidRPr="008A44BC" w:rsidRDefault="00D3657C" w:rsidP="00D3657C">
            <w:pPr>
              <w:jc w:val="center"/>
              <w:rPr>
                <w:rFonts w:cs="Arial"/>
              </w:rPr>
            </w:pPr>
            <w:r w:rsidRPr="008A44BC">
              <w:rPr>
                <w:rFonts w:cs="Arial"/>
              </w:rPr>
              <w:t>[DPC]</w:t>
            </w:r>
          </w:p>
        </w:tc>
        <w:tc>
          <w:tcPr>
            <w:tcW w:w="801" w:type="pct"/>
            <w:vAlign w:val="center"/>
          </w:tcPr>
          <w:p w14:paraId="3333E429" w14:textId="77777777" w:rsidR="00D3657C" w:rsidRPr="008A44BC" w:rsidRDefault="00D3657C" w:rsidP="00D3657C">
            <w:pPr>
              <w:jc w:val="center"/>
              <w:rPr>
                <w:rFonts w:cs="Arial"/>
              </w:rPr>
            </w:pPr>
            <w:r w:rsidRPr="008A44BC">
              <w:rPr>
                <w:rFonts w:cs="Arial"/>
              </w:rPr>
              <w:t>[DPC]</w:t>
            </w:r>
          </w:p>
        </w:tc>
      </w:tr>
      <w:tr w:rsidR="00D3657C" w:rsidRPr="008A44BC" w14:paraId="4DC4B780" w14:textId="77777777" w:rsidTr="00D3657C">
        <w:trPr>
          <w:cantSplit/>
          <w:tblHeader/>
        </w:trPr>
        <w:tc>
          <w:tcPr>
            <w:tcW w:w="2471" w:type="pct"/>
          </w:tcPr>
          <w:p w14:paraId="60B2F507" w14:textId="77777777" w:rsidR="00D3657C" w:rsidRPr="008A44BC" w:rsidRDefault="00D3657C" w:rsidP="00D3657C">
            <w:pPr>
              <w:rPr>
                <w:rFonts w:cs="Arial"/>
                <w:b/>
                <w:color w:val="000000"/>
              </w:rPr>
            </w:pPr>
            <w:r w:rsidRPr="008A44BC">
              <w:rPr>
                <w:rFonts w:cs="Arial"/>
                <w:b/>
                <w:color w:val="000000"/>
              </w:rPr>
              <w:t>Foster Youth</w:t>
            </w:r>
          </w:p>
        </w:tc>
        <w:tc>
          <w:tcPr>
            <w:tcW w:w="863" w:type="pct"/>
            <w:vAlign w:val="center"/>
          </w:tcPr>
          <w:p w14:paraId="4C6F0787" w14:textId="77777777" w:rsidR="00D3657C" w:rsidRPr="008A44BC" w:rsidRDefault="00D3657C" w:rsidP="00D3657C">
            <w:pPr>
              <w:jc w:val="center"/>
              <w:rPr>
                <w:rFonts w:cs="Arial"/>
              </w:rPr>
            </w:pPr>
            <w:r w:rsidRPr="008A44BC">
              <w:rPr>
                <w:rFonts w:cs="Arial"/>
              </w:rPr>
              <w:t>[DPC]</w:t>
            </w:r>
          </w:p>
        </w:tc>
        <w:tc>
          <w:tcPr>
            <w:tcW w:w="865" w:type="pct"/>
            <w:vAlign w:val="center"/>
          </w:tcPr>
          <w:p w14:paraId="5A8094CB" w14:textId="77777777" w:rsidR="00D3657C" w:rsidRPr="008A44BC" w:rsidRDefault="00D3657C" w:rsidP="00D3657C">
            <w:pPr>
              <w:jc w:val="center"/>
              <w:rPr>
                <w:rFonts w:cs="Arial"/>
              </w:rPr>
            </w:pPr>
            <w:r w:rsidRPr="008A44BC">
              <w:rPr>
                <w:rFonts w:cs="Arial"/>
              </w:rPr>
              <w:t>[DPC]</w:t>
            </w:r>
          </w:p>
        </w:tc>
        <w:tc>
          <w:tcPr>
            <w:tcW w:w="801" w:type="pct"/>
            <w:vAlign w:val="center"/>
          </w:tcPr>
          <w:p w14:paraId="11D905EB" w14:textId="77777777" w:rsidR="00D3657C" w:rsidRPr="008A44BC" w:rsidRDefault="00D3657C" w:rsidP="00D3657C">
            <w:pPr>
              <w:jc w:val="center"/>
              <w:rPr>
                <w:rFonts w:cs="Arial"/>
              </w:rPr>
            </w:pPr>
            <w:r w:rsidRPr="008A44BC">
              <w:rPr>
                <w:rFonts w:cs="Arial"/>
              </w:rPr>
              <w:t>[DPC]</w:t>
            </w:r>
          </w:p>
        </w:tc>
      </w:tr>
      <w:tr w:rsidR="00D3657C" w:rsidRPr="008A44BC" w14:paraId="35C41054" w14:textId="77777777" w:rsidTr="00D3657C">
        <w:trPr>
          <w:cantSplit/>
          <w:tblHeader/>
        </w:trPr>
        <w:tc>
          <w:tcPr>
            <w:tcW w:w="2471" w:type="pct"/>
          </w:tcPr>
          <w:p w14:paraId="0EC08D02" w14:textId="77777777" w:rsidR="00D3657C" w:rsidRPr="008A44BC" w:rsidRDefault="00D3657C" w:rsidP="00D3657C">
            <w:pPr>
              <w:rPr>
                <w:rFonts w:cs="Arial"/>
                <w:b/>
                <w:color w:val="000000"/>
              </w:rPr>
            </w:pPr>
            <w:r w:rsidRPr="008A44BC">
              <w:rPr>
                <w:rFonts w:cs="Arial"/>
                <w:b/>
                <w:color w:val="000000"/>
              </w:rPr>
              <w:t>Homeless</w:t>
            </w:r>
          </w:p>
        </w:tc>
        <w:tc>
          <w:tcPr>
            <w:tcW w:w="863" w:type="pct"/>
            <w:vAlign w:val="center"/>
          </w:tcPr>
          <w:p w14:paraId="0BEE4199" w14:textId="77777777" w:rsidR="00D3657C" w:rsidRPr="008A44BC" w:rsidRDefault="00D3657C" w:rsidP="00D3657C">
            <w:pPr>
              <w:jc w:val="center"/>
              <w:rPr>
                <w:rFonts w:cs="Arial"/>
              </w:rPr>
            </w:pPr>
            <w:r w:rsidRPr="008A44BC">
              <w:rPr>
                <w:rFonts w:cs="Arial"/>
              </w:rPr>
              <w:t>[DPC]</w:t>
            </w:r>
          </w:p>
        </w:tc>
        <w:tc>
          <w:tcPr>
            <w:tcW w:w="865" w:type="pct"/>
            <w:vAlign w:val="center"/>
          </w:tcPr>
          <w:p w14:paraId="4E574314" w14:textId="77777777" w:rsidR="00D3657C" w:rsidRPr="008A44BC" w:rsidRDefault="00D3657C" w:rsidP="00D3657C">
            <w:pPr>
              <w:jc w:val="center"/>
              <w:rPr>
                <w:rFonts w:cs="Arial"/>
              </w:rPr>
            </w:pPr>
            <w:r w:rsidRPr="008A44BC">
              <w:rPr>
                <w:rFonts w:cs="Arial"/>
              </w:rPr>
              <w:t>[DPC]</w:t>
            </w:r>
          </w:p>
        </w:tc>
        <w:tc>
          <w:tcPr>
            <w:tcW w:w="801" w:type="pct"/>
            <w:vAlign w:val="center"/>
          </w:tcPr>
          <w:p w14:paraId="04B52E76" w14:textId="77777777" w:rsidR="00D3657C" w:rsidRPr="008A44BC" w:rsidRDefault="00D3657C" w:rsidP="00D3657C">
            <w:pPr>
              <w:jc w:val="center"/>
              <w:rPr>
                <w:rFonts w:cs="Arial"/>
              </w:rPr>
            </w:pPr>
            <w:r w:rsidRPr="008A44BC">
              <w:rPr>
                <w:rFonts w:cs="Arial"/>
              </w:rPr>
              <w:t>[DPC]</w:t>
            </w:r>
          </w:p>
        </w:tc>
      </w:tr>
      <w:tr w:rsidR="00D3657C" w:rsidRPr="008A44BC" w14:paraId="46D9277C" w14:textId="77777777" w:rsidTr="00D3657C">
        <w:trPr>
          <w:cantSplit/>
          <w:tblHeader/>
        </w:trPr>
        <w:tc>
          <w:tcPr>
            <w:tcW w:w="2471" w:type="pct"/>
            <w:hideMark/>
          </w:tcPr>
          <w:p w14:paraId="3DB3277B" w14:textId="77777777" w:rsidR="00D3657C" w:rsidRPr="008A44BC" w:rsidRDefault="00D3657C" w:rsidP="00D3657C">
            <w:pPr>
              <w:rPr>
                <w:rFonts w:cs="Arial"/>
                <w:b/>
                <w:color w:val="000000"/>
              </w:rPr>
            </w:pPr>
            <w:r w:rsidRPr="008A44BC">
              <w:rPr>
                <w:rFonts w:cs="Arial"/>
                <w:b/>
                <w:color w:val="000000"/>
              </w:rPr>
              <w:t>Socioeconomically Disadvantaged</w:t>
            </w:r>
          </w:p>
        </w:tc>
        <w:tc>
          <w:tcPr>
            <w:tcW w:w="863" w:type="pct"/>
            <w:vAlign w:val="center"/>
          </w:tcPr>
          <w:p w14:paraId="1CFE5FAB" w14:textId="77777777" w:rsidR="00D3657C" w:rsidRPr="008A44BC" w:rsidRDefault="00D3657C" w:rsidP="00D3657C">
            <w:pPr>
              <w:jc w:val="center"/>
              <w:rPr>
                <w:rFonts w:cs="Arial"/>
              </w:rPr>
            </w:pPr>
            <w:r w:rsidRPr="008A44BC">
              <w:rPr>
                <w:rFonts w:cs="Arial"/>
              </w:rPr>
              <w:t>[DPC]</w:t>
            </w:r>
          </w:p>
        </w:tc>
        <w:tc>
          <w:tcPr>
            <w:tcW w:w="865" w:type="pct"/>
            <w:vAlign w:val="center"/>
          </w:tcPr>
          <w:p w14:paraId="65A8EF9F" w14:textId="77777777" w:rsidR="00D3657C" w:rsidRPr="008A44BC" w:rsidRDefault="00D3657C" w:rsidP="00D3657C">
            <w:pPr>
              <w:jc w:val="center"/>
              <w:rPr>
                <w:rFonts w:cs="Arial"/>
              </w:rPr>
            </w:pPr>
            <w:r w:rsidRPr="008A44BC">
              <w:rPr>
                <w:rFonts w:cs="Arial"/>
              </w:rPr>
              <w:t>[DPC]</w:t>
            </w:r>
          </w:p>
        </w:tc>
        <w:tc>
          <w:tcPr>
            <w:tcW w:w="801" w:type="pct"/>
            <w:vAlign w:val="center"/>
          </w:tcPr>
          <w:p w14:paraId="1CFD9210" w14:textId="77777777" w:rsidR="00D3657C" w:rsidRPr="008A44BC" w:rsidRDefault="00D3657C" w:rsidP="00D3657C">
            <w:pPr>
              <w:jc w:val="center"/>
              <w:rPr>
                <w:rFonts w:cs="Arial"/>
              </w:rPr>
            </w:pPr>
            <w:r w:rsidRPr="008A44BC">
              <w:rPr>
                <w:rFonts w:cs="Arial"/>
              </w:rPr>
              <w:t>[DPC]</w:t>
            </w:r>
          </w:p>
        </w:tc>
      </w:tr>
      <w:tr w:rsidR="00D3657C" w:rsidRPr="008A44BC" w14:paraId="06F69B47" w14:textId="77777777" w:rsidTr="00D3657C">
        <w:trPr>
          <w:cantSplit/>
          <w:tblHeader/>
        </w:trPr>
        <w:tc>
          <w:tcPr>
            <w:tcW w:w="2471" w:type="pct"/>
            <w:hideMark/>
          </w:tcPr>
          <w:p w14:paraId="13CC9851" w14:textId="77777777" w:rsidR="00D3657C" w:rsidRPr="008A44BC" w:rsidRDefault="00D3657C" w:rsidP="00D3657C">
            <w:pPr>
              <w:rPr>
                <w:rFonts w:cs="Arial"/>
                <w:b/>
                <w:color w:val="000000"/>
              </w:rPr>
            </w:pPr>
            <w:r w:rsidRPr="008A44BC">
              <w:rPr>
                <w:rFonts w:cs="Arial"/>
                <w:b/>
                <w:color w:val="000000"/>
              </w:rPr>
              <w:t>Students Receiving Migrant Education Services</w:t>
            </w:r>
          </w:p>
        </w:tc>
        <w:tc>
          <w:tcPr>
            <w:tcW w:w="863" w:type="pct"/>
            <w:vAlign w:val="center"/>
          </w:tcPr>
          <w:p w14:paraId="2AFC0DDB" w14:textId="77777777" w:rsidR="00D3657C" w:rsidRPr="008A44BC" w:rsidRDefault="00D3657C" w:rsidP="00D3657C">
            <w:pPr>
              <w:jc w:val="center"/>
              <w:rPr>
                <w:rFonts w:cs="Arial"/>
              </w:rPr>
            </w:pPr>
            <w:r w:rsidRPr="008A44BC">
              <w:rPr>
                <w:rFonts w:cs="Arial"/>
              </w:rPr>
              <w:t>[DPC]</w:t>
            </w:r>
          </w:p>
        </w:tc>
        <w:tc>
          <w:tcPr>
            <w:tcW w:w="865" w:type="pct"/>
            <w:vAlign w:val="center"/>
          </w:tcPr>
          <w:p w14:paraId="22AC4767" w14:textId="77777777" w:rsidR="00D3657C" w:rsidRPr="008A44BC" w:rsidRDefault="00D3657C" w:rsidP="00D3657C">
            <w:pPr>
              <w:jc w:val="center"/>
              <w:rPr>
                <w:rFonts w:cs="Arial"/>
              </w:rPr>
            </w:pPr>
            <w:r w:rsidRPr="008A44BC">
              <w:rPr>
                <w:rFonts w:cs="Arial"/>
              </w:rPr>
              <w:t>[DPC]</w:t>
            </w:r>
          </w:p>
        </w:tc>
        <w:tc>
          <w:tcPr>
            <w:tcW w:w="801" w:type="pct"/>
            <w:vAlign w:val="center"/>
          </w:tcPr>
          <w:p w14:paraId="463C00C7" w14:textId="77777777" w:rsidR="00D3657C" w:rsidRPr="008A44BC" w:rsidRDefault="00D3657C" w:rsidP="00D3657C">
            <w:pPr>
              <w:jc w:val="center"/>
              <w:rPr>
                <w:rFonts w:cs="Arial"/>
              </w:rPr>
            </w:pPr>
            <w:r w:rsidRPr="008A44BC">
              <w:rPr>
                <w:rFonts w:cs="Arial"/>
              </w:rPr>
              <w:t>[DPC]</w:t>
            </w:r>
          </w:p>
        </w:tc>
      </w:tr>
      <w:tr w:rsidR="00D3657C" w:rsidRPr="008A44BC" w14:paraId="755D7A87" w14:textId="77777777" w:rsidTr="00D3657C">
        <w:trPr>
          <w:cantSplit/>
          <w:tblHeader/>
        </w:trPr>
        <w:tc>
          <w:tcPr>
            <w:tcW w:w="2471" w:type="pct"/>
            <w:hideMark/>
          </w:tcPr>
          <w:p w14:paraId="3DAFA31F" w14:textId="77777777" w:rsidR="00D3657C" w:rsidRPr="008A44BC" w:rsidRDefault="00D3657C" w:rsidP="00D3657C">
            <w:pPr>
              <w:rPr>
                <w:rFonts w:cs="Arial"/>
                <w:b/>
                <w:color w:val="000000"/>
              </w:rPr>
            </w:pPr>
            <w:r w:rsidRPr="008A44BC">
              <w:rPr>
                <w:rFonts w:cs="Arial"/>
                <w:b/>
                <w:color w:val="000000"/>
              </w:rPr>
              <w:t xml:space="preserve">Students with Disabilities </w:t>
            </w:r>
          </w:p>
        </w:tc>
        <w:tc>
          <w:tcPr>
            <w:tcW w:w="863" w:type="pct"/>
            <w:vAlign w:val="center"/>
          </w:tcPr>
          <w:p w14:paraId="1611BC2C" w14:textId="77777777" w:rsidR="00D3657C" w:rsidRPr="008A44BC" w:rsidRDefault="00D3657C" w:rsidP="00D3657C">
            <w:pPr>
              <w:jc w:val="center"/>
              <w:rPr>
                <w:rFonts w:cs="Arial"/>
              </w:rPr>
            </w:pPr>
            <w:r w:rsidRPr="008A44BC">
              <w:rPr>
                <w:rFonts w:cs="Arial"/>
              </w:rPr>
              <w:t>[DPC]</w:t>
            </w:r>
          </w:p>
        </w:tc>
        <w:tc>
          <w:tcPr>
            <w:tcW w:w="865" w:type="pct"/>
            <w:vAlign w:val="center"/>
          </w:tcPr>
          <w:p w14:paraId="416CAAA4" w14:textId="77777777" w:rsidR="00D3657C" w:rsidRPr="008A44BC" w:rsidRDefault="00D3657C" w:rsidP="00D3657C">
            <w:pPr>
              <w:jc w:val="center"/>
              <w:rPr>
                <w:rFonts w:cs="Arial"/>
              </w:rPr>
            </w:pPr>
            <w:r w:rsidRPr="008A44BC">
              <w:rPr>
                <w:rFonts w:cs="Arial"/>
              </w:rPr>
              <w:t>[DPC]</w:t>
            </w:r>
          </w:p>
        </w:tc>
        <w:tc>
          <w:tcPr>
            <w:tcW w:w="801" w:type="pct"/>
            <w:vAlign w:val="center"/>
          </w:tcPr>
          <w:p w14:paraId="00DB3A70" w14:textId="77777777" w:rsidR="00D3657C" w:rsidRPr="008A44BC" w:rsidRDefault="00D3657C" w:rsidP="00D3657C">
            <w:pPr>
              <w:jc w:val="center"/>
              <w:rPr>
                <w:rFonts w:cs="Arial"/>
              </w:rPr>
            </w:pPr>
            <w:r w:rsidRPr="008A44BC">
              <w:rPr>
                <w:rFonts w:cs="Arial"/>
              </w:rPr>
              <w:t>[DPC]</w:t>
            </w:r>
          </w:p>
        </w:tc>
      </w:tr>
    </w:tbl>
    <w:p w14:paraId="1E3294D1" w14:textId="7FEAB622" w:rsidR="00D3657C" w:rsidRPr="00F24029" w:rsidRDefault="00D3657C" w:rsidP="00D3657C">
      <w:pPr>
        <w:spacing w:before="120"/>
        <w:rPr>
          <w:rFonts w:cs="Arial"/>
        </w:rPr>
      </w:pPr>
      <w:r w:rsidRPr="00F24029">
        <w:rPr>
          <w:rFonts w:cs="Arial"/>
          <w:color w:val="000000"/>
          <w:lang w:val="en"/>
        </w:rPr>
        <w:t xml:space="preserve">For information on the Four-Year Adjusted Cohort Graduation Rate (ACGR), visit the CDE </w:t>
      </w:r>
      <w:r w:rsidRPr="00F24029">
        <w:t xml:space="preserve">Adjusted Cohort Graduation Rate web page at </w:t>
      </w:r>
      <w:hyperlink r:id="rId24" w:tooltip="https://www.cde.ca.gov/ds/ad/acgrinfo.asp" w:history="1">
        <w:r w:rsidRPr="00AD3D32">
          <w:rPr>
            <w:rStyle w:val="Hyperlink"/>
          </w:rPr>
          <w:t>https://www.cde.ca.gov/ds/ad/acgrinfo.asp</w:t>
        </w:r>
      </w:hyperlink>
      <w:r>
        <w:t>.</w:t>
      </w:r>
    </w:p>
    <w:p w14:paraId="1583DA0A" w14:textId="77777777" w:rsidR="00D3657C" w:rsidRPr="00F24029" w:rsidRDefault="00D3657C" w:rsidP="00D3657C">
      <w:r w:rsidRPr="00F24029">
        <w:br w:type="page"/>
      </w:r>
    </w:p>
    <w:p w14:paraId="7E506960" w14:textId="6E0BF7F6" w:rsidR="00D3657C" w:rsidRPr="00352180" w:rsidRDefault="00D3657C" w:rsidP="00D3657C">
      <w:pPr>
        <w:pStyle w:val="Heading4"/>
      </w:pPr>
      <w:r w:rsidRPr="00352180">
        <w:lastRenderedPageBreak/>
        <w:t>Table 2</w:t>
      </w:r>
      <w:r w:rsidR="00BE68FC">
        <w:t>7</w:t>
      </w:r>
      <w:r w:rsidRPr="00352180">
        <w:t>: Chronic Absenteeism by Student Group</w:t>
      </w:r>
    </w:p>
    <w:p w14:paraId="6DE78D78" w14:textId="23023B7C" w:rsidR="00D3657C" w:rsidRPr="00F24029" w:rsidRDefault="00D3657C" w:rsidP="00D3657C">
      <w:pPr>
        <w:rPr>
          <w:rFonts w:cs="Arial"/>
          <w:b/>
          <w:bCs/>
          <w:color w:val="000000"/>
        </w:rPr>
      </w:pPr>
      <w:r w:rsidRPr="4FC5DAC6">
        <w:rPr>
          <w:rFonts w:cs="Arial"/>
          <w:b/>
          <w:bCs/>
          <w:color w:val="000000" w:themeColor="text1"/>
        </w:rPr>
        <w:t>(School Year 2021</w:t>
      </w:r>
      <w:r w:rsidRPr="4FC5DAC6">
        <w:rPr>
          <w:rStyle w:val="Hyperlink"/>
          <w:rFonts w:cs="Arial"/>
          <w:b/>
          <w:bCs/>
          <w:color w:val="000000" w:themeColor="text1"/>
          <w:u w:val="none"/>
        </w:rPr>
        <w:t>–</w:t>
      </w:r>
      <w:r w:rsidRPr="4FC5DAC6">
        <w:rPr>
          <w:rFonts w:cs="Arial"/>
          <w:b/>
          <w:bCs/>
          <w:color w:val="000000" w:themeColor="text1"/>
        </w:rPr>
        <w:t>22)</w:t>
      </w:r>
    </w:p>
    <w:tbl>
      <w:tblPr>
        <w:tblStyle w:val="TableGrid"/>
        <w:tblW w:w="5000" w:type="pct"/>
        <w:tblLook w:val="04A0" w:firstRow="1" w:lastRow="0" w:firstColumn="1" w:lastColumn="0" w:noHBand="0" w:noVBand="1"/>
        <w:tblDescription w:val="Table displays the chronic absenteeism by student group, school year 2021-2022."/>
      </w:tblPr>
      <w:tblGrid>
        <w:gridCol w:w="2838"/>
        <w:gridCol w:w="1580"/>
        <w:gridCol w:w="1788"/>
        <w:gridCol w:w="1788"/>
        <w:gridCol w:w="1788"/>
      </w:tblGrid>
      <w:tr w:rsidR="00D3657C" w:rsidRPr="008A44BC" w14:paraId="71CD8B60" w14:textId="77777777" w:rsidTr="00D3657C">
        <w:trPr>
          <w:cantSplit/>
          <w:tblHeader/>
        </w:trPr>
        <w:tc>
          <w:tcPr>
            <w:tcW w:w="1449" w:type="pct"/>
            <w:shd w:val="clear" w:color="auto" w:fill="D9D9D9" w:themeFill="background1" w:themeFillShade="D9"/>
            <w:hideMark/>
          </w:tcPr>
          <w:p w14:paraId="672B2FB3" w14:textId="77777777" w:rsidR="00D3657C" w:rsidRPr="008A44BC" w:rsidRDefault="00D3657C" w:rsidP="00D3657C">
            <w:pPr>
              <w:spacing w:before="60" w:after="60"/>
              <w:jc w:val="center"/>
              <w:rPr>
                <w:rFonts w:cs="Arial"/>
                <w:b/>
                <w:bCs/>
                <w:color w:val="000000"/>
              </w:rPr>
            </w:pPr>
            <w:r w:rsidRPr="008A44BC">
              <w:rPr>
                <w:rFonts w:cs="Arial"/>
                <w:b/>
                <w:bCs/>
                <w:color w:val="000000"/>
              </w:rPr>
              <w:t>Student Group</w:t>
            </w:r>
          </w:p>
        </w:tc>
        <w:tc>
          <w:tcPr>
            <w:tcW w:w="807" w:type="pct"/>
            <w:shd w:val="clear" w:color="auto" w:fill="D9D9D9" w:themeFill="background1" w:themeFillShade="D9"/>
            <w:hideMark/>
          </w:tcPr>
          <w:p w14:paraId="7ED1D0A6" w14:textId="77777777" w:rsidR="00D3657C" w:rsidRPr="008A44BC" w:rsidRDefault="00D3657C" w:rsidP="00D3657C">
            <w:pPr>
              <w:spacing w:before="60" w:after="60"/>
              <w:jc w:val="center"/>
              <w:rPr>
                <w:rFonts w:cs="Arial"/>
                <w:b/>
                <w:bCs/>
                <w:color w:val="000000"/>
              </w:rPr>
            </w:pPr>
            <w:r w:rsidRPr="008A44BC">
              <w:rPr>
                <w:rFonts w:cs="Arial"/>
                <w:b/>
                <w:color w:val="000000" w:themeColor="text1"/>
              </w:rPr>
              <w:t>Cumulative Enrollment</w:t>
            </w:r>
          </w:p>
        </w:tc>
        <w:tc>
          <w:tcPr>
            <w:tcW w:w="914" w:type="pct"/>
            <w:shd w:val="clear" w:color="auto" w:fill="D9D9D9" w:themeFill="background1" w:themeFillShade="D9"/>
            <w:hideMark/>
          </w:tcPr>
          <w:p w14:paraId="523E5C5A" w14:textId="77777777" w:rsidR="00D3657C" w:rsidRPr="008A44BC" w:rsidRDefault="00D3657C" w:rsidP="00D3657C">
            <w:pPr>
              <w:spacing w:before="60" w:after="60"/>
              <w:jc w:val="center"/>
              <w:rPr>
                <w:rFonts w:cs="Arial"/>
                <w:b/>
                <w:bCs/>
                <w:color w:val="000000"/>
              </w:rPr>
            </w:pPr>
            <w:r w:rsidRPr="008A44BC">
              <w:rPr>
                <w:rFonts w:cs="Arial"/>
                <w:b/>
                <w:color w:val="000000" w:themeColor="text1"/>
              </w:rPr>
              <w:t>Chronic Absenteeism Eligible Enrollment</w:t>
            </w:r>
          </w:p>
        </w:tc>
        <w:tc>
          <w:tcPr>
            <w:tcW w:w="914" w:type="pct"/>
            <w:shd w:val="clear" w:color="auto" w:fill="D9D9D9" w:themeFill="background1" w:themeFillShade="D9"/>
          </w:tcPr>
          <w:p w14:paraId="3D69BFD6" w14:textId="77777777" w:rsidR="00D3657C" w:rsidRPr="008A44BC" w:rsidRDefault="00D3657C" w:rsidP="00D3657C">
            <w:pPr>
              <w:spacing w:before="60" w:after="60"/>
              <w:jc w:val="center"/>
              <w:rPr>
                <w:rFonts w:cs="Arial"/>
                <w:b/>
                <w:color w:val="000000" w:themeColor="text1"/>
              </w:rPr>
            </w:pPr>
            <w:r w:rsidRPr="008A44BC">
              <w:rPr>
                <w:rFonts w:cs="Arial"/>
                <w:b/>
                <w:color w:val="000000" w:themeColor="text1"/>
              </w:rPr>
              <w:t>Chronic Absenteeism Count</w:t>
            </w:r>
          </w:p>
        </w:tc>
        <w:tc>
          <w:tcPr>
            <w:tcW w:w="914" w:type="pct"/>
            <w:shd w:val="clear" w:color="auto" w:fill="D9D9D9" w:themeFill="background1" w:themeFillShade="D9"/>
            <w:hideMark/>
          </w:tcPr>
          <w:p w14:paraId="1CF15819" w14:textId="77777777" w:rsidR="00D3657C" w:rsidRPr="008A44BC" w:rsidRDefault="00D3657C" w:rsidP="00D3657C">
            <w:pPr>
              <w:spacing w:before="60" w:after="60"/>
              <w:jc w:val="center"/>
              <w:rPr>
                <w:rFonts w:cs="Arial"/>
                <w:b/>
                <w:bCs/>
                <w:color w:val="000000"/>
              </w:rPr>
            </w:pPr>
            <w:r w:rsidRPr="008A44BC">
              <w:rPr>
                <w:rFonts w:cs="Arial"/>
                <w:b/>
                <w:color w:val="000000" w:themeColor="text1"/>
              </w:rPr>
              <w:t>Chronic Absenteeism Rate</w:t>
            </w:r>
          </w:p>
        </w:tc>
      </w:tr>
      <w:tr w:rsidR="00D3657C" w:rsidRPr="008A44BC" w14:paraId="188EB411" w14:textId="77777777" w:rsidTr="00D3657C">
        <w:trPr>
          <w:cantSplit/>
          <w:tblHeader/>
        </w:trPr>
        <w:tc>
          <w:tcPr>
            <w:tcW w:w="1449" w:type="pct"/>
          </w:tcPr>
          <w:p w14:paraId="7568C8F9" w14:textId="77777777" w:rsidR="00D3657C" w:rsidRPr="008A44BC" w:rsidRDefault="00D3657C" w:rsidP="00D3657C">
            <w:pPr>
              <w:rPr>
                <w:rFonts w:cs="Arial"/>
                <w:b/>
                <w:color w:val="000000"/>
              </w:rPr>
            </w:pPr>
            <w:r w:rsidRPr="008A44BC">
              <w:rPr>
                <w:rFonts w:cs="Arial"/>
                <w:b/>
                <w:color w:val="000000"/>
              </w:rPr>
              <w:t>All Students</w:t>
            </w:r>
          </w:p>
        </w:tc>
        <w:tc>
          <w:tcPr>
            <w:tcW w:w="807" w:type="pct"/>
            <w:vAlign w:val="center"/>
          </w:tcPr>
          <w:p w14:paraId="4FF2F643" w14:textId="77777777" w:rsidR="00D3657C" w:rsidRPr="008A44BC" w:rsidRDefault="00D3657C" w:rsidP="00D3657C">
            <w:pPr>
              <w:jc w:val="center"/>
              <w:rPr>
                <w:rFonts w:cs="Arial"/>
              </w:rPr>
            </w:pPr>
            <w:r w:rsidRPr="008A44BC">
              <w:rPr>
                <w:rFonts w:cs="Arial"/>
              </w:rPr>
              <w:t>[DPC]</w:t>
            </w:r>
          </w:p>
        </w:tc>
        <w:tc>
          <w:tcPr>
            <w:tcW w:w="914" w:type="pct"/>
            <w:vAlign w:val="center"/>
          </w:tcPr>
          <w:p w14:paraId="36DE4148" w14:textId="77777777" w:rsidR="00D3657C" w:rsidRPr="008A44BC" w:rsidRDefault="00D3657C" w:rsidP="00D3657C">
            <w:pPr>
              <w:jc w:val="center"/>
              <w:rPr>
                <w:rFonts w:cs="Arial"/>
              </w:rPr>
            </w:pPr>
            <w:r w:rsidRPr="008A44BC">
              <w:rPr>
                <w:rFonts w:cs="Arial"/>
              </w:rPr>
              <w:t>[DPC]</w:t>
            </w:r>
          </w:p>
        </w:tc>
        <w:tc>
          <w:tcPr>
            <w:tcW w:w="914" w:type="pct"/>
            <w:vAlign w:val="center"/>
          </w:tcPr>
          <w:p w14:paraId="077B31F0" w14:textId="77777777" w:rsidR="00D3657C" w:rsidRPr="008A44BC" w:rsidRDefault="00D3657C" w:rsidP="00D3657C">
            <w:pPr>
              <w:jc w:val="center"/>
              <w:rPr>
                <w:rFonts w:cs="Arial"/>
              </w:rPr>
            </w:pPr>
            <w:r w:rsidRPr="008A44BC">
              <w:rPr>
                <w:rFonts w:cs="Arial"/>
              </w:rPr>
              <w:t>[DPC]</w:t>
            </w:r>
          </w:p>
        </w:tc>
        <w:tc>
          <w:tcPr>
            <w:tcW w:w="914" w:type="pct"/>
            <w:vAlign w:val="center"/>
          </w:tcPr>
          <w:p w14:paraId="1C37824E" w14:textId="77777777" w:rsidR="00D3657C" w:rsidRPr="008A44BC" w:rsidRDefault="00D3657C" w:rsidP="00D3657C">
            <w:pPr>
              <w:jc w:val="center"/>
              <w:rPr>
                <w:rFonts w:cs="Arial"/>
              </w:rPr>
            </w:pPr>
            <w:r w:rsidRPr="008A44BC">
              <w:rPr>
                <w:rFonts w:cs="Arial"/>
              </w:rPr>
              <w:t>[DPC]</w:t>
            </w:r>
          </w:p>
        </w:tc>
      </w:tr>
      <w:tr w:rsidR="00D3657C" w:rsidRPr="008A44BC" w14:paraId="7A1C5F6E" w14:textId="77777777" w:rsidTr="00D3657C">
        <w:trPr>
          <w:cantSplit/>
          <w:tblHeader/>
        </w:trPr>
        <w:tc>
          <w:tcPr>
            <w:tcW w:w="1449" w:type="pct"/>
          </w:tcPr>
          <w:p w14:paraId="359EBFD3" w14:textId="77777777" w:rsidR="00D3657C" w:rsidRPr="008A44BC" w:rsidRDefault="00D3657C" w:rsidP="00D3657C">
            <w:pPr>
              <w:rPr>
                <w:rFonts w:cs="Arial"/>
                <w:b/>
                <w:color w:val="000000"/>
              </w:rPr>
            </w:pPr>
            <w:r w:rsidRPr="008A44BC">
              <w:rPr>
                <w:rFonts w:cs="Arial"/>
                <w:b/>
                <w:color w:val="000000"/>
              </w:rPr>
              <w:t>Female</w:t>
            </w:r>
          </w:p>
        </w:tc>
        <w:tc>
          <w:tcPr>
            <w:tcW w:w="807" w:type="pct"/>
            <w:vAlign w:val="center"/>
          </w:tcPr>
          <w:p w14:paraId="2631DEB7" w14:textId="77777777" w:rsidR="00D3657C" w:rsidRPr="008A44BC" w:rsidRDefault="00D3657C" w:rsidP="00D3657C">
            <w:pPr>
              <w:jc w:val="center"/>
              <w:rPr>
                <w:rFonts w:cs="Arial"/>
              </w:rPr>
            </w:pPr>
            <w:r w:rsidRPr="008A44BC">
              <w:rPr>
                <w:rFonts w:cs="Arial"/>
              </w:rPr>
              <w:t>[DPC]</w:t>
            </w:r>
          </w:p>
        </w:tc>
        <w:tc>
          <w:tcPr>
            <w:tcW w:w="914" w:type="pct"/>
            <w:vAlign w:val="center"/>
          </w:tcPr>
          <w:p w14:paraId="6239DCE2" w14:textId="77777777" w:rsidR="00D3657C" w:rsidRPr="008A44BC" w:rsidRDefault="00D3657C" w:rsidP="00D3657C">
            <w:pPr>
              <w:jc w:val="center"/>
              <w:rPr>
                <w:rFonts w:cs="Arial"/>
              </w:rPr>
            </w:pPr>
            <w:r w:rsidRPr="008A44BC">
              <w:rPr>
                <w:rFonts w:cs="Arial"/>
              </w:rPr>
              <w:t>[DPC]</w:t>
            </w:r>
          </w:p>
        </w:tc>
        <w:tc>
          <w:tcPr>
            <w:tcW w:w="914" w:type="pct"/>
            <w:vAlign w:val="center"/>
          </w:tcPr>
          <w:p w14:paraId="60DBB21A" w14:textId="77777777" w:rsidR="00D3657C" w:rsidRPr="008A44BC" w:rsidRDefault="00D3657C" w:rsidP="00D3657C">
            <w:pPr>
              <w:jc w:val="center"/>
              <w:rPr>
                <w:rFonts w:cs="Arial"/>
              </w:rPr>
            </w:pPr>
            <w:r w:rsidRPr="008A44BC">
              <w:rPr>
                <w:rFonts w:cs="Arial"/>
              </w:rPr>
              <w:t>[DPC]</w:t>
            </w:r>
          </w:p>
        </w:tc>
        <w:tc>
          <w:tcPr>
            <w:tcW w:w="914" w:type="pct"/>
            <w:vAlign w:val="center"/>
          </w:tcPr>
          <w:p w14:paraId="674C6DC7" w14:textId="77777777" w:rsidR="00D3657C" w:rsidRPr="008A44BC" w:rsidRDefault="00D3657C" w:rsidP="00D3657C">
            <w:pPr>
              <w:jc w:val="center"/>
              <w:rPr>
                <w:rFonts w:cs="Arial"/>
              </w:rPr>
            </w:pPr>
            <w:r w:rsidRPr="008A44BC">
              <w:rPr>
                <w:rFonts w:cs="Arial"/>
              </w:rPr>
              <w:t>[DPC]</w:t>
            </w:r>
          </w:p>
        </w:tc>
      </w:tr>
      <w:tr w:rsidR="00D3657C" w:rsidRPr="008A44BC" w14:paraId="5B7FB626" w14:textId="77777777" w:rsidTr="00D3657C">
        <w:trPr>
          <w:cantSplit/>
          <w:tblHeader/>
        </w:trPr>
        <w:tc>
          <w:tcPr>
            <w:tcW w:w="1449" w:type="pct"/>
          </w:tcPr>
          <w:p w14:paraId="2D85EDA2" w14:textId="77777777" w:rsidR="00D3657C" w:rsidRPr="008A44BC" w:rsidRDefault="00D3657C" w:rsidP="00D3657C">
            <w:pPr>
              <w:rPr>
                <w:rFonts w:cs="Arial"/>
                <w:b/>
                <w:color w:val="000000"/>
              </w:rPr>
            </w:pPr>
            <w:r w:rsidRPr="008A44BC">
              <w:rPr>
                <w:rFonts w:cs="Arial"/>
                <w:b/>
                <w:color w:val="000000"/>
              </w:rPr>
              <w:t>Male</w:t>
            </w:r>
          </w:p>
        </w:tc>
        <w:tc>
          <w:tcPr>
            <w:tcW w:w="807" w:type="pct"/>
            <w:vAlign w:val="center"/>
          </w:tcPr>
          <w:p w14:paraId="05FA1E45" w14:textId="77777777" w:rsidR="00D3657C" w:rsidRPr="008A44BC" w:rsidRDefault="00D3657C" w:rsidP="00D3657C">
            <w:pPr>
              <w:jc w:val="center"/>
              <w:rPr>
                <w:rFonts w:cs="Arial"/>
              </w:rPr>
            </w:pPr>
            <w:r w:rsidRPr="008A44BC">
              <w:rPr>
                <w:rFonts w:cs="Arial"/>
              </w:rPr>
              <w:t>[DPC]</w:t>
            </w:r>
          </w:p>
        </w:tc>
        <w:tc>
          <w:tcPr>
            <w:tcW w:w="914" w:type="pct"/>
            <w:vAlign w:val="center"/>
          </w:tcPr>
          <w:p w14:paraId="6767FC4E" w14:textId="77777777" w:rsidR="00D3657C" w:rsidRPr="008A44BC" w:rsidRDefault="00D3657C" w:rsidP="00D3657C">
            <w:pPr>
              <w:jc w:val="center"/>
              <w:rPr>
                <w:rFonts w:cs="Arial"/>
              </w:rPr>
            </w:pPr>
            <w:r w:rsidRPr="008A44BC">
              <w:rPr>
                <w:rFonts w:cs="Arial"/>
              </w:rPr>
              <w:t>[DPC]</w:t>
            </w:r>
          </w:p>
        </w:tc>
        <w:tc>
          <w:tcPr>
            <w:tcW w:w="914" w:type="pct"/>
            <w:vAlign w:val="center"/>
          </w:tcPr>
          <w:p w14:paraId="1B4721DE" w14:textId="77777777" w:rsidR="00D3657C" w:rsidRPr="008A44BC" w:rsidRDefault="00D3657C" w:rsidP="00D3657C">
            <w:pPr>
              <w:jc w:val="center"/>
              <w:rPr>
                <w:rFonts w:cs="Arial"/>
              </w:rPr>
            </w:pPr>
            <w:r w:rsidRPr="008A44BC">
              <w:rPr>
                <w:rFonts w:cs="Arial"/>
              </w:rPr>
              <w:t>[DPC]</w:t>
            </w:r>
          </w:p>
        </w:tc>
        <w:tc>
          <w:tcPr>
            <w:tcW w:w="914" w:type="pct"/>
            <w:vAlign w:val="center"/>
          </w:tcPr>
          <w:p w14:paraId="12EAF9D9" w14:textId="77777777" w:rsidR="00D3657C" w:rsidRPr="008A44BC" w:rsidRDefault="00D3657C" w:rsidP="00D3657C">
            <w:pPr>
              <w:jc w:val="center"/>
              <w:rPr>
                <w:rFonts w:cs="Arial"/>
              </w:rPr>
            </w:pPr>
            <w:r w:rsidRPr="008A44BC">
              <w:rPr>
                <w:rFonts w:cs="Arial"/>
              </w:rPr>
              <w:t>[DPC]</w:t>
            </w:r>
          </w:p>
        </w:tc>
      </w:tr>
      <w:tr w:rsidR="00D3657C" w:rsidRPr="008A44BC" w14:paraId="11B99723" w14:textId="77777777" w:rsidTr="00D3657C">
        <w:trPr>
          <w:cantSplit/>
          <w:tblHeader/>
        </w:trPr>
        <w:tc>
          <w:tcPr>
            <w:tcW w:w="1449" w:type="pct"/>
            <w:hideMark/>
          </w:tcPr>
          <w:p w14:paraId="4D7BB21C" w14:textId="77777777" w:rsidR="00D3657C" w:rsidRPr="008A44BC" w:rsidRDefault="00D3657C" w:rsidP="00D3657C">
            <w:pPr>
              <w:rPr>
                <w:rFonts w:cs="Arial"/>
                <w:b/>
                <w:color w:val="000000"/>
              </w:rPr>
            </w:pPr>
            <w:r w:rsidRPr="008A44BC">
              <w:rPr>
                <w:rFonts w:cs="Arial"/>
                <w:b/>
                <w:color w:val="000000"/>
              </w:rPr>
              <w:t>American Indian or Alaska Native</w:t>
            </w:r>
          </w:p>
        </w:tc>
        <w:tc>
          <w:tcPr>
            <w:tcW w:w="807" w:type="pct"/>
            <w:vAlign w:val="center"/>
          </w:tcPr>
          <w:p w14:paraId="1D6CC200" w14:textId="77777777" w:rsidR="00D3657C" w:rsidRPr="008A44BC" w:rsidRDefault="00D3657C" w:rsidP="00D3657C">
            <w:pPr>
              <w:jc w:val="center"/>
              <w:rPr>
                <w:rFonts w:cs="Arial"/>
              </w:rPr>
            </w:pPr>
            <w:r w:rsidRPr="008A44BC">
              <w:rPr>
                <w:rFonts w:cs="Arial"/>
              </w:rPr>
              <w:t>[DPC]</w:t>
            </w:r>
          </w:p>
        </w:tc>
        <w:tc>
          <w:tcPr>
            <w:tcW w:w="914" w:type="pct"/>
            <w:vAlign w:val="center"/>
          </w:tcPr>
          <w:p w14:paraId="705B4E11" w14:textId="77777777" w:rsidR="00D3657C" w:rsidRPr="008A44BC" w:rsidRDefault="00D3657C" w:rsidP="00D3657C">
            <w:pPr>
              <w:jc w:val="center"/>
              <w:rPr>
                <w:rFonts w:cs="Arial"/>
              </w:rPr>
            </w:pPr>
            <w:r w:rsidRPr="008A44BC">
              <w:rPr>
                <w:rFonts w:cs="Arial"/>
              </w:rPr>
              <w:t>[DPC]</w:t>
            </w:r>
          </w:p>
        </w:tc>
        <w:tc>
          <w:tcPr>
            <w:tcW w:w="914" w:type="pct"/>
            <w:vAlign w:val="center"/>
          </w:tcPr>
          <w:p w14:paraId="79CEDABB" w14:textId="77777777" w:rsidR="00D3657C" w:rsidRPr="008A44BC" w:rsidRDefault="00D3657C" w:rsidP="00D3657C">
            <w:pPr>
              <w:jc w:val="center"/>
              <w:rPr>
                <w:rFonts w:cs="Arial"/>
              </w:rPr>
            </w:pPr>
            <w:r w:rsidRPr="008A44BC">
              <w:rPr>
                <w:rFonts w:cs="Arial"/>
              </w:rPr>
              <w:t>[DPC]</w:t>
            </w:r>
          </w:p>
        </w:tc>
        <w:tc>
          <w:tcPr>
            <w:tcW w:w="914" w:type="pct"/>
            <w:vAlign w:val="center"/>
          </w:tcPr>
          <w:p w14:paraId="0FAA422E" w14:textId="77777777" w:rsidR="00D3657C" w:rsidRPr="008A44BC" w:rsidRDefault="00D3657C" w:rsidP="00D3657C">
            <w:pPr>
              <w:jc w:val="center"/>
              <w:rPr>
                <w:rFonts w:cs="Arial"/>
              </w:rPr>
            </w:pPr>
            <w:r w:rsidRPr="008A44BC">
              <w:rPr>
                <w:rFonts w:cs="Arial"/>
              </w:rPr>
              <w:t>[DPC]</w:t>
            </w:r>
          </w:p>
        </w:tc>
      </w:tr>
      <w:tr w:rsidR="00D3657C" w:rsidRPr="008A44BC" w14:paraId="1C02D921" w14:textId="77777777" w:rsidTr="00D3657C">
        <w:trPr>
          <w:cantSplit/>
          <w:tblHeader/>
        </w:trPr>
        <w:tc>
          <w:tcPr>
            <w:tcW w:w="1449" w:type="pct"/>
            <w:hideMark/>
          </w:tcPr>
          <w:p w14:paraId="17E7C494" w14:textId="77777777" w:rsidR="00D3657C" w:rsidRPr="008A44BC" w:rsidRDefault="00D3657C" w:rsidP="00D3657C">
            <w:pPr>
              <w:rPr>
                <w:rFonts w:cs="Arial"/>
                <w:b/>
                <w:color w:val="000000"/>
              </w:rPr>
            </w:pPr>
            <w:r w:rsidRPr="008A44BC">
              <w:rPr>
                <w:rFonts w:cs="Arial"/>
                <w:b/>
                <w:color w:val="000000"/>
              </w:rPr>
              <w:t>Asian</w:t>
            </w:r>
          </w:p>
        </w:tc>
        <w:tc>
          <w:tcPr>
            <w:tcW w:w="807" w:type="pct"/>
            <w:vAlign w:val="center"/>
          </w:tcPr>
          <w:p w14:paraId="316D1159" w14:textId="77777777" w:rsidR="00D3657C" w:rsidRPr="008A44BC" w:rsidRDefault="00D3657C" w:rsidP="00D3657C">
            <w:pPr>
              <w:jc w:val="center"/>
              <w:rPr>
                <w:rFonts w:cs="Arial"/>
              </w:rPr>
            </w:pPr>
            <w:r w:rsidRPr="008A44BC">
              <w:rPr>
                <w:rFonts w:cs="Arial"/>
              </w:rPr>
              <w:t>[DPC]</w:t>
            </w:r>
          </w:p>
        </w:tc>
        <w:tc>
          <w:tcPr>
            <w:tcW w:w="914" w:type="pct"/>
            <w:vAlign w:val="center"/>
          </w:tcPr>
          <w:p w14:paraId="403F43EC" w14:textId="77777777" w:rsidR="00D3657C" w:rsidRPr="008A44BC" w:rsidRDefault="00D3657C" w:rsidP="00D3657C">
            <w:pPr>
              <w:jc w:val="center"/>
              <w:rPr>
                <w:rFonts w:cs="Arial"/>
              </w:rPr>
            </w:pPr>
            <w:r w:rsidRPr="008A44BC">
              <w:rPr>
                <w:rFonts w:cs="Arial"/>
              </w:rPr>
              <w:t>[DPC]</w:t>
            </w:r>
          </w:p>
        </w:tc>
        <w:tc>
          <w:tcPr>
            <w:tcW w:w="914" w:type="pct"/>
            <w:vAlign w:val="center"/>
          </w:tcPr>
          <w:p w14:paraId="561D7E3D" w14:textId="77777777" w:rsidR="00D3657C" w:rsidRPr="008A44BC" w:rsidRDefault="00D3657C" w:rsidP="00D3657C">
            <w:pPr>
              <w:jc w:val="center"/>
              <w:rPr>
                <w:rFonts w:cs="Arial"/>
              </w:rPr>
            </w:pPr>
            <w:r w:rsidRPr="008A44BC">
              <w:rPr>
                <w:rFonts w:cs="Arial"/>
              </w:rPr>
              <w:t>[DPC]</w:t>
            </w:r>
          </w:p>
        </w:tc>
        <w:tc>
          <w:tcPr>
            <w:tcW w:w="914" w:type="pct"/>
            <w:vAlign w:val="center"/>
          </w:tcPr>
          <w:p w14:paraId="4480CB44" w14:textId="77777777" w:rsidR="00D3657C" w:rsidRPr="008A44BC" w:rsidRDefault="00D3657C" w:rsidP="00D3657C">
            <w:pPr>
              <w:jc w:val="center"/>
              <w:rPr>
                <w:rFonts w:cs="Arial"/>
              </w:rPr>
            </w:pPr>
            <w:r w:rsidRPr="008A44BC">
              <w:rPr>
                <w:rFonts w:cs="Arial"/>
              </w:rPr>
              <w:t>[DPC]</w:t>
            </w:r>
          </w:p>
        </w:tc>
      </w:tr>
      <w:tr w:rsidR="00D3657C" w:rsidRPr="008A44BC" w14:paraId="25ECC719" w14:textId="77777777" w:rsidTr="00D3657C">
        <w:trPr>
          <w:cantSplit/>
          <w:tblHeader/>
        </w:trPr>
        <w:tc>
          <w:tcPr>
            <w:tcW w:w="1449" w:type="pct"/>
            <w:hideMark/>
          </w:tcPr>
          <w:p w14:paraId="34509045" w14:textId="77777777" w:rsidR="00D3657C" w:rsidRPr="008A44BC" w:rsidRDefault="00D3657C" w:rsidP="00D3657C">
            <w:pPr>
              <w:rPr>
                <w:rFonts w:cs="Arial"/>
                <w:b/>
                <w:color w:val="000000"/>
              </w:rPr>
            </w:pPr>
            <w:r w:rsidRPr="008A44BC">
              <w:rPr>
                <w:rFonts w:cs="Arial"/>
                <w:b/>
                <w:color w:val="000000"/>
              </w:rPr>
              <w:t xml:space="preserve">Black or African American </w:t>
            </w:r>
          </w:p>
        </w:tc>
        <w:tc>
          <w:tcPr>
            <w:tcW w:w="807" w:type="pct"/>
            <w:vAlign w:val="center"/>
          </w:tcPr>
          <w:p w14:paraId="11BB7346" w14:textId="77777777" w:rsidR="00D3657C" w:rsidRPr="008A44BC" w:rsidRDefault="00D3657C" w:rsidP="00D3657C">
            <w:pPr>
              <w:jc w:val="center"/>
              <w:rPr>
                <w:rFonts w:cs="Arial"/>
              </w:rPr>
            </w:pPr>
            <w:r w:rsidRPr="008A44BC">
              <w:rPr>
                <w:rFonts w:cs="Arial"/>
              </w:rPr>
              <w:t>[DPC]</w:t>
            </w:r>
          </w:p>
        </w:tc>
        <w:tc>
          <w:tcPr>
            <w:tcW w:w="914" w:type="pct"/>
            <w:vAlign w:val="center"/>
          </w:tcPr>
          <w:p w14:paraId="5F41ED7D" w14:textId="77777777" w:rsidR="00D3657C" w:rsidRPr="008A44BC" w:rsidRDefault="00D3657C" w:rsidP="00D3657C">
            <w:pPr>
              <w:jc w:val="center"/>
              <w:rPr>
                <w:rFonts w:cs="Arial"/>
              </w:rPr>
            </w:pPr>
            <w:r w:rsidRPr="008A44BC">
              <w:rPr>
                <w:rFonts w:cs="Arial"/>
              </w:rPr>
              <w:t>[DPC]</w:t>
            </w:r>
          </w:p>
        </w:tc>
        <w:tc>
          <w:tcPr>
            <w:tcW w:w="914" w:type="pct"/>
            <w:vAlign w:val="center"/>
          </w:tcPr>
          <w:p w14:paraId="7F40C2ED" w14:textId="77777777" w:rsidR="00D3657C" w:rsidRPr="008A44BC" w:rsidRDefault="00D3657C" w:rsidP="00D3657C">
            <w:pPr>
              <w:jc w:val="center"/>
              <w:rPr>
                <w:rFonts w:cs="Arial"/>
              </w:rPr>
            </w:pPr>
            <w:r w:rsidRPr="008A44BC">
              <w:rPr>
                <w:rFonts w:cs="Arial"/>
              </w:rPr>
              <w:t>[DPC]</w:t>
            </w:r>
          </w:p>
        </w:tc>
        <w:tc>
          <w:tcPr>
            <w:tcW w:w="914" w:type="pct"/>
            <w:vAlign w:val="center"/>
          </w:tcPr>
          <w:p w14:paraId="7282FB3A" w14:textId="77777777" w:rsidR="00D3657C" w:rsidRPr="008A44BC" w:rsidRDefault="00D3657C" w:rsidP="00D3657C">
            <w:pPr>
              <w:jc w:val="center"/>
              <w:rPr>
                <w:rFonts w:cs="Arial"/>
              </w:rPr>
            </w:pPr>
            <w:r w:rsidRPr="008A44BC">
              <w:rPr>
                <w:rFonts w:cs="Arial"/>
              </w:rPr>
              <w:t>[DPC]</w:t>
            </w:r>
          </w:p>
        </w:tc>
      </w:tr>
      <w:tr w:rsidR="00D3657C" w:rsidRPr="008A44BC" w14:paraId="4DFC47FB" w14:textId="77777777" w:rsidTr="00D3657C">
        <w:trPr>
          <w:cantSplit/>
          <w:tblHeader/>
        </w:trPr>
        <w:tc>
          <w:tcPr>
            <w:tcW w:w="1449" w:type="pct"/>
            <w:hideMark/>
          </w:tcPr>
          <w:p w14:paraId="079EDAA2" w14:textId="77777777" w:rsidR="00D3657C" w:rsidRPr="008A44BC" w:rsidRDefault="00D3657C" w:rsidP="00D3657C">
            <w:pPr>
              <w:rPr>
                <w:rFonts w:cs="Arial"/>
                <w:b/>
                <w:color w:val="000000"/>
              </w:rPr>
            </w:pPr>
            <w:r w:rsidRPr="008A44BC">
              <w:rPr>
                <w:rFonts w:cs="Arial"/>
                <w:b/>
                <w:color w:val="000000"/>
              </w:rPr>
              <w:t>Filipino</w:t>
            </w:r>
          </w:p>
        </w:tc>
        <w:tc>
          <w:tcPr>
            <w:tcW w:w="807" w:type="pct"/>
            <w:vAlign w:val="center"/>
          </w:tcPr>
          <w:p w14:paraId="74363671" w14:textId="77777777" w:rsidR="00D3657C" w:rsidRPr="008A44BC" w:rsidRDefault="00D3657C" w:rsidP="00D3657C">
            <w:pPr>
              <w:jc w:val="center"/>
              <w:rPr>
                <w:rFonts w:cs="Arial"/>
              </w:rPr>
            </w:pPr>
            <w:r w:rsidRPr="008A44BC">
              <w:rPr>
                <w:rFonts w:cs="Arial"/>
              </w:rPr>
              <w:t>[DPC]</w:t>
            </w:r>
          </w:p>
        </w:tc>
        <w:tc>
          <w:tcPr>
            <w:tcW w:w="914" w:type="pct"/>
            <w:vAlign w:val="center"/>
          </w:tcPr>
          <w:p w14:paraId="5ED372BA" w14:textId="77777777" w:rsidR="00D3657C" w:rsidRPr="008A44BC" w:rsidRDefault="00D3657C" w:rsidP="00D3657C">
            <w:pPr>
              <w:jc w:val="center"/>
              <w:rPr>
                <w:rFonts w:cs="Arial"/>
              </w:rPr>
            </w:pPr>
            <w:r w:rsidRPr="008A44BC">
              <w:rPr>
                <w:rFonts w:cs="Arial"/>
              </w:rPr>
              <w:t>[DPC]</w:t>
            </w:r>
          </w:p>
        </w:tc>
        <w:tc>
          <w:tcPr>
            <w:tcW w:w="914" w:type="pct"/>
            <w:vAlign w:val="center"/>
          </w:tcPr>
          <w:p w14:paraId="70E53624" w14:textId="77777777" w:rsidR="00D3657C" w:rsidRPr="008A44BC" w:rsidRDefault="00D3657C" w:rsidP="00D3657C">
            <w:pPr>
              <w:jc w:val="center"/>
              <w:rPr>
                <w:rFonts w:cs="Arial"/>
              </w:rPr>
            </w:pPr>
            <w:r w:rsidRPr="008A44BC">
              <w:rPr>
                <w:rFonts w:cs="Arial"/>
              </w:rPr>
              <w:t>[DPC]</w:t>
            </w:r>
          </w:p>
        </w:tc>
        <w:tc>
          <w:tcPr>
            <w:tcW w:w="914" w:type="pct"/>
            <w:vAlign w:val="center"/>
          </w:tcPr>
          <w:p w14:paraId="245AE47D" w14:textId="77777777" w:rsidR="00D3657C" w:rsidRPr="008A44BC" w:rsidRDefault="00D3657C" w:rsidP="00D3657C">
            <w:pPr>
              <w:jc w:val="center"/>
              <w:rPr>
                <w:rFonts w:cs="Arial"/>
              </w:rPr>
            </w:pPr>
            <w:r w:rsidRPr="008A44BC">
              <w:rPr>
                <w:rFonts w:cs="Arial"/>
              </w:rPr>
              <w:t>[DPC]</w:t>
            </w:r>
          </w:p>
        </w:tc>
      </w:tr>
      <w:tr w:rsidR="00D3657C" w:rsidRPr="008A44BC" w14:paraId="15400AEB" w14:textId="77777777" w:rsidTr="00D3657C">
        <w:trPr>
          <w:cantSplit/>
          <w:tblHeader/>
        </w:trPr>
        <w:tc>
          <w:tcPr>
            <w:tcW w:w="1449" w:type="pct"/>
            <w:hideMark/>
          </w:tcPr>
          <w:p w14:paraId="62624757" w14:textId="77777777" w:rsidR="00D3657C" w:rsidRPr="008A44BC" w:rsidRDefault="00D3657C" w:rsidP="00D3657C">
            <w:pPr>
              <w:rPr>
                <w:rFonts w:cs="Arial"/>
                <w:b/>
                <w:color w:val="000000"/>
              </w:rPr>
            </w:pPr>
            <w:r w:rsidRPr="008A44BC">
              <w:rPr>
                <w:rFonts w:cs="Arial"/>
                <w:b/>
                <w:color w:val="000000"/>
              </w:rPr>
              <w:t>Hispanic or Latino</w:t>
            </w:r>
          </w:p>
        </w:tc>
        <w:tc>
          <w:tcPr>
            <w:tcW w:w="807" w:type="pct"/>
            <w:vAlign w:val="center"/>
          </w:tcPr>
          <w:p w14:paraId="6F57C8AB" w14:textId="77777777" w:rsidR="00D3657C" w:rsidRPr="008A44BC" w:rsidRDefault="00D3657C" w:rsidP="00D3657C">
            <w:pPr>
              <w:jc w:val="center"/>
              <w:rPr>
                <w:rFonts w:cs="Arial"/>
              </w:rPr>
            </w:pPr>
            <w:r w:rsidRPr="008A44BC">
              <w:rPr>
                <w:rFonts w:cs="Arial"/>
              </w:rPr>
              <w:t>[DPC]</w:t>
            </w:r>
          </w:p>
        </w:tc>
        <w:tc>
          <w:tcPr>
            <w:tcW w:w="914" w:type="pct"/>
            <w:vAlign w:val="center"/>
          </w:tcPr>
          <w:p w14:paraId="15BA2FD3" w14:textId="77777777" w:rsidR="00D3657C" w:rsidRPr="008A44BC" w:rsidRDefault="00D3657C" w:rsidP="00D3657C">
            <w:pPr>
              <w:jc w:val="center"/>
              <w:rPr>
                <w:rFonts w:cs="Arial"/>
              </w:rPr>
            </w:pPr>
            <w:r w:rsidRPr="008A44BC">
              <w:rPr>
                <w:rFonts w:cs="Arial"/>
              </w:rPr>
              <w:t>[DPC]</w:t>
            </w:r>
          </w:p>
        </w:tc>
        <w:tc>
          <w:tcPr>
            <w:tcW w:w="914" w:type="pct"/>
            <w:vAlign w:val="center"/>
          </w:tcPr>
          <w:p w14:paraId="22C9741E" w14:textId="77777777" w:rsidR="00D3657C" w:rsidRPr="008A44BC" w:rsidRDefault="00D3657C" w:rsidP="00D3657C">
            <w:pPr>
              <w:jc w:val="center"/>
              <w:rPr>
                <w:rFonts w:cs="Arial"/>
              </w:rPr>
            </w:pPr>
            <w:r w:rsidRPr="008A44BC">
              <w:rPr>
                <w:rFonts w:cs="Arial"/>
              </w:rPr>
              <w:t>[DPC]</w:t>
            </w:r>
          </w:p>
        </w:tc>
        <w:tc>
          <w:tcPr>
            <w:tcW w:w="914" w:type="pct"/>
            <w:vAlign w:val="center"/>
          </w:tcPr>
          <w:p w14:paraId="25785ACC" w14:textId="77777777" w:rsidR="00D3657C" w:rsidRPr="008A44BC" w:rsidRDefault="00D3657C" w:rsidP="00D3657C">
            <w:pPr>
              <w:jc w:val="center"/>
              <w:rPr>
                <w:rFonts w:cs="Arial"/>
              </w:rPr>
            </w:pPr>
            <w:r w:rsidRPr="008A44BC">
              <w:rPr>
                <w:rFonts w:cs="Arial"/>
              </w:rPr>
              <w:t>[DPC]</w:t>
            </w:r>
          </w:p>
        </w:tc>
      </w:tr>
      <w:tr w:rsidR="00D3657C" w:rsidRPr="008A44BC" w14:paraId="6C13BDBE" w14:textId="77777777" w:rsidTr="00D3657C">
        <w:trPr>
          <w:cantSplit/>
          <w:tblHeader/>
        </w:trPr>
        <w:tc>
          <w:tcPr>
            <w:tcW w:w="1449" w:type="pct"/>
            <w:hideMark/>
          </w:tcPr>
          <w:p w14:paraId="54EFA5CC" w14:textId="77777777" w:rsidR="00D3657C" w:rsidRPr="008A44BC" w:rsidRDefault="00D3657C" w:rsidP="00D3657C">
            <w:pPr>
              <w:rPr>
                <w:rFonts w:cs="Arial"/>
                <w:b/>
                <w:color w:val="000000"/>
              </w:rPr>
            </w:pPr>
            <w:r w:rsidRPr="008A44BC">
              <w:rPr>
                <w:rFonts w:cs="Arial"/>
                <w:b/>
                <w:color w:val="000000"/>
              </w:rPr>
              <w:t>Native Hawaiian or Pacific Islander</w:t>
            </w:r>
          </w:p>
        </w:tc>
        <w:tc>
          <w:tcPr>
            <w:tcW w:w="807" w:type="pct"/>
            <w:vAlign w:val="center"/>
          </w:tcPr>
          <w:p w14:paraId="08B86771" w14:textId="77777777" w:rsidR="00D3657C" w:rsidRPr="008A44BC" w:rsidRDefault="00D3657C" w:rsidP="00D3657C">
            <w:pPr>
              <w:jc w:val="center"/>
              <w:rPr>
                <w:rFonts w:cs="Arial"/>
              </w:rPr>
            </w:pPr>
            <w:r w:rsidRPr="008A44BC">
              <w:rPr>
                <w:rFonts w:cs="Arial"/>
              </w:rPr>
              <w:t>[DPC]</w:t>
            </w:r>
          </w:p>
        </w:tc>
        <w:tc>
          <w:tcPr>
            <w:tcW w:w="914" w:type="pct"/>
            <w:vAlign w:val="center"/>
          </w:tcPr>
          <w:p w14:paraId="256515D8" w14:textId="77777777" w:rsidR="00D3657C" w:rsidRPr="008A44BC" w:rsidRDefault="00D3657C" w:rsidP="00D3657C">
            <w:pPr>
              <w:jc w:val="center"/>
              <w:rPr>
                <w:rFonts w:cs="Arial"/>
              </w:rPr>
            </w:pPr>
            <w:r w:rsidRPr="008A44BC">
              <w:rPr>
                <w:rFonts w:cs="Arial"/>
              </w:rPr>
              <w:t>[DPC]</w:t>
            </w:r>
          </w:p>
        </w:tc>
        <w:tc>
          <w:tcPr>
            <w:tcW w:w="914" w:type="pct"/>
            <w:vAlign w:val="center"/>
          </w:tcPr>
          <w:p w14:paraId="3203D75C" w14:textId="77777777" w:rsidR="00D3657C" w:rsidRPr="008A44BC" w:rsidRDefault="00D3657C" w:rsidP="00D3657C">
            <w:pPr>
              <w:jc w:val="center"/>
              <w:rPr>
                <w:rFonts w:cs="Arial"/>
              </w:rPr>
            </w:pPr>
            <w:r w:rsidRPr="008A44BC">
              <w:rPr>
                <w:rFonts w:cs="Arial"/>
              </w:rPr>
              <w:t>[DPC]</w:t>
            </w:r>
          </w:p>
        </w:tc>
        <w:tc>
          <w:tcPr>
            <w:tcW w:w="914" w:type="pct"/>
            <w:vAlign w:val="center"/>
          </w:tcPr>
          <w:p w14:paraId="5869C0BB" w14:textId="77777777" w:rsidR="00D3657C" w:rsidRPr="008A44BC" w:rsidRDefault="00D3657C" w:rsidP="00D3657C">
            <w:pPr>
              <w:jc w:val="center"/>
              <w:rPr>
                <w:rFonts w:cs="Arial"/>
              </w:rPr>
            </w:pPr>
            <w:r w:rsidRPr="008A44BC">
              <w:rPr>
                <w:rFonts w:cs="Arial"/>
              </w:rPr>
              <w:t>[DPC]</w:t>
            </w:r>
          </w:p>
        </w:tc>
      </w:tr>
      <w:tr w:rsidR="00D3657C" w:rsidRPr="008A44BC" w14:paraId="531A6F1A" w14:textId="77777777" w:rsidTr="00D3657C">
        <w:trPr>
          <w:cantSplit/>
          <w:tblHeader/>
        </w:trPr>
        <w:tc>
          <w:tcPr>
            <w:tcW w:w="1449" w:type="pct"/>
            <w:hideMark/>
          </w:tcPr>
          <w:p w14:paraId="4C630CDF" w14:textId="77777777" w:rsidR="00D3657C" w:rsidRPr="008A44BC" w:rsidRDefault="00D3657C" w:rsidP="00D3657C">
            <w:pPr>
              <w:rPr>
                <w:rFonts w:cs="Arial"/>
                <w:b/>
                <w:color w:val="000000"/>
              </w:rPr>
            </w:pPr>
            <w:r w:rsidRPr="008A44BC">
              <w:rPr>
                <w:rFonts w:cs="Arial"/>
                <w:b/>
                <w:color w:val="000000"/>
              </w:rPr>
              <w:t>Two or More Races</w:t>
            </w:r>
          </w:p>
        </w:tc>
        <w:tc>
          <w:tcPr>
            <w:tcW w:w="807" w:type="pct"/>
            <w:vAlign w:val="center"/>
          </w:tcPr>
          <w:p w14:paraId="0EF1A1C1" w14:textId="77777777" w:rsidR="00D3657C" w:rsidRPr="008A44BC" w:rsidRDefault="00D3657C" w:rsidP="00D3657C">
            <w:pPr>
              <w:jc w:val="center"/>
              <w:rPr>
                <w:rFonts w:cs="Arial"/>
              </w:rPr>
            </w:pPr>
            <w:r w:rsidRPr="008A44BC">
              <w:rPr>
                <w:rFonts w:cs="Arial"/>
              </w:rPr>
              <w:t>[DPC]</w:t>
            </w:r>
          </w:p>
        </w:tc>
        <w:tc>
          <w:tcPr>
            <w:tcW w:w="914" w:type="pct"/>
            <w:vAlign w:val="center"/>
          </w:tcPr>
          <w:p w14:paraId="66D71B50" w14:textId="77777777" w:rsidR="00D3657C" w:rsidRPr="008A44BC" w:rsidRDefault="00D3657C" w:rsidP="00D3657C">
            <w:pPr>
              <w:jc w:val="center"/>
              <w:rPr>
                <w:rFonts w:cs="Arial"/>
              </w:rPr>
            </w:pPr>
            <w:r w:rsidRPr="008A44BC">
              <w:rPr>
                <w:rFonts w:cs="Arial"/>
              </w:rPr>
              <w:t>[DPC]</w:t>
            </w:r>
          </w:p>
        </w:tc>
        <w:tc>
          <w:tcPr>
            <w:tcW w:w="914" w:type="pct"/>
            <w:vAlign w:val="center"/>
          </w:tcPr>
          <w:p w14:paraId="653FC0B9" w14:textId="77777777" w:rsidR="00D3657C" w:rsidRPr="008A44BC" w:rsidRDefault="00D3657C" w:rsidP="00D3657C">
            <w:pPr>
              <w:jc w:val="center"/>
              <w:rPr>
                <w:rFonts w:cs="Arial"/>
              </w:rPr>
            </w:pPr>
            <w:r w:rsidRPr="008A44BC">
              <w:rPr>
                <w:rFonts w:cs="Arial"/>
              </w:rPr>
              <w:t>[DPC]</w:t>
            </w:r>
          </w:p>
        </w:tc>
        <w:tc>
          <w:tcPr>
            <w:tcW w:w="914" w:type="pct"/>
            <w:vAlign w:val="center"/>
          </w:tcPr>
          <w:p w14:paraId="59D1724A" w14:textId="77777777" w:rsidR="00D3657C" w:rsidRPr="008A44BC" w:rsidRDefault="00D3657C" w:rsidP="00D3657C">
            <w:pPr>
              <w:jc w:val="center"/>
              <w:rPr>
                <w:rFonts w:cs="Arial"/>
              </w:rPr>
            </w:pPr>
            <w:r w:rsidRPr="008A44BC">
              <w:rPr>
                <w:rFonts w:cs="Arial"/>
              </w:rPr>
              <w:t>[DPC]</w:t>
            </w:r>
          </w:p>
        </w:tc>
      </w:tr>
      <w:tr w:rsidR="00D3657C" w:rsidRPr="008A44BC" w14:paraId="0AB7A001" w14:textId="77777777" w:rsidTr="00D3657C">
        <w:trPr>
          <w:cantSplit/>
          <w:tblHeader/>
        </w:trPr>
        <w:tc>
          <w:tcPr>
            <w:tcW w:w="1449" w:type="pct"/>
            <w:hideMark/>
          </w:tcPr>
          <w:p w14:paraId="382519B4" w14:textId="77777777" w:rsidR="00D3657C" w:rsidRPr="008A44BC" w:rsidRDefault="00D3657C" w:rsidP="00D3657C">
            <w:pPr>
              <w:rPr>
                <w:rFonts w:cs="Arial"/>
                <w:b/>
                <w:color w:val="000000"/>
              </w:rPr>
            </w:pPr>
            <w:r w:rsidRPr="008A44BC">
              <w:rPr>
                <w:rFonts w:cs="Arial"/>
                <w:b/>
                <w:color w:val="000000"/>
              </w:rPr>
              <w:t>White</w:t>
            </w:r>
          </w:p>
        </w:tc>
        <w:tc>
          <w:tcPr>
            <w:tcW w:w="807" w:type="pct"/>
            <w:vAlign w:val="center"/>
          </w:tcPr>
          <w:p w14:paraId="0257DF64" w14:textId="77777777" w:rsidR="00D3657C" w:rsidRPr="008A44BC" w:rsidRDefault="00D3657C" w:rsidP="00D3657C">
            <w:pPr>
              <w:jc w:val="center"/>
              <w:rPr>
                <w:rFonts w:cs="Arial"/>
              </w:rPr>
            </w:pPr>
            <w:r w:rsidRPr="008A44BC">
              <w:rPr>
                <w:rFonts w:cs="Arial"/>
              </w:rPr>
              <w:t>[DPC]</w:t>
            </w:r>
          </w:p>
        </w:tc>
        <w:tc>
          <w:tcPr>
            <w:tcW w:w="914" w:type="pct"/>
            <w:vAlign w:val="center"/>
          </w:tcPr>
          <w:p w14:paraId="0021C05F" w14:textId="77777777" w:rsidR="00D3657C" w:rsidRPr="008A44BC" w:rsidRDefault="00D3657C" w:rsidP="00D3657C">
            <w:pPr>
              <w:jc w:val="center"/>
              <w:rPr>
                <w:rFonts w:cs="Arial"/>
              </w:rPr>
            </w:pPr>
            <w:r w:rsidRPr="008A44BC">
              <w:rPr>
                <w:rFonts w:cs="Arial"/>
              </w:rPr>
              <w:t>[DPC]</w:t>
            </w:r>
          </w:p>
        </w:tc>
        <w:tc>
          <w:tcPr>
            <w:tcW w:w="914" w:type="pct"/>
            <w:vAlign w:val="center"/>
          </w:tcPr>
          <w:p w14:paraId="29DDA31B" w14:textId="77777777" w:rsidR="00D3657C" w:rsidRPr="008A44BC" w:rsidRDefault="00D3657C" w:rsidP="00D3657C">
            <w:pPr>
              <w:jc w:val="center"/>
              <w:rPr>
                <w:rFonts w:cs="Arial"/>
              </w:rPr>
            </w:pPr>
            <w:r w:rsidRPr="008A44BC">
              <w:rPr>
                <w:rFonts w:cs="Arial"/>
              </w:rPr>
              <w:t>[DPC]</w:t>
            </w:r>
          </w:p>
        </w:tc>
        <w:tc>
          <w:tcPr>
            <w:tcW w:w="914" w:type="pct"/>
            <w:vAlign w:val="center"/>
          </w:tcPr>
          <w:p w14:paraId="36C6FBD3" w14:textId="77777777" w:rsidR="00D3657C" w:rsidRPr="008A44BC" w:rsidRDefault="00D3657C" w:rsidP="00D3657C">
            <w:pPr>
              <w:jc w:val="center"/>
              <w:rPr>
                <w:rFonts w:cs="Arial"/>
              </w:rPr>
            </w:pPr>
            <w:r w:rsidRPr="008A44BC">
              <w:rPr>
                <w:rFonts w:cs="Arial"/>
              </w:rPr>
              <w:t>[DPC]</w:t>
            </w:r>
          </w:p>
        </w:tc>
      </w:tr>
      <w:tr w:rsidR="00D3657C" w:rsidRPr="008A44BC" w14:paraId="4833B41B" w14:textId="77777777" w:rsidTr="00D3657C">
        <w:trPr>
          <w:cantSplit/>
          <w:tblHeader/>
        </w:trPr>
        <w:tc>
          <w:tcPr>
            <w:tcW w:w="1449" w:type="pct"/>
            <w:hideMark/>
          </w:tcPr>
          <w:p w14:paraId="4181EB61" w14:textId="77777777" w:rsidR="00D3657C" w:rsidRPr="008A44BC" w:rsidRDefault="00D3657C" w:rsidP="00D3657C">
            <w:pPr>
              <w:rPr>
                <w:rFonts w:cs="Arial"/>
                <w:b/>
                <w:color w:val="000000"/>
              </w:rPr>
            </w:pPr>
            <w:r w:rsidRPr="008A44BC">
              <w:rPr>
                <w:rFonts w:cs="Arial"/>
                <w:b/>
                <w:color w:val="000000"/>
              </w:rPr>
              <w:t>English Learners</w:t>
            </w:r>
          </w:p>
        </w:tc>
        <w:tc>
          <w:tcPr>
            <w:tcW w:w="807" w:type="pct"/>
            <w:vAlign w:val="center"/>
          </w:tcPr>
          <w:p w14:paraId="302FB7BD" w14:textId="77777777" w:rsidR="00D3657C" w:rsidRPr="008A44BC" w:rsidRDefault="00D3657C" w:rsidP="00D3657C">
            <w:pPr>
              <w:jc w:val="center"/>
              <w:rPr>
                <w:rFonts w:cs="Arial"/>
              </w:rPr>
            </w:pPr>
            <w:r w:rsidRPr="008A44BC">
              <w:rPr>
                <w:rFonts w:cs="Arial"/>
              </w:rPr>
              <w:t>[DPC]</w:t>
            </w:r>
          </w:p>
        </w:tc>
        <w:tc>
          <w:tcPr>
            <w:tcW w:w="914" w:type="pct"/>
            <w:vAlign w:val="center"/>
          </w:tcPr>
          <w:p w14:paraId="31A89CC9" w14:textId="77777777" w:rsidR="00D3657C" w:rsidRPr="008A44BC" w:rsidRDefault="00D3657C" w:rsidP="00D3657C">
            <w:pPr>
              <w:jc w:val="center"/>
              <w:rPr>
                <w:rFonts w:cs="Arial"/>
              </w:rPr>
            </w:pPr>
            <w:r w:rsidRPr="008A44BC">
              <w:rPr>
                <w:rFonts w:cs="Arial"/>
              </w:rPr>
              <w:t>[DPC]</w:t>
            </w:r>
          </w:p>
        </w:tc>
        <w:tc>
          <w:tcPr>
            <w:tcW w:w="914" w:type="pct"/>
            <w:vAlign w:val="center"/>
          </w:tcPr>
          <w:p w14:paraId="2C939DAB" w14:textId="77777777" w:rsidR="00D3657C" w:rsidRPr="008A44BC" w:rsidRDefault="00D3657C" w:rsidP="00D3657C">
            <w:pPr>
              <w:jc w:val="center"/>
              <w:rPr>
                <w:rFonts w:cs="Arial"/>
              </w:rPr>
            </w:pPr>
            <w:r w:rsidRPr="008A44BC">
              <w:rPr>
                <w:rFonts w:cs="Arial"/>
              </w:rPr>
              <w:t>[DPC]</w:t>
            </w:r>
          </w:p>
        </w:tc>
        <w:tc>
          <w:tcPr>
            <w:tcW w:w="914" w:type="pct"/>
            <w:vAlign w:val="center"/>
          </w:tcPr>
          <w:p w14:paraId="36146A03" w14:textId="77777777" w:rsidR="00D3657C" w:rsidRPr="008A44BC" w:rsidRDefault="00D3657C" w:rsidP="00D3657C">
            <w:pPr>
              <w:jc w:val="center"/>
              <w:rPr>
                <w:rFonts w:cs="Arial"/>
              </w:rPr>
            </w:pPr>
            <w:r w:rsidRPr="008A44BC">
              <w:rPr>
                <w:rFonts w:cs="Arial"/>
              </w:rPr>
              <w:t>[DPC]</w:t>
            </w:r>
          </w:p>
        </w:tc>
      </w:tr>
      <w:tr w:rsidR="00D3657C" w:rsidRPr="008A44BC" w14:paraId="1A15E2A1" w14:textId="77777777" w:rsidTr="00D3657C">
        <w:trPr>
          <w:cantSplit/>
          <w:tblHeader/>
        </w:trPr>
        <w:tc>
          <w:tcPr>
            <w:tcW w:w="1449" w:type="pct"/>
          </w:tcPr>
          <w:p w14:paraId="0291406F" w14:textId="77777777" w:rsidR="00D3657C" w:rsidRPr="008A44BC" w:rsidRDefault="00D3657C" w:rsidP="00D3657C">
            <w:pPr>
              <w:rPr>
                <w:rFonts w:cs="Arial"/>
                <w:b/>
                <w:color w:val="000000"/>
              </w:rPr>
            </w:pPr>
            <w:r w:rsidRPr="008A44BC">
              <w:rPr>
                <w:rFonts w:cs="Arial"/>
                <w:b/>
                <w:color w:val="000000"/>
              </w:rPr>
              <w:t>Foster Youth</w:t>
            </w:r>
          </w:p>
        </w:tc>
        <w:tc>
          <w:tcPr>
            <w:tcW w:w="807" w:type="pct"/>
            <w:vAlign w:val="center"/>
          </w:tcPr>
          <w:p w14:paraId="1961A6E3" w14:textId="77777777" w:rsidR="00D3657C" w:rsidRPr="008A44BC" w:rsidRDefault="00D3657C" w:rsidP="00D3657C">
            <w:pPr>
              <w:jc w:val="center"/>
              <w:rPr>
                <w:rFonts w:cs="Arial"/>
              </w:rPr>
            </w:pPr>
            <w:r w:rsidRPr="008A44BC">
              <w:rPr>
                <w:rFonts w:cs="Arial"/>
              </w:rPr>
              <w:t>[DPC]</w:t>
            </w:r>
          </w:p>
        </w:tc>
        <w:tc>
          <w:tcPr>
            <w:tcW w:w="914" w:type="pct"/>
            <w:vAlign w:val="center"/>
          </w:tcPr>
          <w:p w14:paraId="524C0DA9" w14:textId="77777777" w:rsidR="00D3657C" w:rsidRPr="008A44BC" w:rsidRDefault="00D3657C" w:rsidP="00D3657C">
            <w:pPr>
              <w:jc w:val="center"/>
              <w:rPr>
                <w:rFonts w:cs="Arial"/>
              </w:rPr>
            </w:pPr>
            <w:r w:rsidRPr="008A44BC">
              <w:rPr>
                <w:rFonts w:cs="Arial"/>
              </w:rPr>
              <w:t>[DPC]</w:t>
            </w:r>
          </w:p>
        </w:tc>
        <w:tc>
          <w:tcPr>
            <w:tcW w:w="914" w:type="pct"/>
            <w:vAlign w:val="center"/>
          </w:tcPr>
          <w:p w14:paraId="4AB4E9E8" w14:textId="77777777" w:rsidR="00D3657C" w:rsidRPr="008A44BC" w:rsidRDefault="00D3657C" w:rsidP="00D3657C">
            <w:pPr>
              <w:jc w:val="center"/>
              <w:rPr>
                <w:rFonts w:cs="Arial"/>
              </w:rPr>
            </w:pPr>
            <w:r w:rsidRPr="008A44BC">
              <w:rPr>
                <w:rFonts w:cs="Arial"/>
              </w:rPr>
              <w:t>[DPC]</w:t>
            </w:r>
          </w:p>
        </w:tc>
        <w:tc>
          <w:tcPr>
            <w:tcW w:w="914" w:type="pct"/>
            <w:vAlign w:val="center"/>
          </w:tcPr>
          <w:p w14:paraId="197E3722" w14:textId="77777777" w:rsidR="00D3657C" w:rsidRPr="008A44BC" w:rsidRDefault="00D3657C" w:rsidP="00D3657C">
            <w:pPr>
              <w:jc w:val="center"/>
              <w:rPr>
                <w:rFonts w:cs="Arial"/>
              </w:rPr>
            </w:pPr>
            <w:r w:rsidRPr="008A44BC">
              <w:rPr>
                <w:rFonts w:cs="Arial"/>
              </w:rPr>
              <w:t>[DPC]</w:t>
            </w:r>
          </w:p>
        </w:tc>
      </w:tr>
      <w:tr w:rsidR="00D3657C" w:rsidRPr="008A44BC" w14:paraId="04BBEC13" w14:textId="77777777" w:rsidTr="00D3657C">
        <w:trPr>
          <w:cantSplit/>
          <w:tblHeader/>
        </w:trPr>
        <w:tc>
          <w:tcPr>
            <w:tcW w:w="1449" w:type="pct"/>
          </w:tcPr>
          <w:p w14:paraId="54A3F4B5" w14:textId="77777777" w:rsidR="00D3657C" w:rsidRPr="008A44BC" w:rsidRDefault="00D3657C" w:rsidP="00D3657C">
            <w:pPr>
              <w:rPr>
                <w:rFonts w:cs="Arial"/>
                <w:b/>
                <w:color w:val="000000"/>
              </w:rPr>
            </w:pPr>
            <w:r w:rsidRPr="008A44BC">
              <w:rPr>
                <w:rFonts w:cs="Arial"/>
                <w:b/>
                <w:color w:val="000000"/>
              </w:rPr>
              <w:t>Homeless</w:t>
            </w:r>
          </w:p>
        </w:tc>
        <w:tc>
          <w:tcPr>
            <w:tcW w:w="807" w:type="pct"/>
            <w:vAlign w:val="center"/>
          </w:tcPr>
          <w:p w14:paraId="30EFA2C4" w14:textId="77777777" w:rsidR="00D3657C" w:rsidRPr="008A44BC" w:rsidRDefault="00D3657C" w:rsidP="00D3657C">
            <w:pPr>
              <w:jc w:val="center"/>
              <w:rPr>
                <w:rFonts w:cs="Arial"/>
              </w:rPr>
            </w:pPr>
            <w:r w:rsidRPr="008A44BC">
              <w:rPr>
                <w:rFonts w:cs="Arial"/>
              </w:rPr>
              <w:t>[DPC]</w:t>
            </w:r>
          </w:p>
        </w:tc>
        <w:tc>
          <w:tcPr>
            <w:tcW w:w="914" w:type="pct"/>
            <w:vAlign w:val="center"/>
          </w:tcPr>
          <w:p w14:paraId="7443F8F7" w14:textId="77777777" w:rsidR="00D3657C" w:rsidRPr="008A44BC" w:rsidRDefault="00D3657C" w:rsidP="00D3657C">
            <w:pPr>
              <w:jc w:val="center"/>
              <w:rPr>
                <w:rFonts w:cs="Arial"/>
              </w:rPr>
            </w:pPr>
            <w:r w:rsidRPr="008A44BC">
              <w:rPr>
                <w:rFonts w:cs="Arial"/>
              </w:rPr>
              <w:t>[DPC]</w:t>
            </w:r>
          </w:p>
        </w:tc>
        <w:tc>
          <w:tcPr>
            <w:tcW w:w="914" w:type="pct"/>
            <w:vAlign w:val="center"/>
          </w:tcPr>
          <w:p w14:paraId="6EB30BAC" w14:textId="77777777" w:rsidR="00D3657C" w:rsidRPr="008A44BC" w:rsidRDefault="00D3657C" w:rsidP="00D3657C">
            <w:pPr>
              <w:jc w:val="center"/>
              <w:rPr>
                <w:rFonts w:cs="Arial"/>
              </w:rPr>
            </w:pPr>
            <w:r w:rsidRPr="008A44BC">
              <w:rPr>
                <w:rFonts w:cs="Arial"/>
              </w:rPr>
              <w:t>[DPC]</w:t>
            </w:r>
          </w:p>
        </w:tc>
        <w:tc>
          <w:tcPr>
            <w:tcW w:w="914" w:type="pct"/>
            <w:vAlign w:val="center"/>
          </w:tcPr>
          <w:p w14:paraId="65D3ADB5" w14:textId="77777777" w:rsidR="00D3657C" w:rsidRPr="008A44BC" w:rsidRDefault="00D3657C" w:rsidP="00D3657C">
            <w:pPr>
              <w:jc w:val="center"/>
              <w:rPr>
                <w:rFonts w:cs="Arial"/>
              </w:rPr>
            </w:pPr>
            <w:r w:rsidRPr="008A44BC">
              <w:rPr>
                <w:rFonts w:cs="Arial"/>
              </w:rPr>
              <w:t>[DPC]</w:t>
            </w:r>
          </w:p>
        </w:tc>
      </w:tr>
      <w:tr w:rsidR="00D3657C" w:rsidRPr="008A44BC" w14:paraId="3DCD4D9B" w14:textId="77777777" w:rsidTr="00D3657C">
        <w:trPr>
          <w:cantSplit/>
          <w:tblHeader/>
        </w:trPr>
        <w:tc>
          <w:tcPr>
            <w:tcW w:w="1449" w:type="pct"/>
            <w:hideMark/>
          </w:tcPr>
          <w:p w14:paraId="385C36EC" w14:textId="77777777" w:rsidR="00D3657C" w:rsidRPr="008A44BC" w:rsidRDefault="00D3657C" w:rsidP="00D3657C">
            <w:pPr>
              <w:rPr>
                <w:rFonts w:cs="Arial"/>
                <w:b/>
                <w:color w:val="000000"/>
              </w:rPr>
            </w:pPr>
            <w:r w:rsidRPr="008A44BC">
              <w:rPr>
                <w:rFonts w:cs="Arial"/>
                <w:b/>
                <w:color w:val="000000"/>
              </w:rPr>
              <w:t>Socioeconomically Disadvantaged</w:t>
            </w:r>
          </w:p>
        </w:tc>
        <w:tc>
          <w:tcPr>
            <w:tcW w:w="807" w:type="pct"/>
            <w:vAlign w:val="center"/>
          </w:tcPr>
          <w:p w14:paraId="44B3C10B" w14:textId="77777777" w:rsidR="00D3657C" w:rsidRPr="008A44BC" w:rsidRDefault="00D3657C" w:rsidP="00D3657C">
            <w:pPr>
              <w:jc w:val="center"/>
              <w:rPr>
                <w:rFonts w:cs="Arial"/>
              </w:rPr>
            </w:pPr>
            <w:r w:rsidRPr="008A44BC">
              <w:rPr>
                <w:rFonts w:cs="Arial"/>
              </w:rPr>
              <w:t>[DPC]</w:t>
            </w:r>
          </w:p>
        </w:tc>
        <w:tc>
          <w:tcPr>
            <w:tcW w:w="914" w:type="pct"/>
            <w:vAlign w:val="center"/>
          </w:tcPr>
          <w:p w14:paraId="3F019D83" w14:textId="77777777" w:rsidR="00D3657C" w:rsidRPr="008A44BC" w:rsidRDefault="00D3657C" w:rsidP="00D3657C">
            <w:pPr>
              <w:jc w:val="center"/>
              <w:rPr>
                <w:rFonts w:cs="Arial"/>
              </w:rPr>
            </w:pPr>
            <w:r w:rsidRPr="008A44BC">
              <w:rPr>
                <w:rFonts w:cs="Arial"/>
              </w:rPr>
              <w:t>[DPC]</w:t>
            </w:r>
          </w:p>
        </w:tc>
        <w:tc>
          <w:tcPr>
            <w:tcW w:w="914" w:type="pct"/>
            <w:vAlign w:val="center"/>
          </w:tcPr>
          <w:p w14:paraId="3C046E40" w14:textId="77777777" w:rsidR="00D3657C" w:rsidRPr="008A44BC" w:rsidRDefault="00D3657C" w:rsidP="00D3657C">
            <w:pPr>
              <w:jc w:val="center"/>
              <w:rPr>
                <w:rFonts w:cs="Arial"/>
              </w:rPr>
            </w:pPr>
            <w:r w:rsidRPr="008A44BC">
              <w:rPr>
                <w:rFonts w:cs="Arial"/>
              </w:rPr>
              <w:t>[DPC]</w:t>
            </w:r>
          </w:p>
        </w:tc>
        <w:tc>
          <w:tcPr>
            <w:tcW w:w="914" w:type="pct"/>
            <w:vAlign w:val="center"/>
          </w:tcPr>
          <w:p w14:paraId="110667EB" w14:textId="77777777" w:rsidR="00D3657C" w:rsidRPr="008A44BC" w:rsidRDefault="00D3657C" w:rsidP="00D3657C">
            <w:pPr>
              <w:jc w:val="center"/>
              <w:rPr>
                <w:rFonts w:cs="Arial"/>
              </w:rPr>
            </w:pPr>
            <w:r w:rsidRPr="008A44BC">
              <w:rPr>
                <w:rFonts w:cs="Arial"/>
              </w:rPr>
              <w:t>[DPC]</w:t>
            </w:r>
          </w:p>
        </w:tc>
      </w:tr>
      <w:tr w:rsidR="00D3657C" w:rsidRPr="008A44BC" w14:paraId="2D760952" w14:textId="77777777" w:rsidTr="00D3657C">
        <w:trPr>
          <w:cantSplit/>
          <w:tblHeader/>
        </w:trPr>
        <w:tc>
          <w:tcPr>
            <w:tcW w:w="1449" w:type="pct"/>
            <w:hideMark/>
          </w:tcPr>
          <w:p w14:paraId="082705BC" w14:textId="77777777" w:rsidR="00D3657C" w:rsidRPr="008A44BC" w:rsidRDefault="00D3657C" w:rsidP="00D3657C">
            <w:pPr>
              <w:rPr>
                <w:rFonts w:cs="Arial"/>
                <w:b/>
                <w:color w:val="000000"/>
              </w:rPr>
            </w:pPr>
            <w:r w:rsidRPr="008A44BC">
              <w:rPr>
                <w:rFonts w:cs="Arial"/>
                <w:b/>
                <w:color w:val="000000"/>
              </w:rPr>
              <w:t>Students Receiving Migrant Education Services</w:t>
            </w:r>
          </w:p>
        </w:tc>
        <w:tc>
          <w:tcPr>
            <w:tcW w:w="807" w:type="pct"/>
            <w:vAlign w:val="center"/>
          </w:tcPr>
          <w:p w14:paraId="5C13A947" w14:textId="77777777" w:rsidR="00D3657C" w:rsidRPr="008A44BC" w:rsidRDefault="00D3657C" w:rsidP="00D3657C">
            <w:pPr>
              <w:jc w:val="center"/>
              <w:rPr>
                <w:rFonts w:cs="Arial"/>
              </w:rPr>
            </w:pPr>
            <w:r w:rsidRPr="008A44BC">
              <w:rPr>
                <w:rFonts w:cs="Arial"/>
              </w:rPr>
              <w:t>[DPC]</w:t>
            </w:r>
          </w:p>
        </w:tc>
        <w:tc>
          <w:tcPr>
            <w:tcW w:w="914" w:type="pct"/>
            <w:vAlign w:val="center"/>
          </w:tcPr>
          <w:p w14:paraId="7951FA88" w14:textId="77777777" w:rsidR="00D3657C" w:rsidRPr="008A44BC" w:rsidRDefault="00D3657C" w:rsidP="00D3657C">
            <w:pPr>
              <w:jc w:val="center"/>
              <w:rPr>
                <w:rFonts w:cs="Arial"/>
              </w:rPr>
            </w:pPr>
            <w:r w:rsidRPr="008A44BC">
              <w:rPr>
                <w:rFonts w:cs="Arial"/>
              </w:rPr>
              <w:t>[DPC]</w:t>
            </w:r>
          </w:p>
        </w:tc>
        <w:tc>
          <w:tcPr>
            <w:tcW w:w="914" w:type="pct"/>
            <w:vAlign w:val="center"/>
          </w:tcPr>
          <w:p w14:paraId="59052944" w14:textId="77777777" w:rsidR="00D3657C" w:rsidRPr="008A44BC" w:rsidRDefault="00D3657C" w:rsidP="00D3657C">
            <w:pPr>
              <w:jc w:val="center"/>
              <w:rPr>
                <w:rFonts w:cs="Arial"/>
              </w:rPr>
            </w:pPr>
            <w:r w:rsidRPr="008A44BC">
              <w:rPr>
                <w:rFonts w:cs="Arial"/>
              </w:rPr>
              <w:t>[DPC]</w:t>
            </w:r>
          </w:p>
        </w:tc>
        <w:tc>
          <w:tcPr>
            <w:tcW w:w="914" w:type="pct"/>
            <w:vAlign w:val="center"/>
          </w:tcPr>
          <w:p w14:paraId="360D0B44" w14:textId="77777777" w:rsidR="00D3657C" w:rsidRPr="008A44BC" w:rsidRDefault="00D3657C" w:rsidP="00D3657C">
            <w:pPr>
              <w:jc w:val="center"/>
              <w:rPr>
                <w:rFonts w:cs="Arial"/>
              </w:rPr>
            </w:pPr>
            <w:r w:rsidRPr="008A44BC">
              <w:rPr>
                <w:rFonts w:cs="Arial"/>
              </w:rPr>
              <w:t>[DPC]</w:t>
            </w:r>
          </w:p>
        </w:tc>
      </w:tr>
      <w:tr w:rsidR="00D3657C" w:rsidRPr="008A44BC" w14:paraId="4C13A65B" w14:textId="77777777" w:rsidTr="00D3657C">
        <w:trPr>
          <w:cantSplit/>
          <w:tblHeader/>
        </w:trPr>
        <w:tc>
          <w:tcPr>
            <w:tcW w:w="1449" w:type="pct"/>
            <w:hideMark/>
          </w:tcPr>
          <w:p w14:paraId="24504B8F" w14:textId="77777777" w:rsidR="00D3657C" w:rsidRPr="008A44BC" w:rsidRDefault="00D3657C" w:rsidP="00D3657C">
            <w:pPr>
              <w:rPr>
                <w:rFonts w:cs="Arial"/>
                <w:b/>
                <w:color w:val="000000"/>
              </w:rPr>
            </w:pPr>
            <w:r w:rsidRPr="008A44BC">
              <w:rPr>
                <w:rFonts w:cs="Arial"/>
                <w:b/>
                <w:color w:val="000000"/>
              </w:rPr>
              <w:t xml:space="preserve">Students with Disabilities </w:t>
            </w:r>
          </w:p>
        </w:tc>
        <w:tc>
          <w:tcPr>
            <w:tcW w:w="807" w:type="pct"/>
            <w:vAlign w:val="center"/>
          </w:tcPr>
          <w:p w14:paraId="376F6C57" w14:textId="77777777" w:rsidR="00D3657C" w:rsidRPr="008A44BC" w:rsidRDefault="00D3657C" w:rsidP="00D3657C">
            <w:pPr>
              <w:jc w:val="center"/>
              <w:rPr>
                <w:rFonts w:cs="Arial"/>
              </w:rPr>
            </w:pPr>
            <w:r w:rsidRPr="008A44BC">
              <w:rPr>
                <w:rFonts w:cs="Arial"/>
              </w:rPr>
              <w:t>[DPC]</w:t>
            </w:r>
          </w:p>
        </w:tc>
        <w:tc>
          <w:tcPr>
            <w:tcW w:w="914" w:type="pct"/>
            <w:vAlign w:val="center"/>
          </w:tcPr>
          <w:p w14:paraId="489C12B5" w14:textId="77777777" w:rsidR="00D3657C" w:rsidRPr="008A44BC" w:rsidRDefault="00D3657C" w:rsidP="00D3657C">
            <w:pPr>
              <w:jc w:val="center"/>
              <w:rPr>
                <w:rFonts w:cs="Arial"/>
              </w:rPr>
            </w:pPr>
            <w:r w:rsidRPr="008A44BC">
              <w:rPr>
                <w:rFonts w:cs="Arial"/>
              </w:rPr>
              <w:t>[DPC]</w:t>
            </w:r>
          </w:p>
        </w:tc>
        <w:tc>
          <w:tcPr>
            <w:tcW w:w="914" w:type="pct"/>
            <w:vAlign w:val="center"/>
          </w:tcPr>
          <w:p w14:paraId="26868013" w14:textId="77777777" w:rsidR="00D3657C" w:rsidRPr="008A44BC" w:rsidRDefault="00D3657C" w:rsidP="00D3657C">
            <w:pPr>
              <w:jc w:val="center"/>
              <w:rPr>
                <w:rFonts w:cs="Arial"/>
              </w:rPr>
            </w:pPr>
            <w:r w:rsidRPr="008A44BC">
              <w:rPr>
                <w:rFonts w:cs="Arial"/>
              </w:rPr>
              <w:t>[DPC]</w:t>
            </w:r>
          </w:p>
        </w:tc>
        <w:tc>
          <w:tcPr>
            <w:tcW w:w="914" w:type="pct"/>
            <w:vAlign w:val="center"/>
          </w:tcPr>
          <w:p w14:paraId="10EC15F9" w14:textId="77777777" w:rsidR="00D3657C" w:rsidRPr="008A44BC" w:rsidRDefault="00D3657C" w:rsidP="00D3657C">
            <w:pPr>
              <w:jc w:val="center"/>
              <w:rPr>
                <w:rFonts w:cs="Arial"/>
              </w:rPr>
            </w:pPr>
            <w:r w:rsidRPr="008A44BC">
              <w:rPr>
                <w:rFonts w:cs="Arial"/>
              </w:rPr>
              <w:t>[DPC]</w:t>
            </w:r>
          </w:p>
        </w:tc>
      </w:tr>
    </w:tbl>
    <w:p w14:paraId="28E1D40A" w14:textId="77777777" w:rsidR="00D3657C" w:rsidRPr="00F24029" w:rsidRDefault="00D3657C" w:rsidP="00D3657C">
      <w:pPr>
        <w:pStyle w:val="Heading4"/>
        <w:rPr>
          <w:sz w:val="28"/>
        </w:rPr>
      </w:pPr>
      <w:r w:rsidRPr="00F24029">
        <w:rPr>
          <w:sz w:val="28"/>
        </w:rPr>
        <w:t>State Priority: School Climate</w:t>
      </w:r>
    </w:p>
    <w:p w14:paraId="7A905B72" w14:textId="77777777" w:rsidR="00D3657C" w:rsidRPr="00F24029" w:rsidRDefault="00D3657C" w:rsidP="00D3657C">
      <w:pPr>
        <w:spacing w:before="240"/>
        <w:rPr>
          <w:rFonts w:cs="Arial"/>
        </w:rPr>
      </w:pPr>
      <w:r w:rsidRPr="00F24029">
        <w:rPr>
          <w:rFonts w:cs="Arial"/>
        </w:rPr>
        <w:t>The SARC provides the following information relevant to the State priority: School Climate (Priority 6):</w:t>
      </w:r>
    </w:p>
    <w:p w14:paraId="0F112020" w14:textId="77777777" w:rsidR="00D3657C" w:rsidRPr="00F24029" w:rsidRDefault="00D3657C" w:rsidP="00D3657C">
      <w:pPr>
        <w:numPr>
          <w:ilvl w:val="0"/>
          <w:numId w:val="5"/>
        </w:numPr>
        <w:spacing w:before="120"/>
        <w:rPr>
          <w:rFonts w:cs="Arial"/>
        </w:rPr>
      </w:pPr>
      <w:r w:rsidRPr="00F24029">
        <w:rPr>
          <w:rFonts w:cs="Arial"/>
          <w:color w:val="000000"/>
        </w:rPr>
        <w:t>Pupil suspension rates;</w:t>
      </w:r>
    </w:p>
    <w:p w14:paraId="1F0A1AE8" w14:textId="77777777" w:rsidR="00D3657C" w:rsidRPr="00F24029" w:rsidRDefault="00D3657C" w:rsidP="00D3657C">
      <w:pPr>
        <w:numPr>
          <w:ilvl w:val="0"/>
          <w:numId w:val="5"/>
        </w:numPr>
        <w:spacing w:before="120"/>
        <w:rPr>
          <w:rFonts w:cs="Arial"/>
        </w:rPr>
      </w:pPr>
      <w:r w:rsidRPr="00F24029">
        <w:rPr>
          <w:rFonts w:cs="Arial"/>
          <w:color w:val="000000"/>
        </w:rPr>
        <w:t>Pupil expulsion rates; and</w:t>
      </w:r>
    </w:p>
    <w:p w14:paraId="61B7015C" w14:textId="77777777" w:rsidR="00D3657C" w:rsidRPr="00F24029" w:rsidRDefault="00D3657C" w:rsidP="00D3657C">
      <w:pPr>
        <w:numPr>
          <w:ilvl w:val="0"/>
          <w:numId w:val="5"/>
        </w:numPr>
        <w:spacing w:before="120"/>
        <w:rPr>
          <w:rFonts w:cs="Arial"/>
        </w:rPr>
      </w:pPr>
      <w:r w:rsidRPr="00F24029">
        <w:rPr>
          <w:rFonts w:cs="Arial"/>
          <w:color w:val="000000"/>
        </w:rPr>
        <w:t>Other local measures on the sense of safety</w:t>
      </w:r>
    </w:p>
    <w:p w14:paraId="44BC0069" w14:textId="77777777" w:rsidR="00D3657C" w:rsidRPr="00F24029" w:rsidRDefault="00D3657C" w:rsidP="00D3657C">
      <w:pPr>
        <w:spacing w:after="160" w:line="259" w:lineRule="auto"/>
        <w:rPr>
          <w:rFonts w:eastAsiaTheme="majorEastAsia" w:cstheme="majorBidi"/>
          <w:b/>
          <w:iCs/>
        </w:rPr>
      </w:pPr>
      <w:r>
        <w:br w:type="page"/>
      </w:r>
    </w:p>
    <w:p w14:paraId="70D8D562" w14:textId="4CD1DD73" w:rsidR="00D3657C" w:rsidRPr="003D4D3A" w:rsidRDefault="00D3657C" w:rsidP="1F5F6CCE">
      <w:pPr>
        <w:pStyle w:val="Heading4"/>
        <w:spacing w:before="240"/>
      </w:pPr>
      <w:r w:rsidRPr="003D4D3A">
        <w:lastRenderedPageBreak/>
        <w:t>Table 28: Suspensions and Expulsions for School Year 2019</w:t>
      </w:r>
      <w:r w:rsidRPr="003D4D3A">
        <w:rPr>
          <w:rFonts w:cs="Arial"/>
        </w:rPr>
        <w:t>–</w:t>
      </w:r>
      <w:r w:rsidRPr="003D4D3A">
        <w:t>20 Only</w:t>
      </w:r>
    </w:p>
    <w:p w14:paraId="497EF59B" w14:textId="77777777" w:rsidR="00D3657C" w:rsidRPr="003D4D3A" w:rsidRDefault="00D3657C" w:rsidP="1F5F6CCE">
      <w:pPr>
        <w:ind w:right="-18"/>
        <w:rPr>
          <w:b/>
          <w:bCs/>
        </w:rPr>
      </w:pPr>
      <w:r w:rsidRPr="003D4D3A">
        <w:rPr>
          <w:b/>
          <w:bCs/>
        </w:rPr>
        <w:t>(data collected between July through February, partial school year due to the COVID-19 pandemic)</w:t>
      </w:r>
    </w:p>
    <w:tbl>
      <w:tblPr>
        <w:tblStyle w:val="TableGrid"/>
        <w:tblW w:w="3172" w:type="pct"/>
        <w:tblLook w:val="0020" w:firstRow="1" w:lastRow="0" w:firstColumn="0" w:lastColumn="0" w:noHBand="0" w:noVBand="0"/>
        <w:tblDescription w:val="Table displays the 2019-2020 suspensions and expulsions rate data at the school, district, and state levels."/>
      </w:tblPr>
      <w:tblGrid>
        <w:gridCol w:w="2699"/>
        <w:gridCol w:w="1170"/>
        <w:gridCol w:w="1170"/>
        <w:gridCol w:w="1167"/>
      </w:tblGrid>
      <w:tr w:rsidR="00D3657C" w:rsidRPr="003D4D3A" w14:paraId="4958ECAD" w14:textId="77777777" w:rsidTr="1F5F6CCE">
        <w:trPr>
          <w:cantSplit/>
          <w:trHeight w:val="230"/>
          <w:tblHeader/>
        </w:trPr>
        <w:tc>
          <w:tcPr>
            <w:tcW w:w="2174" w:type="pct"/>
            <w:shd w:val="clear" w:color="auto" w:fill="D9D9D9" w:themeFill="background1" w:themeFillShade="D9"/>
          </w:tcPr>
          <w:p w14:paraId="26A10F74" w14:textId="77777777" w:rsidR="00D3657C" w:rsidRPr="003D4D3A" w:rsidRDefault="00D3657C" w:rsidP="1F5F6CCE">
            <w:pPr>
              <w:jc w:val="center"/>
              <w:rPr>
                <w:rFonts w:cs="Arial"/>
                <w:b/>
                <w:bCs/>
              </w:rPr>
            </w:pPr>
            <w:r w:rsidRPr="003D4D3A">
              <w:rPr>
                <w:rFonts w:cs="Arial"/>
                <w:b/>
                <w:bCs/>
              </w:rPr>
              <w:t>Rate</w:t>
            </w:r>
          </w:p>
        </w:tc>
        <w:tc>
          <w:tcPr>
            <w:tcW w:w="943" w:type="pct"/>
            <w:shd w:val="clear" w:color="auto" w:fill="D9D9D9" w:themeFill="background1" w:themeFillShade="D9"/>
          </w:tcPr>
          <w:p w14:paraId="0BDAAE4F" w14:textId="6DCBC548" w:rsidR="00D3657C" w:rsidRPr="003D4D3A" w:rsidRDefault="00D3657C" w:rsidP="1F5F6CCE">
            <w:pPr>
              <w:jc w:val="center"/>
              <w:rPr>
                <w:rFonts w:cs="Arial"/>
                <w:b/>
                <w:bCs/>
              </w:rPr>
            </w:pPr>
            <w:r w:rsidRPr="003D4D3A">
              <w:rPr>
                <w:rFonts w:cs="Arial"/>
                <w:b/>
                <w:bCs/>
              </w:rPr>
              <w:t>School 2019–20</w:t>
            </w:r>
          </w:p>
        </w:tc>
        <w:tc>
          <w:tcPr>
            <w:tcW w:w="943" w:type="pct"/>
            <w:shd w:val="clear" w:color="auto" w:fill="D9D9D9" w:themeFill="background1" w:themeFillShade="D9"/>
          </w:tcPr>
          <w:p w14:paraId="5F5DC605" w14:textId="40F7047E" w:rsidR="00D3657C" w:rsidRPr="003D4D3A" w:rsidRDefault="00D3657C" w:rsidP="1F5F6CCE">
            <w:pPr>
              <w:jc w:val="center"/>
              <w:rPr>
                <w:rFonts w:cs="Arial"/>
                <w:b/>
                <w:bCs/>
              </w:rPr>
            </w:pPr>
            <w:r w:rsidRPr="003D4D3A">
              <w:rPr>
                <w:rFonts w:cs="Arial"/>
                <w:b/>
                <w:bCs/>
              </w:rPr>
              <w:t>District 2019–20</w:t>
            </w:r>
          </w:p>
        </w:tc>
        <w:tc>
          <w:tcPr>
            <w:tcW w:w="940" w:type="pct"/>
            <w:shd w:val="clear" w:color="auto" w:fill="D9D9D9" w:themeFill="background1" w:themeFillShade="D9"/>
          </w:tcPr>
          <w:p w14:paraId="2B8285EF" w14:textId="7D3B6894" w:rsidR="00D3657C" w:rsidRPr="003D4D3A" w:rsidRDefault="00D3657C" w:rsidP="1F5F6CCE">
            <w:pPr>
              <w:jc w:val="center"/>
              <w:rPr>
                <w:rFonts w:cs="Arial"/>
                <w:b/>
                <w:bCs/>
              </w:rPr>
            </w:pPr>
            <w:r w:rsidRPr="003D4D3A">
              <w:rPr>
                <w:rFonts w:cs="Arial"/>
                <w:b/>
                <w:bCs/>
              </w:rPr>
              <w:t>State 2019–20</w:t>
            </w:r>
          </w:p>
        </w:tc>
      </w:tr>
      <w:tr w:rsidR="00D3657C" w:rsidRPr="003D4D3A" w14:paraId="337BEDFE" w14:textId="77777777" w:rsidTr="1F5F6CCE">
        <w:trPr>
          <w:cantSplit/>
          <w:trHeight w:val="230"/>
          <w:tblHeader/>
        </w:trPr>
        <w:tc>
          <w:tcPr>
            <w:tcW w:w="2174" w:type="pct"/>
          </w:tcPr>
          <w:p w14:paraId="737C944B" w14:textId="77777777" w:rsidR="00D3657C" w:rsidRPr="003D4D3A" w:rsidRDefault="00D3657C" w:rsidP="1F5F6CCE">
            <w:pPr>
              <w:rPr>
                <w:rFonts w:cs="Arial"/>
                <w:b/>
                <w:bCs/>
              </w:rPr>
            </w:pPr>
            <w:r w:rsidRPr="003D4D3A">
              <w:rPr>
                <w:rFonts w:cs="Arial"/>
                <w:b/>
                <w:bCs/>
              </w:rPr>
              <w:t>Suspensions</w:t>
            </w:r>
          </w:p>
        </w:tc>
        <w:tc>
          <w:tcPr>
            <w:tcW w:w="943" w:type="pct"/>
          </w:tcPr>
          <w:p w14:paraId="0D51ED39" w14:textId="77777777" w:rsidR="00D3657C" w:rsidRPr="003D4D3A" w:rsidRDefault="00D3657C" w:rsidP="1F5F6CCE">
            <w:pPr>
              <w:jc w:val="center"/>
              <w:rPr>
                <w:rFonts w:cs="Arial"/>
              </w:rPr>
            </w:pPr>
            <w:r w:rsidRPr="003D4D3A">
              <w:rPr>
                <w:rFonts w:cs="Arial"/>
              </w:rPr>
              <w:t>[DPC]</w:t>
            </w:r>
          </w:p>
        </w:tc>
        <w:tc>
          <w:tcPr>
            <w:tcW w:w="943" w:type="pct"/>
          </w:tcPr>
          <w:p w14:paraId="1B064D72" w14:textId="77777777" w:rsidR="00D3657C" w:rsidRPr="003D4D3A" w:rsidRDefault="00D3657C" w:rsidP="1F5F6CCE">
            <w:pPr>
              <w:jc w:val="center"/>
              <w:rPr>
                <w:rFonts w:cs="Arial"/>
              </w:rPr>
            </w:pPr>
            <w:r w:rsidRPr="003D4D3A">
              <w:rPr>
                <w:rFonts w:cs="Arial"/>
              </w:rPr>
              <w:t>[DPC]</w:t>
            </w:r>
          </w:p>
        </w:tc>
        <w:tc>
          <w:tcPr>
            <w:tcW w:w="940" w:type="pct"/>
          </w:tcPr>
          <w:p w14:paraId="5BD5C88F" w14:textId="77777777" w:rsidR="00D3657C" w:rsidRPr="003D4D3A" w:rsidRDefault="00D3657C" w:rsidP="1F5F6CCE">
            <w:pPr>
              <w:jc w:val="center"/>
              <w:rPr>
                <w:rFonts w:cs="Arial"/>
              </w:rPr>
            </w:pPr>
            <w:r w:rsidRPr="003D4D3A">
              <w:rPr>
                <w:rFonts w:cs="Arial"/>
              </w:rPr>
              <w:t>[DPC]</w:t>
            </w:r>
          </w:p>
        </w:tc>
      </w:tr>
      <w:tr w:rsidR="00D3657C" w:rsidRPr="003D4D3A" w14:paraId="06E70556" w14:textId="77777777" w:rsidTr="1F5F6CCE">
        <w:trPr>
          <w:cantSplit/>
          <w:trHeight w:val="230"/>
          <w:tblHeader/>
        </w:trPr>
        <w:tc>
          <w:tcPr>
            <w:tcW w:w="2174" w:type="pct"/>
          </w:tcPr>
          <w:p w14:paraId="3465ED29" w14:textId="77777777" w:rsidR="00D3657C" w:rsidRPr="003D4D3A" w:rsidRDefault="00D3657C" w:rsidP="1F5F6CCE">
            <w:pPr>
              <w:rPr>
                <w:rFonts w:cs="Arial"/>
                <w:b/>
                <w:bCs/>
              </w:rPr>
            </w:pPr>
            <w:r w:rsidRPr="003D4D3A">
              <w:rPr>
                <w:rFonts w:cs="Arial"/>
                <w:b/>
                <w:bCs/>
              </w:rPr>
              <w:t>Expulsions</w:t>
            </w:r>
          </w:p>
        </w:tc>
        <w:tc>
          <w:tcPr>
            <w:tcW w:w="943" w:type="pct"/>
          </w:tcPr>
          <w:p w14:paraId="45480719" w14:textId="77777777" w:rsidR="00D3657C" w:rsidRPr="003D4D3A" w:rsidRDefault="00D3657C" w:rsidP="1F5F6CCE">
            <w:pPr>
              <w:jc w:val="center"/>
              <w:rPr>
                <w:rFonts w:cs="Arial"/>
              </w:rPr>
            </w:pPr>
            <w:r w:rsidRPr="003D4D3A">
              <w:rPr>
                <w:rFonts w:cs="Arial"/>
              </w:rPr>
              <w:t>[DPC]</w:t>
            </w:r>
          </w:p>
        </w:tc>
        <w:tc>
          <w:tcPr>
            <w:tcW w:w="943" w:type="pct"/>
          </w:tcPr>
          <w:p w14:paraId="774535AD" w14:textId="77777777" w:rsidR="00D3657C" w:rsidRPr="003D4D3A" w:rsidRDefault="00D3657C" w:rsidP="1F5F6CCE">
            <w:pPr>
              <w:jc w:val="center"/>
              <w:rPr>
                <w:rFonts w:cs="Arial"/>
              </w:rPr>
            </w:pPr>
            <w:r w:rsidRPr="003D4D3A">
              <w:rPr>
                <w:rFonts w:cs="Arial"/>
              </w:rPr>
              <w:t>[DPC]</w:t>
            </w:r>
          </w:p>
        </w:tc>
        <w:tc>
          <w:tcPr>
            <w:tcW w:w="940" w:type="pct"/>
          </w:tcPr>
          <w:p w14:paraId="352927C2" w14:textId="77777777" w:rsidR="00D3657C" w:rsidRPr="003D4D3A" w:rsidRDefault="00D3657C" w:rsidP="1F5F6CCE">
            <w:pPr>
              <w:jc w:val="center"/>
              <w:rPr>
                <w:rFonts w:cs="Arial"/>
              </w:rPr>
            </w:pPr>
            <w:r w:rsidRPr="003D4D3A">
              <w:rPr>
                <w:rFonts w:cs="Arial"/>
              </w:rPr>
              <w:t>[DPC]</w:t>
            </w:r>
          </w:p>
        </w:tc>
      </w:tr>
    </w:tbl>
    <w:p w14:paraId="67C46F22" w14:textId="797E8491" w:rsidR="00D3657C" w:rsidRPr="003D4D3A" w:rsidRDefault="00D3657C" w:rsidP="1F5F6CCE">
      <w:pPr>
        <w:pStyle w:val="NormalWeb"/>
        <w:spacing w:before="120" w:beforeAutospacing="0" w:after="0" w:afterAutospacing="0"/>
        <w:rPr>
          <w:color w:val="000000"/>
        </w:rPr>
      </w:pPr>
      <w:r w:rsidRPr="003D4D3A">
        <w:rPr>
          <w:color w:val="000000" w:themeColor="text1"/>
        </w:rPr>
        <w:t>Note: The 2019</w:t>
      </w:r>
      <w:r w:rsidRPr="003D4D3A">
        <w:t>–</w:t>
      </w:r>
      <w:r w:rsidRPr="003D4D3A">
        <w:rPr>
          <w:color w:val="000000" w:themeColor="text1"/>
        </w:rPr>
        <w:t>20 suspensions and expulsions rate data are not comparable to other year data because the 2019</w:t>
      </w:r>
      <w:r w:rsidRPr="003D4D3A">
        <w:t>–</w:t>
      </w:r>
      <w:r w:rsidRPr="003D4D3A">
        <w:rPr>
          <w:color w:val="000000" w:themeColor="text1"/>
        </w:rPr>
        <w:t>20 school year is a partial school year due to the COVID-19 crisis. As such, it would be inappropriate to make any comparisons in rates of suspensions and expulsions in the 2019</w:t>
      </w:r>
      <w:r w:rsidRPr="003D4D3A">
        <w:t>–</w:t>
      </w:r>
      <w:r w:rsidRPr="003D4D3A">
        <w:rPr>
          <w:color w:val="000000" w:themeColor="text1"/>
        </w:rPr>
        <w:t>20 school year compared to other school years.</w:t>
      </w:r>
    </w:p>
    <w:p w14:paraId="49C774BD" w14:textId="44EAD16F" w:rsidR="00D3657C" w:rsidRPr="003D4D3A" w:rsidRDefault="00D3657C" w:rsidP="1F5F6CCE">
      <w:pPr>
        <w:pStyle w:val="Heading4"/>
      </w:pPr>
      <w:r w:rsidRPr="003D4D3A">
        <w:t>Table 29:</w:t>
      </w:r>
      <w:r w:rsidRPr="003D4D3A">
        <w:rPr>
          <w:sz w:val="28"/>
          <w:szCs w:val="28"/>
        </w:rPr>
        <w:t xml:space="preserve"> </w:t>
      </w:r>
      <w:r w:rsidRPr="003D4D3A">
        <w:t>Suspensions and Expulsions</w:t>
      </w:r>
    </w:p>
    <w:p w14:paraId="6FA3A47D" w14:textId="77777777" w:rsidR="00D3657C" w:rsidRPr="003D4D3A" w:rsidRDefault="00D3657C" w:rsidP="1F5F6CCE">
      <w:pPr>
        <w:rPr>
          <w:b/>
          <w:bCs/>
        </w:rPr>
      </w:pPr>
      <w:r w:rsidRPr="003D4D3A">
        <w:rPr>
          <w:b/>
          <w:bCs/>
        </w:rPr>
        <w:t>(data collected between July through June, each full school year respectively)</w:t>
      </w:r>
    </w:p>
    <w:tbl>
      <w:tblPr>
        <w:tblStyle w:val="TableGrid"/>
        <w:tblW w:w="0" w:type="auto"/>
        <w:tblLook w:val="0020" w:firstRow="1" w:lastRow="0" w:firstColumn="0" w:lastColumn="0" w:noHBand="0" w:noVBand="0"/>
        <w:tblDescription w:val="Table displays a two-year comparison (2020-2021 and 2021-2022) of the suspensions and expulsions rate data at the school, district, and state levels."/>
      </w:tblPr>
      <w:tblGrid>
        <w:gridCol w:w="2698"/>
        <w:gridCol w:w="1170"/>
        <w:gridCol w:w="1170"/>
        <w:gridCol w:w="1170"/>
        <w:gridCol w:w="1170"/>
        <w:gridCol w:w="1170"/>
        <w:gridCol w:w="1125"/>
      </w:tblGrid>
      <w:tr w:rsidR="1F5F6CCE" w:rsidRPr="003D4D3A" w14:paraId="0A1CDAC1" w14:textId="77777777" w:rsidTr="1F5F6CCE">
        <w:trPr>
          <w:trHeight w:val="230"/>
        </w:trPr>
        <w:tc>
          <w:tcPr>
            <w:tcW w:w="2698" w:type="dxa"/>
            <w:shd w:val="clear" w:color="auto" w:fill="D9D9D9" w:themeFill="background1" w:themeFillShade="D9"/>
          </w:tcPr>
          <w:p w14:paraId="3BA83842" w14:textId="77777777" w:rsidR="00D3657C" w:rsidRPr="003D4D3A" w:rsidRDefault="00D3657C" w:rsidP="1F5F6CCE">
            <w:pPr>
              <w:jc w:val="center"/>
              <w:rPr>
                <w:rFonts w:cs="Arial"/>
                <w:b/>
                <w:bCs/>
              </w:rPr>
            </w:pPr>
            <w:r w:rsidRPr="003D4D3A">
              <w:rPr>
                <w:rFonts w:cs="Arial"/>
                <w:b/>
                <w:bCs/>
              </w:rPr>
              <w:t>Rate</w:t>
            </w:r>
          </w:p>
        </w:tc>
        <w:tc>
          <w:tcPr>
            <w:tcW w:w="1170" w:type="dxa"/>
            <w:shd w:val="clear" w:color="auto" w:fill="D9D9D9" w:themeFill="background1" w:themeFillShade="D9"/>
          </w:tcPr>
          <w:p w14:paraId="3D0ED3E7" w14:textId="39ADB19B" w:rsidR="00D3657C" w:rsidRPr="003D4D3A" w:rsidRDefault="00D3657C" w:rsidP="1F5F6CCE">
            <w:pPr>
              <w:jc w:val="center"/>
              <w:rPr>
                <w:rFonts w:cs="Arial"/>
                <w:b/>
                <w:bCs/>
              </w:rPr>
            </w:pPr>
            <w:r w:rsidRPr="003D4D3A">
              <w:rPr>
                <w:rFonts w:cs="Arial"/>
                <w:b/>
                <w:bCs/>
              </w:rPr>
              <w:t>School 2020–21</w:t>
            </w:r>
          </w:p>
        </w:tc>
        <w:tc>
          <w:tcPr>
            <w:tcW w:w="1170" w:type="dxa"/>
            <w:shd w:val="clear" w:color="auto" w:fill="D9D9D9" w:themeFill="background1" w:themeFillShade="D9"/>
          </w:tcPr>
          <w:p w14:paraId="0D7D2F57" w14:textId="2C044C2D" w:rsidR="00D3657C" w:rsidRPr="003D4D3A" w:rsidRDefault="00D3657C" w:rsidP="1F5F6CCE">
            <w:pPr>
              <w:jc w:val="center"/>
              <w:rPr>
                <w:rFonts w:cs="Arial"/>
                <w:b/>
                <w:bCs/>
              </w:rPr>
            </w:pPr>
            <w:r w:rsidRPr="003D4D3A">
              <w:rPr>
                <w:rFonts w:cs="Arial"/>
                <w:b/>
                <w:bCs/>
              </w:rPr>
              <w:t>School 2021–22</w:t>
            </w:r>
          </w:p>
        </w:tc>
        <w:tc>
          <w:tcPr>
            <w:tcW w:w="1170" w:type="dxa"/>
            <w:shd w:val="clear" w:color="auto" w:fill="D9D9D9" w:themeFill="background1" w:themeFillShade="D9"/>
          </w:tcPr>
          <w:p w14:paraId="649EA23A" w14:textId="23B3401B" w:rsidR="00D3657C" w:rsidRPr="003D4D3A" w:rsidRDefault="00D3657C" w:rsidP="1F5F6CCE">
            <w:pPr>
              <w:jc w:val="center"/>
              <w:rPr>
                <w:rFonts w:cs="Arial"/>
                <w:b/>
                <w:bCs/>
              </w:rPr>
            </w:pPr>
            <w:r w:rsidRPr="003D4D3A">
              <w:rPr>
                <w:rFonts w:cs="Arial"/>
                <w:b/>
                <w:bCs/>
              </w:rPr>
              <w:t>District 2020–21</w:t>
            </w:r>
          </w:p>
        </w:tc>
        <w:tc>
          <w:tcPr>
            <w:tcW w:w="1170" w:type="dxa"/>
            <w:shd w:val="clear" w:color="auto" w:fill="D9D9D9" w:themeFill="background1" w:themeFillShade="D9"/>
          </w:tcPr>
          <w:p w14:paraId="6C32C76F" w14:textId="561BBC30" w:rsidR="00D3657C" w:rsidRPr="003D4D3A" w:rsidRDefault="00D3657C" w:rsidP="1F5F6CCE">
            <w:pPr>
              <w:jc w:val="center"/>
              <w:rPr>
                <w:rFonts w:cs="Arial"/>
                <w:b/>
                <w:bCs/>
              </w:rPr>
            </w:pPr>
            <w:r w:rsidRPr="003D4D3A">
              <w:rPr>
                <w:rFonts w:cs="Arial"/>
                <w:b/>
                <w:bCs/>
              </w:rPr>
              <w:t>District 2021–22</w:t>
            </w:r>
          </w:p>
        </w:tc>
        <w:tc>
          <w:tcPr>
            <w:tcW w:w="1170" w:type="dxa"/>
            <w:shd w:val="clear" w:color="auto" w:fill="D9D9D9" w:themeFill="background1" w:themeFillShade="D9"/>
          </w:tcPr>
          <w:p w14:paraId="63F1D37F" w14:textId="2BEC421A" w:rsidR="00D3657C" w:rsidRPr="003D4D3A" w:rsidRDefault="00D3657C" w:rsidP="1F5F6CCE">
            <w:pPr>
              <w:jc w:val="center"/>
              <w:rPr>
                <w:rFonts w:cs="Arial"/>
                <w:b/>
                <w:bCs/>
              </w:rPr>
            </w:pPr>
            <w:r w:rsidRPr="003D4D3A">
              <w:rPr>
                <w:rFonts w:cs="Arial"/>
                <w:b/>
                <w:bCs/>
              </w:rPr>
              <w:t>State 2020–21</w:t>
            </w:r>
          </w:p>
        </w:tc>
        <w:tc>
          <w:tcPr>
            <w:tcW w:w="1125" w:type="dxa"/>
            <w:shd w:val="clear" w:color="auto" w:fill="D9D9D9" w:themeFill="background1" w:themeFillShade="D9"/>
          </w:tcPr>
          <w:p w14:paraId="77D7F0F2" w14:textId="3E60DC35" w:rsidR="00D3657C" w:rsidRPr="003D4D3A" w:rsidRDefault="00D3657C" w:rsidP="1F5F6CCE">
            <w:pPr>
              <w:jc w:val="center"/>
              <w:rPr>
                <w:rFonts w:cs="Arial"/>
                <w:b/>
                <w:bCs/>
              </w:rPr>
            </w:pPr>
            <w:r w:rsidRPr="003D4D3A">
              <w:rPr>
                <w:rFonts w:cs="Arial"/>
                <w:b/>
                <w:bCs/>
              </w:rPr>
              <w:t>State 2021–22</w:t>
            </w:r>
          </w:p>
        </w:tc>
      </w:tr>
      <w:tr w:rsidR="1F5F6CCE" w:rsidRPr="003D4D3A" w14:paraId="53181D8B" w14:textId="77777777" w:rsidTr="1F5F6CCE">
        <w:trPr>
          <w:trHeight w:val="230"/>
        </w:trPr>
        <w:tc>
          <w:tcPr>
            <w:tcW w:w="2698" w:type="dxa"/>
          </w:tcPr>
          <w:p w14:paraId="1009A58E" w14:textId="77777777" w:rsidR="00D3657C" w:rsidRPr="003D4D3A" w:rsidRDefault="00D3657C" w:rsidP="1F5F6CCE">
            <w:pPr>
              <w:rPr>
                <w:rFonts w:cs="Arial"/>
                <w:b/>
                <w:bCs/>
              </w:rPr>
            </w:pPr>
            <w:r w:rsidRPr="003D4D3A">
              <w:rPr>
                <w:rFonts w:cs="Arial"/>
                <w:b/>
                <w:bCs/>
              </w:rPr>
              <w:t>Suspensions</w:t>
            </w:r>
          </w:p>
        </w:tc>
        <w:tc>
          <w:tcPr>
            <w:tcW w:w="1170" w:type="dxa"/>
          </w:tcPr>
          <w:p w14:paraId="0A567660" w14:textId="77777777" w:rsidR="00D3657C" w:rsidRPr="003D4D3A" w:rsidRDefault="00D3657C" w:rsidP="1F5F6CCE">
            <w:pPr>
              <w:jc w:val="center"/>
              <w:rPr>
                <w:rFonts w:cs="Arial"/>
              </w:rPr>
            </w:pPr>
            <w:r w:rsidRPr="003D4D3A">
              <w:rPr>
                <w:rFonts w:cs="Arial"/>
              </w:rPr>
              <w:t>[DPC]</w:t>
            </w:r>
          </w:p>
        </w:tc>
        <w:tc>
          <w:tcPr>
            <w:tcW w:w="1170" w:type="dxa"/>
          </w:tcPr>
          <w:p w14:paraId="56C34719" w14:textId="77777777" w:rsidR="00D3657C" w:rsidRPr="003D4D3A" w:rsidRDefault="00D3657C" w:rsidP="1F5F6CCE">
            <w:pPr>
              <w:jc w:val="center"/>
              <w:rPr>
                <w:rFonts w:cs="Arial"/>
              </w:rPr>
            </w:pPr>
            <w:r w:rsidRPr="003D4D3A">
              <w:rPr>
                <w:rFonts w:cs="Arial"/>
              </w:rPr>
              <w:t>[DPC]</w:t>
            </w:r>
          </w:p>
        </w:tc>
        <w:tc>
          <w:tcPr>
            <w:tcW w:w="1170" w:type="dxa"/>
          </w:tcPr>
          <w:p w14:paraId="4EBE90D6" w14:textId="77777777" w:rsidR="00D3657C" w:rsidRPr="003D4D3A" w:rsidRDefault="00D3657C" w:rsidP="1F5F6CCE">
            <w:pPr>
              <w:jc w:val="center"/>
              <w:rPr>
                <w:rFonts w:cs="Arial"/>
              </w:rPr>
            </w:pPr>
            <w:r w:rsidRPr="003D4D3A">
              <w:rPr>
                <w:rFonts w:cs="Arial"/>
              </w:rPr>
              <w:t>[DPC]</w:t>
            </w:r>
          </w:p>
        </w:tc>
        <w:tc>
          <w:tcPr>
            <w:tcW w:w="1170" w:type="dxa"/>
          </w:tcPr>
          <w:p w14:paraId="767C7C9A" w14:textId="77777777" w:rsidR="00D3657C" w:rsidRPr="003D4D3A" w:rsidRDefault="00D3657C" w:rsidP="1F5F6CCE">
            <w:pPr>
              <w:jc w:val="center"/>
              <w:rPr>
                <w:rFonts w:cs="Arial"/>
              </w:rPr>
            </w:pPr>
            <w:r w:rsidRPr="003D4D3A">
              <w:rPr>
                <w:rFonts w:cs="Arial"/>
              </w:rPr>
              <w:t>[DPC]</w:t>
            </w:r>
          </w:p>
        </w:tc>
        <w:tc>
          <w:tcPr>
            <w:tcW w:w="1170" w:type="dxa"/>
          </w:tcPr>
          <w:p w14:paraId="6BE62DB3" w14:textId="77777777" w:rsidR="00D3657C" w:rsidRPr="003D4D3A" w:rsidRDefault="00D3657C" w:rsidP="1F5F6CCE">
            <w:pPr>
              <w:jc w:val="center"/>
              <w:rPr>
                <w:rFonts w:cs="Arial"/>
              </w:rPr>
            </w:pPr>
            <w:r w:rsidRPr="003D4D3A">
              <w:rPr>
                <w:rFonts w:cs="Arial"/>
              </w:rPr>
              <w:t>[DPC]</w:t>
            </w:r>
          </w:p>
        </w:tc>
        <w:tc>
          <w:tcPr>
            <w:tcW w:w="1125" w:type="dxa"/>
          </w:tcPr>
          <w:p w14:paraId="2C53AE43" w14:textId="77777777" w:rsidR="00D3657C" w:rsidRPr="003D4D3A" w:rsidRDefault="00D3657C" w:rsidP="1F5F6CCE">
            <w:pPr>
              <w:jc w:val="center"/>
              <w:rPr>
                <w:rFonts w:cs="Arial"/>
              </w:rPr>
            </w:pPr>
            <w:r w:rsidRPr="003D4D3A">
              <w:rPr>
                <w:rFonts w:cs="Arial"/>
              </w:rPr>
              <w:t>[DPC]</w:t>
            </w:r>
          </w:p>
        </w:tc>
      </w:tr>
      <w:tr w:rsidR="1F5F6CCE" w:rsidRPr="003D4D3A" w14:paraId="4DBAF262" w14:textId="77777777" w:rsidTr="1F5F6CCE">
        <w:trPr>
          <w:trHeight w:val="230"/>
        </w:trPr>
        <w:tc>
          <w:tcPr>
            <w:tcW w:w="2698" w:type="dxa"/>
          </w:tcPr>
          <w:p w14:paraId="7ABD56F7" w14:textId="77777777" w:rsidR="00D3657C" w:rsidRPr="003D4D3A" w:rsidRDefault="00D3657C" w:rsidP="1F5F6CCE">
            <w:pPr>
              <w:rPr>
                <w:rFonts w:cs="Arial"/>
                <w:b/>
                <w:bCs/>
              </w:rPr>
            </w:pPr>
            <w:r w:rsidRPr="003D4D3A">
              <w:rPr>
                <w:rFonts w:cs="Arial"/>
                <w:b/>
                <w:bCs/>
              </w:rPr>
              <w:t>Expulsions</w:t>
            </w:r>
          </w:p>
        </w:tc>
        <w:tc>
          <w:tcPr>
            <w:tcW w:w="1170" w:type="dxa"/>
          </w:tcPr>
          <w:p w14:paraId="0D4E7144" w14:textId="77777777" w:rsidR="00D3657C" w:rsidRPr="003D4D3A" w:rsidRDefault="00D3657C" w:rsidP="1F5F6CCE">
            <w:pPr>
              <w:jc w:val="center"/>
              <w:rPr>
                <w:rFonts w:cs="Arial"/>
              </w:rPr>
            </w:pPr>
            <w:r w:rsidRPr="003D4D3A">
              <w:rPr>
                <w:rFonts w:cs="Arial"/>
              </w:rPr>
              <w:t>[DPC]</w:t>
            </w:r>
          </w:p>
        </w:tc>
        <w:tc>
          <w:tcPr>
            <w:tcW w:w="1170" w:type="dxa"/>
          </w:tcPr>
          <w:p w14:paraId="707F3F5E" w14:textId="77777777" w:rsidR="00D3657C" w:rsidRPr="003D4D3A" w:rsidRDefault="00D3657C" w:rsidP="1F5F6CCE">
            <w:pPr>
              <w:jc w:val="center"/>
              <w:rPr>
                <w:rFonts w:cs="Arial"/>
              </w:rPr>
            </w:pPr>
            <w:r w:rsidRPr="003D4D3A">
              <w:rPr>
                <w:rFonts w:cs="Arial"/>
              </w:rPr>
              <w:t>[DPC]</w:t>
            </w:r>
          </w:p>
        </w:tc>
        <w:tc>
          <w:tcPr>
            <w:tcW w:w="1170" w:type="dxa"/>
          </w:tcPr>
          <w:p w14:paraId="08ECD040" w14:textId="77777777" w:rsidR="00D3657C" w:rsidRPr="003D4D3A" w:rsidRDefault="00D3657C" w:rsidP="1F5F6CCE">
            <w:pPr>
              <w:jc w:val="center"/>
              <w:rPr>
                <w:rFonts w:cs="Arial"/>
              </w:rPr>
            </w:pPr>
            <w:r w:rsidRPr="003D4D3A">
              <w:rPr>
                <w:rFonts w:cs="Arial"/>
              </w:rPr>
              <w:t>[DPC]</w:t>
            </w:r>
          </w:p>
        </w:tc>
        <w:tc>
          <w:tcPr>
            <w:tcW w:w="1170" w:type="dxa"/>
          </w:tcPr>
          <w:p w14:paraId="32931647" w14:textId="77777777" w:rsidR="00D3657C" w:rsidRPr="003D4D3A" w:rsidRDefault="00D3657C" w:rsidP="1F5F6CCE">
            <w:pPr>
              <w:jc w:val="center"/>
              <w:rPr>
                <w:rFonts w:cs="Arial"/>
              </w:rPr>
            </w:pPr>
            <w:r w:rsidRPr="003D4D3A">
              <w:rPr>
                <w:rFonts w:cs="Arial"/>
              </w:rPr>
              <w:t>[DPC]</w:t>
            </w:r>
          </w:p>
        </w:tc>
        <w:tc>
          <w:tcPr>
            <w:tcW w:w="1170" w:type="dxa"/>
          </w:tcPr>
          <w:p w14:paraId="7BACBA77" w14:textId="77777777" w:rsidR="00D3657C" w:rsidRPr="003D4D3A" w:rsidRDefault="00D3657C" w:rsidP="1F5F6CCE">
            <w:pPr>
              <w:jc w:val="center"/>
              <w:rPr>
                <w:rFonts w:cs="Arial"/>
              </w:rPr>
            </w:pPr>
            <w:r w:rsidRPr="003D4D3A">
              <w:rPr>
                <w:rFonts w:cs="Arial"/>
              </w:rPr>
              <w:t>[DPC]</w:t>
            </w:r>
          </w:p>
        </w:tc>
        <w:tc>
          <w:tcPr>
            <w:tcW w:w="1125" w:type="dxa"/>
          </w:tcPr>
          <w:p w14:paraId="65D9AB2D" w14:textId="77777777" w:rsidR="00D3657C" w:rsidRPr="003D4D3A" w:rsidRDefault="00D3657C" w:rsidP="1F5F6CCE">
            <w:pPr>
              <w:jc w:val="center"/>
              <w:rPr>
                <w:rFonts w:cs="Arial"/>
              </w:rPr>
            </w:pPr>
            <w:r w:rsidRPr="003D4D3A">
              <w:rPr>
                <w:rFonts w:cs="Arial"/>
              </w:rPr>
              <w:t>[DPC]</w:t>
            </w:r>
          </w:p>
        </w:tc>
      </w:tr>
    </w:tbl>
    <w:p w14:paraId="7F8C9D60" w14:textId="77777777" w:rsidR="00D3657C" w:rsidRPr="003D4D3A" w:rsidRDefault="00D3657C" w:rsidP="1F5F6CCE">
      <w:pPr>
        <w:spacing w:before="120"/>
        <w:rPr>
          <w:rFonts w:eastAsia="Arial" w:cs="Arial"/>
          <w:color w:val="000000" w:themeColor="text1"/>
        </w:rPr>
      </w:pPr>
      <w:r w:rsidRPr="003D4D3A">
        <w:t>Note: Data collected during the 2020</w:t>
      </w:r>
      <w:r w:rsidRPr="003D4D3A">
        <w:rPr>
          <w:rFonts w:eastAsia="Arial" w:cs="Arial"/>
          <w:color w:val="000000" w:themeColor="text1"/>
        </w:rPr>
        <w:t>–21 school year may not be comparable to earlier years of this collection due to differences in learning mode instruction in response to the COVID-19 pandemic.</w:t>
      </w:r>
    </w:p>
    <w:p w14:paraId="2DBC0368" w14:textId="4AE1AB30" w:rsidR="1F5F6CCE" w:rsidRDefault="1F5F6CCE" w:rsidP="1F5F6CCE">
      <w:pPr>
        <w:pStyle w:val="NormalWeb"/>
        <w:spacing w:before="120" w:beforeAutospacing="0" w:after="0" w:afterAutospacing="0"/>
        <w:rPr>
          <w:color w:val="000000" w:themeColor="text1"/>
        </w:rPr>
      </w:pPr>
    </w:p>
    <w:p w14:paraId="14536BAF" w14:textId="77777777" w:rsidR="00BE68FC" w:rsidRDefault="00BE68FC">
      <w:pPr>
        <w:spacing w:after="160" w:line="259" w:lineRule="auto"/>
        <w:rPr>
          <w:rFonts w:eastAsiaTheme="majorEastAsia" w:cstheme="majorBidi"/>
          <w:b/>
          <w:iCs/>
        </w:rPr>
      </w:pPr>
      <w:r>
        <w:br w:type="page"/>
      </w:r>
    </w:p>
    <w:p w14:paraId="75E862B6" w14:textId="70089545" w:rsidR="00D3657C" w:rsidRPr="00F24029" w:rsidRDefault="00D3657C" w:rsidP="00D3657C">
      <w:pPr>
        <w:pStyle w:val="Heading4"/>
        <w:spacing w:before="240"/>
      </w:pPr>
      <w:r w:rsidRPr="00F24029">
        <w:lastRenderedPageBreak/>
        <w:t xml:space="preserve">Table </w:t>
      </w:r>
      <w:r w:rsidR="00BE68FC">
        <w:t>30</w:t>
      </w:r>
      <w:r w:rsidRPr="00F24029">
        <w:t>: Suspensions and Expulsions by Student Group</w:t>
      </w:r>
    </w:p>
    <w:p w14:paraId="6F1FC784" w14:textId="3496F5C4" w:rsidR="00D3657C" w:rsidRPr="00F24029" w:rsidRDefault="00D3657C" w:rsidP="00D3657C">
      <w:r w:rsidRPr="4FC5DAC6">
        <w:rPr>
          <w:b/>
          <w:bCs/>
        </w:rPr>
        <w:t xml:space="preserve">(School Year </w:t>
      </w:r>
      <w:r w:rsidRPr="4FC5DAC6">
        <w:rPr>
          <w:rFonts w:cs="Arial"/>
          <w:b/>
          <w:bCs/>
        </w:rPr>
        <w:t>2021–22</w:t>
      </w:r>
      <w:r w:rsidRPr="4FC5DAC6">
        <w:rPr>
          <w:b/>
          <w:bCs/>
        </w:rPr>
        <w:t>)</w:t>
      </w:r>
    </w:p>
    <w:tbl>
      <w:tblPr>
        <w:tblStyle w:val="TableGrid"/>
        <w:tblW w:w="5000" w:type="pct"/>
        <w:tblLook w:val="0020" w:firstRow="1" w:lastRow="0" w:firstColumn="0" w:lastColumn="0" w:noHBand="0" w:noVBand="0"/>
        <w:tblDescription w:val="Table displays the suspensions and expulsions by student group, school year 2021-2022."/>
      </w:tblPr>
      <w:tblGrid>
        <w:gridCol w:w="5634"/>
        <w:gridCol w:w="2074"/>
        <w:gridCol w:w="2074"/>
      </w:tblGrid>
      <w:tr w:rsidR="00D3657C" w:rsidRPr="007F3801" w14:paraId="6C2B6265" w14:textId="77777777" w:rsidTr="00D3657C">
        <w:trPr>
          <w:cantSplit/>
          <w:tblHeader/>
        </w:trPr>
        <w:tc>
          <w:tcPr>
            <w:tcW w:w="2880" w:type="pct"/>
            <w:shd w:val="clear" w:color="auto" w:fill="D9D9D9" w:themeFill="background1" w:themeFillShade="D9"/>
          </w:tcPr>
          <w:p w14:paraId="31360645" w14:textId="77777777" w:rsidR="00D3657C" w:rsidRPr="007F3801" w:rsidRDefault="00D3657C" w:rsidP="00D3657C">
            <w:pPr>
              <w:jc w:val="center"/>
              <w:rPr>
                <w:rFonts w:cs="Arial"/>
                <w:b/>
              </w:rPr>
            </w:pPr>
            <w:r w:rsidRPr="007F3801">
              <w:rPr>
                <w:rFonts w:cs="Arial"/>
                <w:b/>
              </w:rPr>
              <w:t>Student Group</w:t>
            </w:r>
          </w:p>
        </w:tc>
        <w:tc>
          <w:tcPr>
            <w:tcW w:w="1060" w:type="pct"/>
            <w:shd w:val="clear" w:color="auto" w:fill="D9D9D9" w:themeFill="background1" w:themeFillShade="D9"/>
          </w:tcPr>
          <w:p w14:paraId="009B4D87" w14:textId="77777777" w:rsidR="00D3657C" w:rsidRPr="007F3801" w:rsidRDefault="00D3657C" w:rsidP="00D3657C">
            <w:pPr>
              <w:jc w:val="center"/>
              <w:rPr>
                <w:rFonts w:cs="Arial"/>
                <w:b/>
              </w:rPr>
            </w:pPr>
            <w:r w:rsidRPr="007F3801">
              <w:rPr>
                <w:rFonts w:cs="Arial"/>
                <w:b/>
              </w:rPr>
              <w:t>Suspensions Rate</w:t>
            </w:r>
          </w:p>
        </w:tc>
        <w:tc>
          <w:tcPr>
            <w:tcW w:w="1060" w:type="pct"/>
            <w:shd w:val="clear" w:color="auto" w:fill="D9D9D9" w:themeFill="background1" w:themeFillShade="D9"/>
          </w:tcPr>
          <w:p w14:paraId="60F9D9F4" w14:textId="77777777" w:rsidR="00D3657C" w:rsidRPr="007F3801" w:rsidRDefault="00D3657C" w:rsidP="00D3657C">
            <w:pPr>
              <w:jc w:val="center"/>
              <w:rPr>
                <w:rFonts w:cs="Arial"/>
                <w:b/>
              </w:rPr>
            </w:pPr>
            <w:r w:rsidRPr="007F3801">
              <w:rPr>
                <w:rFonts w:cs="Arial"/>
                <w:b/>
              </w:rPr>
              <w:t>Expulsions Rate</w:t>
            </w:r>
          </w:p>
        </w:tc>
      </w:tr>
      <w:tr w:rsidR="00D3657C" w:rsidRPr="007F3801" w14:paraId="02B801FC" w14:textId="77777777" w:rsidTr="00D3657C">
        <w:trPr>
          <w:cantSplit/>
          <w:trHeight w:val="246"/>
          <w:tblHeader/>
        </w:trPr>
        <w:tc>
          <w:tcPr>
            <w:tcW w:w="2880" w:type="pct"/>
          </w:tcPr>
          <w:p w14:paraId="576AB28D" w14:textId="77777777" w:rsidR="00D3657C" w:rsidRPr="007F3801" w:rsidRDefault="00D3657C" w:rsidP="00D3657C">
            <w:pPr>
              <w:rPr>
                <w:rFonts w:cs="Arial"/>
                <w:b/>
              </w:rPr>
            </w:pPr>
            <w:r w:rsidRPr="007F3801">
              <w:rPr>
                <w:rFonts w:cs="Arial"/>
                <w:b/>
              </w:rPr>
              <w:t>All Students</w:t>
            </w:r>
          </w:p>
        </w:tc>
        <w:tc>
          <w:tcPr>
            <w:tcW w:w="1060" w:type="pct"/>
            <w:vAlign w:val="center"/>
          </w:tcPr>
          <w:p w14:paraId="3350C0C9" w14:textId="77777777" w:rsidR="00D3657C" w:rsidRPr="007F3801" w:rsidRDefault="00D3657C" w:rsidP="00D3657C">
            <w:pPr>
              <w:jc w:val="center"/>
              <w:rPr>
                <w:rFonts w:cs="Arial"/>
              </w:rPr>
            </w:pPr>
            <w:r w:rsidRPr="007F3801">
              <w:rPr>
                <w:rFonts w:cs="Arial"/>
              </w:rPr>
              <w:t>[DPC]</w:t>
            </w:r>
          </w:p>
        </w:tc>
        <w:tc>
          <w:tcPr>
            <w:tcW w:w="1060" w:type="pct"/>
            <w:vAlign w:val="center"/>
          </w:tcPr>
          <w:p w14:paraId="3C00B8A2" w14:textId="77777777" w:rsidR="00D3657C" w:rsidRPr="007F3801" w:rsidRDefault="00D3657C" w:rsidP="00D3657C">
            <w:pPr>
              <w:jc w:val="center"/>
              <w:rPr>
                <w:rFonts w:cs="Arial"/>
              </w:rPr>
            </w:pPr>
            <w:r w:rsidRPr="007F3801">
              <w:rPr>
                <w:rFonts w:cs="Arial"/>
              </w:rPr>
              <w:t>[DPC]</w:t>
            </w:r>
          </w:p>
        </w:tc>
      </w:tr>
      <w:tr w:rsidR="00D3657C" w:rsidRPr="007F3801" w14:paraId="1D905842" w14:textId="77777777" w:rsidTr="00D3657C">
        <w:trPr>
          <w:cantSplit/>
          <w:trHeight w:val="246"/>
          <w:tblHeader/>
        </w:trPr>
        <w:tc>
          <w:tcPr>
            <w:tcW w:w="2880" w:type="pct"/>
          </w:tcPr>
          <w:p w14:paraId="6830DFEF" w14:textId="77777777" w:rsidR="00D3657C" w:rsidRPr="007F3801" w:rsidRDefault="00D3657C" w:rsidP="00D3657C">
            <w:pPr>
              <w:rPr>
                <w:rFonts w:cs="Arial"/>
                <w:b/>
              </w:rPr>
            </w:pPr>
            <w:r w:rsidRPr="007F3801">
              <w:rPr>
                <w:rFonts w:cs="Arial"/>
                <w:b/>
              </w:rPr>
              <w:t>Female</w:t>
            </w:r>
          </w:p>
        </w:tc>
        <w:tc>
          <w:tcPr>
            <w:tcW w:w="1060" w:type="pct"/>
            <w:vAlign w:val="center"/>
          </w:tcPr>
          <w:p w14:paraId="360BC74B" w14:textId="77777777" w:rsidR="00D3657C" w:rsidRPr="007F3801" w:rsidRDefault="00D3657C" w:rsidP="00D3657C">
            <w:pPr>
              <w:jc w:val="center"/>
              <w:rPr>
                <w:rFonts w:cs="Arial"/>
              </w:rPr>
            </w:pPr>
            <w:r w:rsidRPr="007F3801">
              <w:rPr>
                <w:rFonts w:cs="Arial"/>
              </w:rPr>
              <w:t>[DPC]</w:t>
            </w:r>
          </w:p>
        </w:tc>
        <w:tc>
          <w:tcPr>
            <w:tcW w:w="1060" w:type="pct"/>
            <w:vAlign w:val="center"/>
          </w:tcPr>
          <w:p w14:paraId="7CE94F33" w14:textId="77777777" w:rsidR="00D3657C" w:rsidRPr="007F3801" w:rsidRDefault="00D3657C" w:rsidP="00D3657C">
            <w:pPr>
              <w:jc w:val="center"/>
              <w:rPr>
                <w:rFonts w:cs="Arial"/>
              </w:rPr>
            </w:pPr>
            <w:r w:rsidRPr="007F3801">
              <w:rPr>
                <w:rFonts w:cs="Arial"/>
              </w:rPr>
              <w:t>[DPC]</w:t>
            </w:r>
          </w:p>
        </w:tc>
      </w:tr>
      <w:tr w:rsidR="00D3657C" w:rsidRPr="007F3801" w14:paraId="6856AF5A" w14:textId="77777777" w:rsidTr="00D3657C">
        <w:trPr>
          <w:cantSplit/>
          <w:trHeight w:val="246"/>
          <w:tblHeader/>
        </w:trPr>
        <w:tc>
          <w:tcPr>
            <w:tcW w:w="2880" w:type="pct"/>
          </w:tcPr>
          <w:p w14:paraId="459691DA" w14:textId="77777777" w:rsidR="00D3657C" w:rsidRPr="007F3801" w:rsidRDefault="00D3657C" w:rsidP="00D3657C">
            <w:pPr>
              <w:rPr>
                <w:rFonts w:cs="Arial"/>
                <w:b/>
              </w:rPr>
            </w:pPr>
            <w:r w:rsidRPr="007F3801">
              <w:rPr>
                <w:rFonts w:cs="Arial"/>
                <w:b/>
              </w:rPr>
              <w:t>Male</w:t>
            </w:r>
          </w:p>
        </w:tc>
        <w:tc>
          <w:tcPr>
            <w:tcW w:w="1060" w:type="pct"/>
            <w:vAlign w:val="center"/>
          </w:tcPr>
          <w:p w14:paraId="3C6622AD" w14:textId="77777777" w:rsidR="00D3657C" w:rsidRPr="007F3801" w:rsidRDefault="00D3657C" w:rsidP="00D3657C">
            <w:pPr>
              <w:jc w:val="center"/>
              <w:rPr>
                <w:rFonts w:cs="Arial"/>
              </w:rPr>
            </w:pPr>
            <w:r w:rsidRPr="007F3801">
              <w:rPr>
                <w:rFonts w:cs="Arial"/>
              </w:rPr>
              <w:t>[DPC]</w:t>
            </w:r>
          </w:p>
        </w:tc>
        <w:tc>
          <w:tcPr>
            <w:tcW w:w="1060" w:type="pct"/>
            <w:vAlign w:val="center"/>
          </w:tcPr>
          <w:p w14:paraId="354D0F74" w14:textId="77777777" w:rsidR="00D3657C" w:rsidRPr="007F3801" w:rsidRDefault="00D3657C" w:rsidP="00D3657C">
            <w:pPr>
              <w:jc w:val="center"/>
              <w:rPr>
                <w:rFonts w:cs="Arial"/>
              </w:rPr>
            </w:pPr>
            <w:r w:rsidRPr="007F3801">
              <w:rPr>
                <w:rFonts w:cs="Arial"/>
              </w:rPr>
              <w:t>[DPC]</w:t>
            </w:r>
          </w:p>
        </w:tc>
      </w:tr>
      <w:tr w:rsidR="00D3657C" w:rsidRPr="007F3801" w14:paraId="35845B76" w14:textId="77777777" w:rsidTr="00D3657C">
        <w:trPr>
          <w:cantSplit/>
          <w:tblHeader/>
        </w:trPr>
        <w:tc>
          <w:tcPr>
            <w:tcW w:w="2880" w:type="pct"/>
          </w:tcPr>
          <w:p w14:paraId="60920435" w14:textId="77777777" w:rsidR="00D3657C" w:rsidRPr="007F3801" w:rsidRDefault="00D3657C" w:rsidP="00D3657C">
            <w:pPr>
              <w:rPr>
                <w:rFonts w:cs="Arial"/>
                <w:b/>
              </w:rPr>
            </w:pPr>
            <w:r w:rsidRPr="007F3801">
              <w:rPr>
                <w:rFonts w:cs="Arial"/>
                <w:b/>
              </w:rPr>
              <w:t>Non-Binary</w:t>
            </w:r>
          </w:p>
        </w:tc>
        <w:tc>
          <w:tcPr>
            <w:tcW w:w="1060" w:type="pct"/>
            <w:vAlign w:val="center"/>
          </w:tcPr>
          <w:p w14:paraId="5CB85066" w14:textId="77777777" w:rsidR="00D3657C" w:rsidRPr="007F3801" w:rsidRDefault="00D3657C" w:rsidP="00D3657C">
            <w:pPr>
              <w:jc w:val="center"/>
              <w:rPr>
                <w:rFonts w:cs="Arial"/>
              </w:rPr>
            </w:pPr>
            <w:r w:rsidRPr="007F3801">
              <w:rPr>
                <w:rFonts w:cs="Arial"/>
              </w:rPr>
              <w:t>[DPC]</w:t>
            </w:r>
          </w:p>
        </w:tc>
        <w:tc>
          <w:tcPr>
            <w:tcW w:w="1060" w:type="pct"/>
            <w:vAlign w:val="center"/>
          </w:tcPr>
          <w:p w14:paraId="25F14F85" w14:textId="77777777" w:rsidR="00D3657C" w:rsidRPr="007F3801" w:rsidRDefault="00D3657C" w:rsidP="00D3657C">
            <w:pPr>
              <w:jc w:val="center"/>
              <w:rPr>
                <w:rFonts w:cs="Arial"/>
              </w:rPr>
            </w:pPr>
            <w:r w:rsidRPr="007F3801">
              <w:rPr>
                <w:rFonts w:cs="Arial"/>
              </w:rPr>
              <w:t>[DPC]</w:t>
            </w:r>
          </w:p>
        </w:tc>
      </w:tr>
      <w:tr w:rsidR="00D3657C" w:rsidRPr="007F3801" w14:paraId="64461544" w14:textId="77777777" w:rsidTr="00D3657C">
        <w:trPr>
          <w:cantSplit/>
          <w:tblHeader/>
        </w:trPr>
        <w:tc>
          <w:tcPr>
            <w:tcW w:w="2880" w:type="pct"/>
          </w:tcPr>
          <w:p w14:paraId="31B595E9" w14:textId="77777777" w:rsidR="00D3657C" w:rsidRPr="007F3801" w:rsidRDefault="00D3657C" w:rsidP="00D3657C">
            <w:pPr>
              <w:rPr>
                <w:rFonts w:cs="Arial"/>
                <w:b/>
              </w:rPr>
            </w:pPr>
            <w:r w:rsidRPr="007F3801">
              <w:rPr>
                <w:rFonts w:cs="Arial"/>
                <w:b/>
              </w:rPr>
              <w:t xml:space="preserve">American Indian or Alaska Native </w:t>
            </w:r>
          </w:p>
        </w:tc>
        <w:tc>
          <w:tcPr>
            <w:tcW w:w="1060" w:type="pct"/>
            <w:vAlign w:val="center"/>
          </w:tcPr>
          <w:p w14:paraId="1E44CF88" w14:textId="77777777" w:rsidR="00D3657C" w:rsidRPr="007F3801" w:rsidRDefault="00D3657C" w:rsidP="00D3657C">
            <w:pPr>
              <w:jc w:val="center"/>
              <w:rPr>
                <w:rFonts w:cs="Arial"/>
              </w:rPr>
            </w:pPr>
            <w:r w:rsidRPr="007F3801">
              <w:rPr>
                <w:rFonts w:cs="Arial"/>
              </w:rPr>
              <w:t>[DPC]</w:t>
            </w:r>
          </w:p>
        </w:tc>
        <w:tc>
          <w:tcPr>
            <w:tcW w:w="1060" w:type="pct"/>
            <w:vAlign w:val="center"/>
          </w:tcPr>
          <w:p w14:paraId="50DA5D9C" w14:textId="77777777" w:rsidR="00D3657C" w:rsidRPr="007F3801" w:rsidRDefault="00D3657C" w:rsidP="00D3657C">
            <w:pPr>
              <w:jc w:val="center"/>
              <w:rPr>
                <w:rFonts w:cs="Arial"/>
              </w:rPr>
            </w:pPr>
            <w:r w:rsidRPr="007F3801">
              <w:rPr>
                <w:rFonts w:cs="Arial"/>
              </w:rPr>
              <w:t>[DPC]</w:t>
            </w:r>
          </w:p>
        </w:tc>
      </w:tr>
      <w:tr w:rsidR="00D3657C" w:rsidRPr="007F3801" w14:paraId="45B403D7" w14:textId="77777777" w:rsidTr="00D3657C">
        <w:trPr>
          <w:cantSplit/>
          <w:tblHeader/>
        </w:trPr>
        <w:tc>
          <w:tcPr>
            <w:tcW w:w="2880" w:type="pct"/>
          </w:tcPr>
          <w:p w14:paraId="6FAACB9C" w14:textId="77777777" w:rsidR="00D3657C" w:rsidRPr="007F3801" w:rsidRDefault="00D3657C" w:rsidP="00D3657C">
            <w:pPr>
              <w:rPr>
                <w:rFonts w:cs="Arial"/>
                <w:b/>
              </w:rPr>
            </w:pPr>
            <w:r w:rsidRPr="007F3801">
              <w:rPr>
                <w:rFonts w:cs="Arial"/>
                <w:b/>
              </w:rPr>
              <w:t xml:space="preserve">Asian </w:t>
            </w:r>
          </w:p>
        </w:tc>
        <w:tc>
          <w:tcPr>
            <w:tcW w:w="1060" w:type="pct"/>
            <w:vAlign w:val="center"/>
          </w:tcPr>
          <w:p w14:paraId="06520DD2" w14:textId="77777777" w:rsidR="00D3657C" w:rsidRPr="007F3801" w:rsidRDefault="00D3657C" w:rsidP="00D3657C">
            <w:pPr>
              <w:jc w:val="center"/>
              <w:rPr>
                <w:rFonts w:cs="Arial"/>
              </w:rPr>
            </w:pPr>
            <w:r w:rsidRPr="007F3801">
              <w:rPr>
                <w:rFonts w:cs="Arial"/>
              </w:rPr>
              <w:t>[DPC]</w:t>
            </w:r>
          </w:p>
        </w:tc>
        <w:tc>
          <w:tcPr>
            <w:tcW w:w="1060" w:type="pct"/>
            <w:vAlign w:val="center"/>
          </w:tcPr>
          <w:p w14:paraId="14E8E55E" w14:textId="77777777" w:rsidR="00D3657C" w:rsidRPr="007F3801" w:rsidRDefault="00D3657C" w:rsidP="00D3657C">
            <w:pPr>
              <w:jc w:val="center"/>
              <w:rPr>
                <w:rFonts w:cs="Arial"/>
              </w:rPr>
            </w:pPr>
            <w:r w:rsidRPr="007F3801">
              <w:rPr>
                <w:rFonts w:cs="Arial"/>
              </w:rPr>
              <w:t>[DPC]</w:t>
            </w:r>
          </w:p>
        </w:tc>
      </w:tr>
      <w:tr w:rsidR="00D3657C" w:rsidRPr="007F3801" w14:paraId="4561C5B6" w14:textId="77777777" w:rsidTr="00D3657C">
        <w:trPr>
          <w:cantSplit/>
          <w:trHeight w:val="246"/>
          <w:tblHeader/>
        </w:trPr>
        <w:tc>
          <w:tcPr>
            <w:tcW w:w="2880" w:type="pct"/>
          </w:tcPr>
          <w:p w14:paraId="26042DE4" w14:textId="77777777" w:rsidR="00D3657C" w:rsidRPr="007F3801" w:rsidRDefault="00D3657C" w:rsidP="00D3657C">
            <w:pPr>
              <w:rPr>
                <w:rFonts w:cs="Arial"/>
                <w:b/>
              </w:rPr>
            </w:pPr>
            <w:r w:rsidRPr="007F3801">
              <w:rPr>
                <w:rFonts w:cs="Arial"/>
                <w:b/>
              </w:rPr>
              <w:t xml:space="preserve">Black or African American </w:t>
            </w:r>
          </w:p>
        </w:tc>
        <w:tc>
          <w:tcPr>
            <w:tcW w:w="1060" w:type="pct"/>
            <w:vAlign w:val="center"/>
          </w:tcPr>
          <w:p w14:paraId="0961550E" w14:textId="77777777" w:rsidR="00D3657C" w:rsidRPr="007F3801" w:rsidRDefault="00D3657C" w:rsidP="00D3657C">
            <w:pPr>
              <w:jc w:val="center"/>
              <w:rPr>
                <w:rFonts w:cs="Arial"/>
              </w:rPr>
            </w:pPr>
            <w:r w:rsidRPr="007F3801">
              <w:rPr>
                <w:rFonts w:cs="Arial"/>
              </w:rPr>
              <w:t>[DPC]</w:t>
            </w:r>
          </w:p>
        </w:tc>
        <w:tc>
          <w:tcPr>
            <w:tcW w:w="1060" w:type="pct"/>
            <w:vAlign w:val="center"/>
          </w:tcPr>
          <w:p w14:paraId="7608A9AA" w14:textId="77777777" w:rsidR="00D3657C" w:rsidRPr="007F3801" w:rsidRDefault="00D3657C" w:rsidP="00D3657C">
            <w:pPr>
              <w:jc w:val="center"/>
              <w:rPr>
                <w:rFonts w:cs="Arial"/>
              </w:rPr>
            </w:pPr>
            <w:r w:rsidRPr="007F3801">
              <w:rPr>
                <w:rFonts w:cs="Arial"/>
              </w:rPr>
              <w:t>[DPC]</w:t>
            </w:r>
          </w:p>
        </w:tc>
      </w:tr>
      <w:tr w:rsidR="00D3657C" w:rsidRPr="007F3801" w14:paraId="5C8D6C96" w14:textId="77777777" w:rsidTr="00D3657C">
        <w:trPr>
          <w:cantSplit/>
          <w:tblHeader/>
        </w:trPr>
        <w:tc>
          <w:tcPr>
            <w:tcW w:w="2880" w:type="pct"/>
          </w:tcPr>
          <w:p w14:paraId="52EAA0C5" w14:textId="77777777" w:rsidR="00D3657C" w:rsidRPr="007F3801" w:rsidRDefault="00D3657C" w:rsidP="00D3657C">
            <w:pPr>
              <w:rPr>
                <w:rFonts w:cs="Arial"/>
                <w:b/>
              </w:rPr>
            </w:pPr>
            <w:r w:rsidRPr="007F3801">
              <w:rPr>
                <w:rFonts w:cs="Arial"/>
                <w:b/>
              </w:rPr>
              <w:t xml:space="preserve">Filipino </w:t>
            </w:r>
          </w:p>
        </w:tc>
        <w:tc>
          <w:tcPr>
            <w:tcW w:w="1060" w:type="pct"/>
            <w:vAlign w:val="center"/>
          </w:tcPr>
          <w:p w14:paraId="0E26949D" w14:textId="77777777" w:rsidR="00D3657C" w:rsidRPr="007F3801" w:rsidRDefault="00D3657C" w:rsidP="00D3657C">
            <w:pPr>
              <w:jc w:val="center"/>
              <w:rPr>
                <w:rFonts w:cs="Arial"/>
              </w:rPr>
            </w:pPr>
            <w:r w:rsidRPr="007F3801">
              <w:rPr>
                <w:rFonts w:cs="Arial"/>
              </w:rPr>
              <w:t>[DPC]</w:t>
            </w:r>
          </w:p>
        </w:tc>
        <w:tc>
          <w:tcPr>
            <w:tcW w:w="1060" w:type="pct"/>
            <w:vAlign w:val="center"/>
          </w:tcPr>
          <w:p w14:paraId="792005DA" w14:textId="77777777" w:rsidR="00D3657C" w:rsidRPr="007F3801" w:rsidRDefault="00D3657C" w:rsidP="00D3657C">
            <w:pPr>
              <w:jc w:val="center"/>
              <w:rPr>
                <w:rFonts w:cs="Arial"/>
              </w:rPr>
            </w:pPr>
            <w:r w:rsidRPr="007F3801">
              <w:rPr>
                <w:rFonts w:cs="Arial"/>
              </w:rPr>
              <w:t>[DPC]</w:t>
            </w:r>
          </w:p>
        </w:tc>
      </w:tr>
      <w:tr w:rsidR="00D3657C" w:rsidRPr="007F3801" w14:paraId="7612651C" w14:textId="77777777" w:rsidTr="00D3657C">
        <w:trPr>
          <w:cantSplit/>
          <w:tblHeader/>
        </w:trPr>
        <w:tc>
          <w:tcPr>
            <w:tcW w:w="2880" w:type="pct"/>
          </w:tcPr>
          <w:p w14:paraId="388BA204" w14:textId="77777777" w:rsidR="00D3657C" w:rsidRPr="007F3801" w:rsidRDefault="00D3657C" w:rsidP="00D3657C">
            <w:pPr>
              <w:rPr>
                <w:rFonts w:cs="Arial"/>
                <w:b/>
              </w:rPr>
            </w:pPr>
            <w:r w:rsidRPr="007F3801">
              <w:rPr>
                <w:rFonts w:cs="Arial"/>
                <w:b/>
              </w:rPr>
              <w:t>Hispanic or Latino</w:t>
            </w:r>
          </w:p>
        </w:tc>
        <w:tc>
          <w:tcPr>
            <w:tcW w:w="1060" w:type="pct"/>
            <w:vAlign w:val="center"/>
          </w:tcPr>
          <w:p w14:paraId="5FD34007" w14:textId="77777777" w:rsidR="00D3657C" w:rsidRPr="007F3801" w:rsidRDefault="00D3657C" w:rsidP="00D3657C">
            <w:pPr>
              <w:jc w:val="center"/>
              <w:rPr>
                <w:rFonts w:cs="Arial"/>
              </w:rPr>
            </w:pPr>
            <w:r w:rsidRPr="007F3801">
              <w:rPr>
                <w:rFonts w:cs="Arial"/>
              </w:rPr>
              <w:t>[DPC]</w:t>
            </w:r>
          </w:p>
        </w:tc>
        <w:tc>
          <w:tcPr>
            <w:tcW w:w="1060" w:type="pct"/>
            <w:vAlign w:val="center"/>
          </w:tcPr>
          <w:p w14:paraId="464C3ECF" w14:textId="77777777" w:rsidR="00D3657C" w:rsidRPr="007F3801" w:rsidRDefault="00D3657C" w:rsidP="00D3657C">
            <w:pPr>
              <w:jc w:val="center"/>
              <w:rPr>
                <w:rFonts w:cs="Arial"/>
              </w:rPr>
            </w:pPr>
            <w:r w:rsidRPr="007F3801">
              <w:rPr>
                <w:rFonts w:cs="Arial"/>
              </w:rPr>
              <w:t>[DPC]</w:t>
            </w:r>
          </w:p>
        </w:tc>
      </w:tr>
      <w:tr w:rsidR="00D3657C" w:rsidRPr="007F3801" w14:paraId="7727131E" w14:textId="77777777" w:rsidTr="00D3657C">
        <w:trPr>
          <w:cantSplit/>
          <w:tblHeader/>
        </w:trPr>
        <w:tc>
          <w:tcPr>
            <w:tcW w:w="2880" w:type="pct"/>
          </w:tcPr>
          <w:p w14:paraId="3ABDE22D" w14:textId="77777777" w:rsidR="00D3657C" w:rsidRPr="007F3801" w:rsidRDefault="00D3657C" w:rsidP="00D3657C">
            <w:pPr>
              <w:rPr>
                <w:rFonts w:cs="Arial"/>
                <w:b/>
              </w:rPr>
            </w:pPr>
            <w:r w:rsidRPr="007F3801">
              <w:rPr>
                <w:rFonts w:cs="Arial"/>
                <w:b/>
              </w:rPr>
              <w:t xml:space="preserve">Native Hawaiian or Pacific Islander </w:t>
            </w:r>
          </w:p>
        </w:tc>
        <w:tc>
          <w:tcPr>
            <w:tcW w:w="1060" w:type="pct"/>
            <w:vAlign w:val="center"/>
          </w:tcPr>
          <w:p w14:paraId="219AADB1" w14:textId="77777777" w:rsidR="00D3657C" w:rsidRPr="007F3801" w:rsidRDefault="00D3657C" w:rsidP="00D3657C">
            <w:pPr>
              <w:jc w:val="center"/>
              <w:rPr>
                <w:rFonts w:cs="Arial"/>
              </w:rPr>
            </w:pPr>
            <w:r w:rsidRPr="007F3801">
              <w:rPr>
                <w:rFonts w:cs="Arial"/>
              </w:rPr>
              <w:t>[DPC]</w:t>
            </w:r>
          </w:p>
        </w:tc>
        <w:tc>
          <w:tcPr>
            <w:tcW w:w="1060" w:type="pct"/>
            <w:vAlign w:val="center"/>
          </w:tcPr>
          <w:p w14:paraId="460634DE" w14:textId="77777777" w:rsidR="00D3657C" w:rsidRPr="007F3801" w:rsidRDefault="00D3657C" w:rsidP="00D3657C">
            <w:pPr>
              <w:jc w:val="center"/>
              <w:rPr>
                <w:rFonts w:cs="Arial"/>
              </w:rPr>
            </w:pPr>
            <w:r w:rsidRPr="007F3801">
              <w:rPr>
                <w:rFonts w:cs="Arial"/>
              </w:rPr>
              <w:t>[DPC]</w:t>
            </w:r>
          </w:p>
        </w:tc>
      </w:tr>
      <w:tr w:rsidR="00D3657C" w:rsidRPr="007F3801" w14:paraId="1EC865AB" w14:textId="77777777" w:rsidTr="00D3657C">
        <w:trPr>
          <w:cantSplit/>
          <w:tblHeader/>
        </w:trPr>
        <w:tc>
          <w:tcPr>
            <w:tcW w:w="2880" w:type="pct"/>
          </w:tcPr>
          <w:p w14:paraId="31156A5F" w14:textId="77777777" w:rsidR="00D3657C" w:rsidRPr="007F3801" w:rsidRDefault="00D3657C" w:rsidP="00D3657C">
            <w:pPr>
              <w:rPr>
                <w:rFonts w:cs="Arial"/>
                <w:b/>
              </w:rPr>
            </w:pPr>
            <w:r w:rsidRPr="007F3801">
              <w:rPr>
                <w:rFonts w:cs="Arial"/>
                <w:b/>
              </w:rPr>
              <w:t xml:space="preserve">Two or More Races </w:t>
            </w:r>
          </w:p>
        </w:tc>
        <w:tc>
          <w:tcPr>
            <w:tcW w:w="1060" w:type="pct"/>
            <w:vAlign w:val="center"/>
          </w:tcPr>
          <w:p w14:paraId="1D9E9DBF" w14:textId="77777777" w:rsidR="00D3657C" w:rsidRPr="007F3801" w:rsidRDefault="00D3657C" w:rsidP="00D3657C">
            <w:pPr>
              <w:jc w:val="center"/>
              <w:rPr>
                <w:rFonts w:cs="Arial"/>
              </w:rPr>
            </w:pPr>
            <w:r w:rsidRPr="007F3801">
              <w:rPr>
                <w:rFonts w:cs="Arial"/>
              </w:rPr>
              <w:t>[DPC]</w:t>
            </w:r>
          </w:p>
        </w:tc>
        <w:tc>
          <w:tcPr>
            <w:tcW w:w="1060" w:type="pct"/>
            <w:vAlign w:val="center"/>
          </w:tcPr>
          <w:p w14:paraId="69167D0E" w14:textId="77777777" w:rsidR="00D3657C" w:rsidRPr="007F3801" w:rsidRDefault="00D3657C" w:rsidP="00D3657C">
            <w:pPr>
              <w:jc w:val="center"/>
              <w:rPr>
                <w:rFonts w:cs="Arial"/>
              </w:rPr>
            </w:pPr>
            <w:r w:rsidRPr="007F3801">
              <w:rPr>
                <w:rFonts w:cs="Arial"/>
              </w:rPr>
              <w:t>[DPC]</w:t>
            </w:r>
          </w:p>
        </w:tc>
      </w:tr>
      <w:tr w:rsidR="00D3657C" w:rsidRPr="007F3801" w14:paraId="68B11427" w14:textId="77777777" w:rsidTr="00D3657C">
        <w:trPr>
          <w:cantSplit/>
          <w:tblHeader/>
        </w:trPr>
        <w:tc>
          <w:tcPr>
            <w:tcW w:w="2880" w:type="pct"/>
          </w:tcPr>
          <w:p w14:paraId="08F113F6" w14:textId="77777777" w:rsidR="00D3657C" w:rsidRPr="007F3801" w:rsidRDefault="00D3657C" w:rsidP="00D3657C">
            <w:pPr>
              <w:rPr>
                <w:rFonts w:cs="Arial"/>
                <w:b/>
              </w:rPr>
            </w:pPr>
            <w:r w:rsidRPr="007F3801">
              <w:rPr>
                <w:rFonts w:cs="Arial"/>
                <w:b/>
              </w:rPr>
              <w:t xml:space="preserve">White </w:t>
            </w:r>
          </w:p>
        </w:tc>
        <w:tc>
          <w:tcPr>
            <w:tcW w:w="1060" w:type="pct"/>
            <w:vAlign w:val="center"/>
          </w:tcPr>
          <w:p w14:paraId="239778BE" w14:textId="77777777" w:rsidR="00D3657C" w:rsidRPr="007F3801" w:rsidRDefault="00D3657C" w:rsidP="00D3657C">
            <w:pPr>
              <w:jc w:val="center"/>
              <w:rPr>
                <w:rFonts w:cs="Arial"/>
              </w:rPr>
            </w:pPr>
            <w:r w:rsidRPr="007F3801">
              <w:rPr>
                <w:rFonts w:cs="Arial"/>
              </w:rPr>
              <w:t>[DPC]</w:t>
            </w:r>
          </w:p>
        </w:tc>
        <w:tc>
          <w:tcPr>
            <w:tcW w:w="1060" w:type="pct"/>
            <w:vAlign w:val="center"/>
          </w:tcPr>
          <w:p w14:paraId="04FFE998" w14:textId="77777777" w:rsidR="00D3657C" w:rsidRPr="007F3801" w:rsidRDefault="00D3657C" w:rsidP="00D3657C">
            <w:pPr>
              <w:jc w:val="center"/>
              <w:rPr>
                <w:rFonts w:cs="Arial"/>
              </w:rPr>
            </w:pPr>
            <w:r w:rsidRPr="007F3801">
              <w:rPr>
                <w:rFonts w:cs="Arial"/>
              </w:rPr>
              <w:t>[DPC]</w:t>
            </w:r>
          </w:p>
        </w:tc>
      </w:tr>
      <w:tr w:rsidR="00D3657C" w:rsidRPr="007F3801" w14:paraId="5F311E10" w14:textId="77777777" w:rsidTr="00D3657C">
        <w:trPr>
          <w:cantSplit/>
          <w:tblHeader/>
        </w:trPr>
        <w:tc>
          <w:tcPr>
            <w:tcW w:w="2880" w:type="pct"/>
          </w:tcPr>
          <w:p w14:paraId="6C5F1540" w14:textId="77777777" w:rsidR="00D3657C" w:rsidRPr="007F3801" w:rsidRDefault="00D3657C" w:rsidP="00D3657C">
            <w:pPr>
              <w:rPr>
                <w:rFonts w:cs="Arial"/>
                <w:b/>
              </w:rPr>
            </w:pPr>
            <w:r w:rsidRPr="007F3801">
              <w:rPr>
                <w:rFonts w:cs="Arial"/>
                <w:b/>
              </w:rPr>
              <w:t>English Learners</w:t>
            </w:r>
          </w:p>
        </w:tc>
        <w:tc>
          <w:tcPr>
            <w:tcW w:w="1060" w:type="pct"/>
            <w:vAlign w:val="center"/>
          </w:tcPr>
          <w:p w14:paraId="16BF2679" w14:textId="77777777" w:rsidR="00D3657C" w:rsidRPr="007F3801" w:rsidRDefault="00D3657C" w:rsidP="00D3657C">
            <w:pPr>
              <w:jc w:val="center"/>
              <w:rPr>
                <w:rFonts w:cs="Arial"/>
              </w:rPr>
            </w:pPr>
            <w:r w:rsidRPr="007F3801">
              <w:rPr>
                <w:rFonts w:cs="Arial"/>
              </w:rPr>
              <w:t>[DPC]</w:t>
            </w:r>
          </w:p>
        </w:tc>
        <w:tc>
          <w:tcPr>
            <w:tcW w:w="1060" w:type="pct"/>
            <w:vAlign w:val="center"/>
          </w:tcPr>
          <w:p w14:paraId="3E33AAED" w14:textId="77777777" w:rsidR="00D3657C" w:rsidRPr="007F3801" w:rsidRDefault="00D3657C" w:rsidP="00D3657C">
            <w:pPr>
              <w:jc w:val="center"/>
              <w:rPr>
                <w:rFonts w:cs="Arial"/>
              </w:rPr>
            </w:pPr>
            <w:r w:rsidRPr="007F3801">
              <w:rPr>
                <w:rFonts w:cs="Arial"/>
              </w:rPr>
              <w:t>[DPC]</w:t>
            </w:r>
          </w:p>
        </w:tc>
      </w:tr>
      <w:tr w:rsidR="00D3657C" w:rsidRPr="007F3801" w14:paraId="6B93E968" w14:textId="77777777" w:rsidTr="00D3657C">
        <w:trPr>
          <w:cantSplit/>
          <w:tblHeader/>
        </w:trPr>
        <w:tc>
          <w:tcPr>
            <w:tcW w:w="2880" w:type="pct"/>
          </w:tcPr>
          <w:p w14:paraId="7A5B2F17" w14:textId="77777777" w:rsidR="00D3657C" w:rsidRPr="007F3801" w:rsidRDefault="00D3657C" w:rsidP="00D3657C">
            <w:pPr>
              <w:rPr>
                <w:rFonts w:cs="Arial"/>
                <w:b/>
              </w:rPr>
            </w:pPr>
            <w:r w:rsidRPr="007F3801">
              <w:rPr>
                <w:rFonts w:cs="Arial"/>
                <w:b/>
              </w:rPr>
              <w:t>Foster Youth</w:t>
            </w:r>
          </w:p>
        </w:tc>
        <w:tc>
          <w:tcPr>
            <w:tcW w:w="1060" w:type="pct"/>
            <w:vAlign w:val="center"/>
          </w:tcPr>
          <w:p w14:paraId="172A790C" w14:textId="77777777" w:rsidR="00D3657C" w:rsidRPr="007F3801" w:rsidRDefault="00D3657C" w:rsidP="00D3657C">
            <w:pPr>
              <w:jc w:val="center"/>
              <w:rPr>
                <w:rFonts w:cs="Arial"/>
              </w:rPr>
            </w:pPr>
            <w:r w:rsidRPr="007F3801">
              <w:rPr>
                <w:rFonts w:cs="Arial"/>
              </w:rPr>
              <w:t>[DPC]</w:t>
            </w:r>
          </w:p>
        </w:tc>
        <w:tc>
          <w:tcPr>
            <w:tcW w:w="1060" w:type="pct"/>
            <w:vAlign w:val="center"/>
          </w:tcPr>
          <w:p w14:paraId="53728638" w14:textId="77777777" w:rsidR="00D3657C" w:rsidRPr="007F3801" w:rsidRDefault="00D3657C" w:rsidP="00D3657C">
            <w:pPr>
              <w:jc w:val="center"/>
              <w:rPr>
                <w:rFonts w:cs="Arial"/>
              </w:rPr>
            </w:pPr>
            <w:r w:rsidRPr="007F3801">
              <w:rPr>
                <w:rFonts w:cs="Arial"/>
              </w:rPr>
              <w:t>[DPC]</w:t>
            </w:r>
          </w:p>
        </w:tc>
      </w:tr>
      <w:tr w:rsidR="00D3657C" w:rsidRPr="007F3801" w14:paraId="7686534E" w14:textId="77777777" w:rsidTr="00D3657C">
        <w:trPr>
          <w:cantSplit/>
          <w:tblHeader/>
        </w:trPr>
        <w:tc>
          <w:tcPr>
            <w:tcW w:w="2880" w:type="pct"/>
          </w:tcPr>
          <w:p w14:paraId="246E3D88" w14:textId="77777777" w:rsidR="00D3657C" w:rsidRPr="007F3801" w:rsidRDefault="00D3657C" w:rsidP="00D3657C">
            <w:pPr>
              <w:rPr>
                <w:rFonts w:cs="Arial"/>
                <w:b/>
              </w:rPr>
            </w:pPr>
            <w:r w:rsidRPr="007F3801">
              <w:rPr>
                <w:rFonts w:cs="Arial"/>
                <w:b/>
              </w:rPr>
              <w:t>Homeless</w:t>
            </w:r>
          </w:p>
        </w:tc>
        <w:tc>
          <w:tcPr>
            <w:tcW w:w="1060" w:type="pct"/>
            <w:vAlign w:val="center"/>
          </w:tcPr>
          <w:p w14:paraId="343B62E6" w14:textId="77777777" w:rsidR="00D3657C" w:rsidRPr="007F3801" w:rsidRDefault="00D3657C" w:rsidP="00D3657C">
            <w:pPr>
              <w:jc w:val="center"/>
              <w:rPr>
                <w:rFonts w:cs="Arial"/>
              </w:rPr>
            </w:pPr>
            <w:r w:rsidRPr="007F3801">
              <w:rPr>
                <w:rFonts w:cs="Arial"/>
              </w:rPr>
              <w:t>[DPC]</w:t>
            </w:r>
          </w:p>
        </w:tc>
        <w:tc>
          <w:tcPr>
            <w:tcW w:w="1060" w:type="pct"/>
            <w:vAlign w:val="center"/>
          </w:tcPr>
          <w:p w14:paraId="654DD8E2" w14:textId="77777777" w:rsidR="00D3657C" w:rsidRPr="007F3801" w:rsidRDefault="00D3657C" w:rsidP="00D3657C">
            <w:pPr>
              <w:jc w:val="center"/>
              <w:rPr>
                <w:rFonts w:cs="Arial"/>
              </w:rPr>
            </w:pPr>
            <w:r w:rsidRPr="007F3801">
              <w:rPr>
                <w:rFonts w:cs="Arial"/>
              </w:rPr>
              <w:t>[DPC]</w:t>
            </w:r>
          </w:p>
        </w:tc>
      </w:tr>
      <w:tr w:rsidR="00D3657C" w:rsidRPr="007F3801" w14:paraId="04E55367" w14:textId="77777777" w:rsidTr="00D3657C">
        <w:trPr>
          <w:cantSplit/>
          <w:tblHeader/>
        </w:trPr>
        <w:tc>
          <w:tcPr>
            <w:tcW w:w="2880" w:type="pct"/>
          </w:tcPr>
          <w:p w14:paraId="1A36C52F" w14:textId="77777777" w:rsidR="00D3657C" w:rsidRPr="007F3801" w:rsidRDefault="00D3657C" w:rsidP="00D3657C">
            <w:pPr>
              <w:rPr>
                <w:rFonts w:cs="Arial"/>
                <w:b/>
              </w:rPr>
            </w:pPr>
            <w:r w:rsidRPr="007F3801">
              <w:rPr>
                <w:rFonts w:cs="Arial"/>
                <w:b/>
              </w:rPr>
              <w:t>Socioeconomically Disadvantaged</w:t>
            </w:r>
          </w:p>
        </w:tc>
        <w:tc>
          <w:tcPr>
            <w:tcW w:w="1060" w:type="pct"/>
            <w:vAlign w:val="center"/>
          </w:tcPr>
          <w:p w14:paraId="42375AA4" w14:textId="77777777" w:rsidR="00D3657C" w:rsidRPr="007F3801" w:rsidRDefault="00D3657C" w:rsidP="00D3657C">
            <w:pPr>
              <w:jc w:val="center"/>
              <w:rPr>
                <w:rFonts w:cs="Arial"/>
              </w:rPr>
            </w:pPr>
            <w:r w:rsidRPr="007F3801">
              <w:rPr>
                <w:rFonts w:cs="Arial"/>
              </w:rPr>
              <w:t>[DPC]</w:t>
            </w:r>
          </w:p>
        </w:tc>
        <w:tc>
          <w:tcPr>
            <w:tcW w:w="1060" w:type="pct"/>
            <w:vAlign w:val="center"/>
          </w:tcPr>
          <w:p w14:paraId="609D12C1" w14:textId="77777777" w:rsidR="00D3657C" w:rsidRPr="007F3801" w:rsidRDefault="00D3657C" w:rsidP="00D3657C">
            <w:pPr>
              <w:jc w:val="center"/>
              <w:rPr>
                <w:rFonts w:cs="Arial"/>
              </w:rPr>
            </w:pPr>
            <w:r w:rsidRPr="007F3801">
              <w:rPr>
                <w:rFonts w:cs="Arial"/>
              </w:rPr>
              <w:t>[DPC]</w:t>
            </w:r>
          </w:p>
        </w:tc>
      </w:tr>
      <w:tr w:rsidR="00D3657C" w:rsidRPr="007F3801" w14:paraId="6C1F53BE" w14:textId="77777777" w:rsidTr="00D3657C">
        <w:trPr>
          <w:cantSplit/>
          <w:tblHeader/>
        </w:trPr>
        <w:tc>
          <w:tcPr>
            <w:tcW w:w="2880" w:type="pct"/>
          </w:tcPr>
          <w:p w14:paraId="6CBD4F5C" w14:textId="77777777" w:rsidR="00D3657C" w:rsidRPr="007F3801" w:rsidRDefault="00D3657C" w:rsidP="00D3657C">
            <w:pPr>
              <w:rPr>
                <w:rFonts w:cs="Arial"/>
                <w:b/>
              </w:rPr>
            </w:pPr>
            <w:r w:rsidRPr="007F3801">
              <w:rPr>
                <w:rFonts w:cs="Arial"/>
                <w:b/>
                <w:color w:val="000000"/>
              </w:rPr>
              <w:t>Students Receiving Migrant Education Services</w:t>
            </w:r>
          </w:p>
        </w:tc>
        <w:tc>
          <w:tcPr>
            <w:tcW w:w="1060" w:type="pct"/>
            <w:vAlign w:val="center"/>
          </w:tcPr>
          <w:p w14:paraId="359A7E6C" w14:textId="77777777" w:rsidR="00D3657C" w:rsidRPr="007F3801" w:rsidRDefault="00D3657C" w:rsidP="00D3657C">
            <w:pPr>
              <w:jc w:val="center"/>
              <w:rPr>
                <w:rFonts w:cs="Arial"/>
              </w:rPr>
            </w:pPr>
            <w:r w:rsidRPr="007F3801">
              <w:rPr>
                <w:rFonts w:cs="Arial"/>
              </w:rPr>
              <w:t>[DPC]</w:t>
            </w:r>
          </w:p>
        </w:tc>
        <w:tc>
          <w:tcPr>
            <w:tcW w:w="1060" w:type="pct"/>
            <w:vAlign w:val="center"/>
          </w:tcPr>
          <w:p w14:paraId="02F0D4C6" w14:textId="77777777" w:rsidR="00D3657C" w:rsidRPr="007F3801" w:rsidRDefault="00D3657C" w:rsidP="00D3657C">
            <w:pPr>
              <w:jc w:val="center"/>
              <w:rPr>
                <w:rFonts w:cs="Arial"/>
              </w:rPr>
            </w:pPr>
            <w:r w:rsidRPr="007F3801">
              <w:rPr>
                <w:rFonts w:cs="Arial"/>
              </w:rPr>
              <w:t>[DPC]</w:t>
            </w:r>
          </w:p>
        </w:tc>
      </w:tr>
      <w:tr w:rsidR="00D3657C" w:rsidRPr="007F3801" w14:paraId="3D1476EB" w14:textId="77777777" w:rsidTr="00D3657C">
        <w:trPr>
          <w:cantSplit/>
          <w:tblHeader/>
        </w:trPr>
        <w:tc>
          <w:tcPr>
            <w:tcW w:w="2880" w:type="pct"/>
          </w:tcPr>
          <w:p w14:paraId="08DC997D" w14:textId="77777777" w:rsidR="00D3657C" w:rsidRPr="007F3801" w:rsidRDefault="00D3657C" w:rsidP="00D3657C">
            <w:pPr>
              <w:rPr>
                <w:rFonts w:cs="Arial"/>
                <w:b/>
              </w:rPr>
            </w:pPr>
            <w:r w:rsidRPr="007F3801">
              <w:rPr>
                <w:rFonts w:cs="Arial"/>
                <w:b/>
              </w:rPr>
              <w:t>Students with Disabilities</w:t>
            </w:r>
          </w:p>
        </w:tc>
        <w:tc>
          <w:tcPr>
            <w:tcW w:w="1060" w:type="pct"/>
            <w:vAlign w:val="center"/>
          </w:tcPr>
          <w:p w14:paraId="11F90563" w14:textId="77777777" w:rsidR="00D3657C" w:rsidRPr="007F3801" w:rsidRDefault="00D3657C" w:rsidP="00D3657C">
            <w:pPr>
              <w:jc w:val="center"/>
              <w:rPr>
                <w:rFonts w:cs="Arial"/>
              </w:rPr>
            </w:pPr>
            <w:r w:rsidRPr="007F3801">
              <w:rPr>
                <w:rFonts w:cs="Arial"/>
              </w:rPr>
              <w:t>[DPC]</w:t>
            </w:r>
          </w:p>
        </w:tc>
        <w:tc>
          <w:tcPr>
            <w:tcW w:w="1060" w:type="pct"/>
            <w:vAlign w:val="center"/>
          </w:tcPr>
          <w:p w14:paraId="19506A8E" w14:textId="77777777" w:rsidR="00D3657C" w:rsidRPr="007F3801" w:rsidRDefault="00D3657C" w:rsidP="00D3657C">
            <w:pPr>
              <w:jc w:val="center"/>
              <w:rPr>
                <w:rFonts w:cs="Arial"/>
              </w:rPr>
            </w:pPr>
            <w:r w:rsidRPr="007F3801">
              <w:rPr>
                <w:rFonts w:cs="Arial"/>
              </w:rPr>
              <w:t>[DPC]</w:t>
            </w:r>
          </w:p>
        </w:tc>
      </w:tr>
    </w:tbl>
    <w:p w14:paraId="5522EB17" w14:textId="144263CA" w:rsidR="00D3657C" w:rsidRPr="00E36C09" w:rsidRDefault="00D3657C" w:rsidP="00E36C09">
      <w:pPr>
        <w:pStyle w:val="Heading4"/>
        <w:rPr>
          <w:rStyle w:val="Hyperlink"/>
          <w:color w:val="auto"/>
          <w:u w:val="none"/>
        </w:rPr>
      </w:pPr>
      <w:r w:rsidRPr="4FC5DAC6">
        <w:rPr>
          <w:rStyle w:val="Hyperlink"/>
          <w:color w:val="auto"/>
          <w:u w:val="none"/>
        </w:rPr>
        <w:t>Table 3</w:t>
      </w:r>
      <w:r w:rsidR="00BE68FC" w:rsidRPr="4FC5DAC6">
        <w:rPr>
          <w:rStyle w:val="Hyperlink"/>
          <w:color w:val="auto"/>
          <w:u w:val="none"/>
        </w:rPr>
        <w:t>1</w:t>
      </w:r>
      <w:r w:rsidRPr="4FC5DAC6">
        <w:rPr>
          <w:rStyle w:val="Hyperlink"/>
          <w:color w:val="auto"/>
          <w:u w:val="none"/>
        </w:rPr>
        <w:t>: School Safety Plan (School Year 2022–23)</w:t>
      </w:r>
    </w:p>
    <w:p w14:paraId="37A1A367" w14:textId="77777777" w:rsidR="00D3657C" w:rsidRPr="00F24029" w:rsidRDefault="00D3657C" w:rsidP="00D3657C">
      <w:pPr>
        <w:pBdr>
          <w:top w:val="single" w:sz="4" w:space="1" w:color="auto"/>
          <w:left w:val="single" w:sz="4" w:space="4" w:color="auto"/>
          <w:bottom w:val="single" w:sz="4" w:space="1" w:color="auto"/>
          <w:right w:val="single" w:sz="4" w:space="4" w:color="auto"/>
        </w:pBdr>
        <w:spacing w:after="120"/>
        <w:jc w:val="center"/>
        <w:rPr>
          <w:rFonts w:cs="Arial"/>
          <w:b/>
          <w:iCs/>
          <w:color w:val="C00000"/>
        </w:rPr>
      </w:pPr>
      <w:r>
        <w:rPr>
          <w:rFonts w:cs="Arial"/>
          <w:b/>
          <w:iCs/>
          <w:color w:val="C00000"/>
        </w:rPr>
        <w:t>[</w:t>
      </w:r>
      <w:r w:rsidRPr="00F24029">
        <w:rPr>
          <w:rFonts w:cs="Arial"/>
          <w:b/>
          <w:iCs/>
          <w:color w:val="C00000"/>
        </w:rPr>
        <w:t>Narrative provided by the LEA</w:t>
      </w:r>
      <w:r>
        <w:rPr>
          <w:rFonts w:cs="Arial"/>
          <w:b/>
          <w:iCs/>
          <w:color w:val="C00000"/>
        </w:rPr>
        <w:t>]</w:t>
      </w:r>
    </w:p>
    <w:p w14:paraId="4F067C49" w14:textId="77777777" w:rsidR="00D3657C" w:rsidRPr="00F24029" w:rsidRDefault="00D3657C" w:rsidP="00D3657C">
      <w:pPr>
        <w:pBdr>
          <w:top w:val="single" w:sz="4" w:space="1" w:color="auto"/>
          <w:left w:val="single" w:sz="4" w:space="4" w:color="auto"/>
          <w:bottom w:val="single" w:sz="4" w:space="1" w:color="auto"/>
          <w:right w:val="single" w:sz="4" w:space="4" w:color="auto"/>
        </w:pBdr>
        <w:rPr>
          <w:rFonts w:cs="Arial"/>
          <w:i/>
        </w:rPr>
      </w:pPr>
      <w:r>
        <w:rPr>
          <w:rFonts w:cs="Arial"/>
          <w:i/>
        </w:rPr>
        <w:t>[</w:t>
      </w:r>
      <w:r w:rsidRPr="00F24029">
        <w:rPr>
          <w:rFonts w:cs="Arial"/>
          <w:i/>
        </w:rPr>
        <w:t>Use this space to provide information about the school’s comprehensive safety plan, including the dates on which the safety plan was last annually reviewed, updated, and discussed with faculty and a student representative; as well as a brief description of the key elements of the plan.</w:t>
      </w:r>
      <w:r>
        <w:rPr>
          <w:rFonts w:cs="Arial"/>
          <w:i/>
        </w:rPr>
        <w:t>]</w:t>
      </w:r>
    </w:p>
    <w:p w14:paraId="46DADC81" w14:textId="77777777" w:rsidR="00D3657C" w:rsidRPr="00F24029" w:rsidRDefault="00D3657C" w:rsidP="00D3657C">
      <w:pPr>
        <w:pStyle w:val="Heading3"/>
        <w:spacing w:before="360"/>
      </w:pPr>
      <w:r w:rsidRPr="00F24029">
        <w:t>D. Other SARC Information</w:t>
      </w:r>
    </w:p>
    <w:p w14:paraId="554A0E7D" w14:textId="77777777" w:rsidR="00D3657C" w:rsidRPr="00F24029" w:rsidRDefault="00D3657C" w:rsidP="00D3657C">
      <w:pPr>
        <w:spacing w:before="240"/>
        <w:rPr>
          <w:rFonts w:cs="Arial"/>
        </w:rPr>
      </w:pPr>
      <w:r w:rsidRPr="00F24029">
        <w:rPr>
          <w:rFonts w:cs="Arial"/>
        </w:rPr>
        <w:t>The information in this section is required to be in the SARC but is not included in the state priorities for LCFF.</w:t>
      </w:r>
    </w:p>
    <w:p w14:paraId="7452FFF0" w14:textId="77777777" w:rsidR="00BE68FC" w:rsidRDefault="00BE68FC">
      <w:pPr>
        <w:spacing w:after="160" w:line="259" w:lineRule="auto"/>
        <w:rPr>
          <w:rStyle w:val="Hyperlink"/>
          <w:rFonts w:eastAsiaTheme="majorEastAsia" w:cstheme="majorBidi"/>
          <w:b/>
          <w:iCs/>
          <w:color w:val="auto"/>
          <w:u w:val="none"/>
        </w:rPr>
      </w:pPr>
      <w:r>
        <w:rPr>
          <w:rStyle w:val="Hyperlink"/>
          <w:color w:val="auto"/>
          <w:u w:val="none"/>
        </w:rPr>
        <w:br w:type="page"/>
      </w:r>
    </w:p>
    <w:p w14:paraId="151AB225" w14:textId="425FE7F8" w:rsidR="00D3657C" w:rsidRPr="00E36C09" w:rsidRDefault="00D3657C" w:rsidP="00E36C09">
      <w:pPr>
        <w:pStyle w:val="Heading4"/>
        <w:rPr>
          <w:rStyle w:val="Hyperlink"/>
          <w:color w:val="auto"/>
          <w:u w:val="none"/>
        </w:rPr>
      </w:pPr>
      <w:r w:rsidRPr="00E36C09">
        <w:rPr>
          <w:rStyle w:val="Hyperlink"/>
          <w:color w:val="auto"/>
          <w:u w:val="none"/>
        </w:rPr>
        <w:lastRenderedPageBreak/>
        <w:t>Table 3</w:t>
      </w:r>
      <w:r w:rsidR="00BE68FC" w:rsidRPr="00E36C09">
        <w:rPr>
          <w:rStyle w:val="Hyperlink"/>
          <w:color w:val="auto"/>
          <w:u w:val="none"/>
        </w:rPr>
        <w:t>2</w:t>
      </w:r>
      <w:r w:rsidRPr="00E36C09">
        <w:rPr>
          <w:rStyle w:val="Hyperlink"/>
          <w:color w:val="auto"/>
          <w:u w:val="none"/>
        </w:rPr>
        <w:t>: Average Class Size and Class Size Distribution (Elementary)</w:t>
      </w:r>
    </w:p>
    <w:p w14:paraId="3C30FC06" w14:textId="57527DFD" w:rsidR="00D3657C" w:rsidRPr="009E6ACF" w:rsidRDefault="00D3657C" w:rsidP="4FC5DAC6">
      <w:pPr>
        <w:rPr>
          <w:b/>
          <w:bCs/>
          <w:i/>
          <w:iCs/>
        </w:rPr>
      </w:pPr>
      <w:r w:rsidRPr="4FC5DAC6">
        <w:rPr>
          <w:rStyle w:val="Hyperlink"/>
          <w:rFonts w:cs="Arial"/>
          <w:b/>
          <w:bCs/>
          <w:color w:val="000000" w:themeColor="text1"/>
          <w:u w:val="none"/>
        </w:rPr>
        <w:t>(School Year 2019–20)</w:t>
      </w:r>
    </w:p>
    <w:tbl>
      <w:tblPr>
        <w:tblStyle w:val="TableGrid"/>
        <w:tblW w:w="5000" w:type="pct"/>
        <w:tblLook w:val="0020" w:firstRow="1" w:lastRow="0" w:firstColumn="0" w:lastColumn="0" w:noHBand="0" w:noVBand="0"/>
        <w:tblDescription w:val="Table displays the average class size and class size distribution (elementary) by grades K, grades 1 through 6, and Other for multi-grade level classes, school year 2019-2020."/>
      </w:tblPr>
      <w:tblGrid>
        <w:gridCol w:w="1092"/>
        <w:gridCol w:w="2064"/>
        <w:gridCol w:w="2279"/>
        <w:gridCol w:w="2277"/>
        <w:gridCol w:w="2070"/>
      </w:tblGrid>
      <w:tr w:rsidR="00D3657C" w:rsidRPr="00466FC4" w14:paraId="29A0DE53" w14:textId="77777777" w:rsidTr="00D3657C">
        <w:trPr>
          <w:cantSplit/>
          <w:tblHeader/>
        </w:trPr>
        <w:tc>
          <w:tcPr>
            <w:tcW w:w="558" w:type="pct"/>
            <w:shd w:val="clear" w:color="auto" w:fill="D9D9D9" w:themeFill="background1" w:themeFillShade="D9"/>
          </w:tcPr>
          <w:p w14:paraId="3E415011" w14:textId="77777777" w:rsidR="00D3657C" w:rsidRPr="00466FC4" w:rsidRDefault="00D3657C" w:rsidP="00D3657C">
            <w:pPr>
              <w:jc w:val="center"/>
              <w:rPr>
                <w:rFonts w:cs="Arial"/>
                <w:b/>
              </w:rPr>
            </w:pPr>
            <w:r w:rsidRPr="00466FC4">
              <w:rPr>
                <w:rFonts w:cs="Arial"/>
                <w:b/>
              </w:rPr>
              <w:t>Grade</w:t>
            </w:r>
            <w:r w:rsidRPr="00466FC4">
              <w:rPr>
                <w:rFonts w:cs="Arial"/>
                <w:b/>
              </w:rPr>
              <w:br/>
              <w:t>Level</w:t>
            </w:r>
          </w:p>
        </w:tc>
        <w:tc>
          <w:tcPr>
            <w:tcW w:w="1055" w:type="pct"/>
            <w:shd w:val="clear" w:color="auto" w:fill="D9D9D9" w:themeFill="background1" w:themeFillShade="D9"/>
          </w:tcPr>
          <w:p w14:paraId="6AA96681" w14:textId="77777777" w:rsidR="00D3657C" w:rsidRPr="00466FC4" w:rsidRDefault="00D3657C" w:rsidP="00D3657C">
            <w:pPr>
              <w:jc w:val="center"/>
              <w:rPr>
                <w:rFonts w:cs="Arial"/>
                <w:b/>
              </w:rPr>
            </w:pPr>
            <w:r w:rsidRPr="00466FC4">
              <w:rPr>
                <w:rFonts w:cs="Arial"/>
                <w:b/>
              </w:rPr>
              <w:t xml:space="preserve">Average Class </w:t>
            </w:r>
            <w:r w:rsidRPr="00466FC4">
              <w:rPr>
                <w:rFonts w:cs="Arial"/>
                <w:b/>
              </w:rPr>
              <w:br/>
              <w:t>Size</w:t>
            </w:r>
          </w:p>
        </w:tc>
        <w:tc>
          <w:tcPr>
            <w:tcW w:w="1165" w:type="pct"/>
            <w:shd w:val="clear" w:color="auto" w:fill="D9D9D9" w:themeFill="background1" w:themeFillShade="D9"/>
          </w:tcPr>
          <w:p w14:paraId="7FCE43E4" w14:textId="77777777" w:rsidR="00D3657C" w:rsidRPr="00466FC4" w:rsidRDefault="00D3657C" w:rsidP="00D3657C">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1-20</w:t>
            </w:r>
          </w:p>
        </w:tc>
        <w:tc>
          <w:tcPr>
            <w:tcW w:w="1164" w:type="pct"/>
            <w:shd w:val="clear" w:color="auto" w:fill="D9D9D9" w:themeFill="background1" w:themeFillShade="D9"/>
          </w:tcPr>
          <w:p w14:paraId="270F8AA6" w14:textId="77777777" w:rsidR="00D3657C" w:rsidRPr="00466FC4" w:rsidRDefault="00D3657C" w:rsidP="00D3657C">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21-32</w:t>
            </w:r>
          </w:p>
        </w:tc>
        <w:tc>
          <w:tcPr>
            <w:tcW w:w="1059" w:type="pct"/>
            <w:shd w:val="clear" w:color="auto" w:fill="D9D9D9" w:themeFill="background1" w:themeFillShade="D9"/>
          </w:tcPr>
          <w:p w14:paraId="1A46CFDC" w14:textId="77777777" w:rsidR="00D3657C" w:rsidRPr="00466FC4" w:rsidRDefault="00D3657C" w:rsidP="00D3657C">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33+</w:t>
            </w:r>
          </w:p>
        </w:tc>
      </w:tr>
      <w:tr w:rsidR="00D3657C" w:rsidRPr="00466FC4" w14:paraId="4924E00D" w14:textId="77777777" w:rsidTr="00D3657C">
        <w:trPr>
          <w:cantSplit/>
          <w:tblHeader/>
        </w:trPr>
        <w:tc>
          <w:tcPr>
            <w:tcW w:w="558" w:type="pct"/>
          </w:tcPr>
          <w:p w14:paraId="1B7DE0DC" w14:textId="77777777" w:rsidR="00D3657C" w:rsidRPr="00466FC4" w:rsidRDefault="00D3657C" w:rsidP="00D3657C">
            <w:pPr>
              <w:jc w:val="center"/>
              <w:rPr>
                <w:rFonts w:cs="Arial"/>
                <w:b/>
              </w:rPr>
            </w:pPr>
            <w:r w:rsidRPr="00466FC4">
              <w:rPr>
                <w:rFonts w:cs="Arial"/>
                <w:b/>
              </w:rPr>
              <w:t>K</w:t>
            </w:r>
          </w:p>
        </w:tc>
        <w:tc>
          <w:tcPr>
            <w:tcW w:w="1055" w:type="pct"/>
          </w:tcPr>
          <w:p w14:paraId="47280F12" w14:textId="77777777" w:rsidR="00D3657C" w:rsidRPr="00466FC4" w:rsidRDefault="00D3657C" w:rsidP="00D3657C">
            <w:pPr>
              <w:jc w:val="center"/>
              <w:rPr>
                <w:rFonts w:cs="Arial"/>
              </w:rPr>
            </w:pPr>
            <w:r w:rsidRPr="00466FC4">
              <w:rPr>
                <w:rFonts w:cs="Arial"/>
              </w:rPr>
              <w:t>[DPC]</w:t>
            </w:r>
          </w:p>
        </w:tc>
        <w:tc>
          <w:tcPr>
            <w:tcW w:w="1165" w:type="pct"/>
          </w:tcPr>
          <w:p w14:paraId="66D6F363" w14:textId="77777777" w:rsidR="00D3657C" w:rsidRPr="00466FC4" w:rsidRDefault="00D3657C" w:rsidP="00D3657C">
            <w:pPr>
              <w:jc w:val="center"/>
              <w:rPr>
                <w:rFonts w:cs="Arial"/>
              </w:rPr>
            </w:pPr>
            <w:r w:rsidRPr="00466FC4">
              <w:rPr>
                <w:rFonts w:cs="Arial"/>
              </w:rPr>
              <w:t>[DPC]</w:t>
            </w:r>
          </w:p>
        </w:tc>
        <w:tc>
          <w:tcPr>
            <w:tcW w:w="1164" w:type="pct"/>
          </w:tcPr>
          <w:p w14:paraId="5F44129A" w14:textId="77777777" w:rsidR="00D3657C" w:rsidRPr="00466FC4" w:rsidRDefault="00D3657C" w:rsidP="00D3657C">
            <w:pPr>
              <w:jc w:val="center"/>
              <w:rPr>
                <w:rFonts w:cs="Arial"/>
              </w:rPr>
            </w:pPr>
            <w:r w:rsidRPr="00466FC4">
              <w:rPr>
                <w:rFonts w:cs="Arial"/>
              </w:rPr>
              <w:t>[DPC]</w:t>
            </w:r>
          </w:p>
        </w:tc>
        <w:tc>
          <w:tcPr>
            <w:tcW w:w="1059" w:type="pct"/>
          </w:tcPr>
          <w:p w14:paraId="518A7E87" w14:textId="77777777" w:rsidR="00D3657C" w:rsidRPr="00466FC4" w:rsidRDefault="00D3657C" w:rsidP="00D3657C">
            <w:pPr>
              <w:jc w:val="center"/>
              <w:rPr>
                <w:rFonts w:cs="Arial"/>
              </w:rPr>
            </w:pPr>
            <w:r w:rsidRPr="00466FC4">
              <w:rPr>
                <w:rFonts w:cs="Arial"/>
              </w:rPr>
              <w:t>[DPC]</w:t>
            </w:r>
          </w:p>
        </w:tc>
      </w:tr>
      <w:tr w:rsidR="00D3657C" w:rsidRPr="00466FC4" w14:paraId="2C8F1CD0" w14:textId="77777777" w:rsidTr="00D3657C">
        <w:trPr>
          <w:cantSplit/>
          <w:tblHeader/>
        </w:trPr>
        <w:tc>
          <w:tcPr>
            <w:tcW w:w="558" w:type="pct"/>
          </w:tcPr>
          <w:p w14:paraId="26B438DA" w14:textId="77777777" w:rsidR="00D3657C" w:rsidRPr="00466FC4" w:rsidRDefault="00D3657C" w:rsidP="00D3657C">
            <w:pPr>
              <w:jc w:val="center"/>
              <w:rPr>
                <w:rFonts w:cs="Arial"/>
                <w:b/>
              </w:rPr>
            </w:pPr>
            <w:r w:rsidRPr="00466FC4">
              <w:rPr>
                <w:rFonts w:cs="Arial"/>
                <w:b/>
              </w:rPr>
              <w:t>1</w:t>
            </w:r>
          </w:p>
        </w:tc>
        <w:tc>
          <w:tcPr>
            <w:tcW w:w="1055" w:type="pct"/>
          </w:tcPr>
          <w:p w14:paraId="6AF5CCC6" w14:textId="77777777" w:rsidR="00D3657C" w:rsidRPr="00466FC4" w:rsidRDefault="00D3657C" w:rsidP="00D3657C">
            <w:pPr>
              <w:jc w:val="center"/>
              <w:rPr>
                <w:rFonts w:cs="Arial"/>
              </w:rPr>
            </w:pPr>
            <w:r w:rsidRPr="00466FC4">
              <w:rPr>
                <w:rFonts w:cs="Arial"/>
              </w:rPr>
              <w:t>[DPC]</w:t>
            </w:r>
          </w:p>
        </w:tc>
        <w:tc>
          <w:tcPr>
            <w:tcW w:w="1165" w:type="pct"/>
          </w:tcPr>
          <w:p w14:paraId="72BDB001" w14:textId="77777777" w:rsidR="00D3657C" w:rsidRPr="00466FC4" w:rsidRDefault="00D3657C" w:rsidP="00D3657C">
            <w:pPr>
              <w:jc w:val="center"/>
              <w:rPr>
                <w:rFonts w:cs="Arial"/>
              </w:rPr>
            </w:pPr>
            <w:r w:rsidRPr="00466FC4">
              <w:rPr>
                <w:rFonts w:cs="Arial"/>
              </w:rPr>
              <w:t>[DPC]</w:t>
            </w:r>
          </w:p>
        </w:tc>
        <w:tc>
          <w:tcPr>
            <w:tcW w:w="1164" w:type="pct"/>
          </w:tcPr>
          <w:p w14:paraId="7215FBBD" w14:textId="77777777" w:rsidR="00D3657C" w:rsidRPr="00466FC4" w:rsidRDefault="00D3657C" w:rsidP="00D3657C">
            <w:pPr>
              <w:jc w:val="center"/>
              <w:rPr>
                <w:rFonts w:cs="Arial"/>
              </w:rPr>
            </w:pPr>
            <w:r w:rsidRPr="00466FC4">
              <w:rPr>
                <w:rFonts w:cs="Arial"/>
              </w:rPr>
              <w:t>[DPC]</w:t>
            </w:r>
          </w:p>
        </w:tc>
        <w:tc>
          <w:tcPr>
            <w:tcW w:w="1059" w:type="pct"/>
          </w:tcPr>
          <w:p w14:paraId="506778B8" w14:textId="77777777" w:rsidR="00D3657C" w:rsidRPr="00466FC4" w:rsidRDefault="00D3657C" w:rsidP="00D3657C">
            <w:pPr>
              <w:jc w:val="center"/>
              <w:rPr>
                <w:rFonts w:cs="Arial"/>
              </w:rPr>
            </w:pPr>
            <w:r w:rsidRPr="00466FC4">
              <w:rPr>
                <w:rFonts w:cs="Arial"/>
              </w:rPr>
              <w:t>[DPC]</w:t>
            </w:r>
          </w:p>
        </w:tc>
      </w:tr>
      <w:tr w:rsidR="00D3657C" w:rsidRPr="00466FC4" w14:paraId="6C9D5F11" w14:textId="77777777" w:rsidTr="00D3657C">
        <w:trPr>
          <w:cantSplit/>
          <w:tblHeader/>
        </w:trPr>
        <w:tc>
          <w:tcPr>
            <w:tcW w:w="558" w:type="pct"/>
          </w:tcPr>
          <w:p w14:paraId="0951159B" w14:textId="77777777" w:rsidR="00D3657C" w:rsidRPr="00466FC4" w:rsidRDefault="00D3657C" w:rsidP="00D3657C">
            <w:pPr>
              <w:jc w:val="center"/>
              <w:rPr>
                <w:rFonts w:cs="Arial"/>
                <w:b/>
              </w:rPr>
            </w:pPr>
            <w:r w:rsidRPr="00466FC4">
              <w:rPr>
                <w:rFonts w:cs="Arial"/>
                <w:b/>
              </w:rPr>
              <w:t>2</w:t>
            </w:r>
          </w:p>
        </w:tc>
        <w:tc>
          <w:tcPr>
            <w:tcW w:w="1055" w:type="pct"/>
          </w:tcPr>
          <w:p w14:paraId="06B69E13" w14:textId="77777777" w:rsidR="00D3657C" w:rsidRPr="00466FC4" w:rsidRDefault="00D3657C" w:rsidP="00D3657C">
            <w:pPr>
              <w:jc w:val="center"/>
              <w:rPr>
                <w:rFonts w:cs="Arial"/>
              </w:rPr>
            </w:pPr>
            <w:r w:rsidRPr="00466FC4">
              <w:rPr>
                <w:rFonts w:cs="Arial"/>
              </w:rPr>
              <w:t>[DPC]</w:t>
            </w:r>
          </w:p>
        </w:tc>
        <w:tc>
          <w:tcPr>
            <w:tcW w:w="1165" w:type="pct"/>
          </w:tcPr>
          <w:p w14:paraId="26DAEC50" w14:textId="77777777" w:rsidR="00D3657C" w:rsidRPr="00466FC4" w:rsidRDefault="00D3657C" w:rsidP="00D3657C">
            <w:pPr>
              <w:jc w:val="center"/>
              <w:rPr>
                <w:rFonts w:cs="Arial"/>
              </w:rPr>
            </w:pPr>
            <w:r w:rsidRPr="00466FC4">
              <w:rPr>
                <w:rFonts w:cs="Arial"/>
              </w:rPr>
              <w:t>[DPC]</w:t>
            </w:r>
          </w:p>
        </w:tc>
        <w:tc>
          <w:tcPr>
            <w:tcW w:w="1164" w:type="pct"/>
          </w:tcPr>
          <w:p w14:paraId="37A86F63" w14:textId="77777777" w:rsidR="00D3657C" w:rsidRPr="00466FC4" w:rsidRDefault="00D3657C" w:rsidP="00D3657C">
            <w:pPr>
              <w:jc w:val="center"/>
              <w:rPr>
                <w:rFonts w:cs="Arial"/>
              </w:rPr>
            </w:pPr>
            <w:r w:rsidRPr="00466FC4">
              <w:rPr>
                <w:rFonts w:cs="Arial"/>
              </w:rPr>
              <w:t>[DPC]</w:t>
            </w:r>
          </w:p>
        </w:tc>
        <w:tc>
          <w:tcPr>
            <w:tcW w:w="1059" w:type="pct"/>
          </w:tcPr>
          <w:p w14:paraId="53C5F6E4" w14:textId="77777777" w:rsidR="00D3657C" w:rsidRPr="00466FC4" w:rsidRDefault="00D3657C" w:rsidP="00D3657C">
            <w:pPr>
              <w:jc w:val="center"/>
              <w:rPr>
                <w:rFonts w:cs="Arial"/>
              </w:rPr>
            </w:pPr>
            <w:r w:rsidRPr="00466FC4">
              <w:rPr>
                <w:rFonts w:cs="Arial"/>
              </w:rPr>
              <w:t>[DPC]</w:t>
            </w:r>
          </w:p>
        </w:tc>
      </w:tr>
      <w:tr w:rsidR="00D3657C" w:rsidRPr="00466FC4" w14:paraId="2ADD928C" w14:textId="77777777" w:rsidTr="00D3657C">
        <w:trPr>
          <w:cantSplit/>
          <w:tblHeader/>
        </w:trPr>
        <w:tc>
          <w:tcPr>
            <w:tcW w:w="558" w:type="pct"/>
          </w:tcPr>
          <w:p w14:paraId="6C551200" w14:textId="77777777" w:rsidR="00D3657C" w:rsidRPr="00466FC4" w:rsidRDefault="00D3657C" w:rsidP="00D3657C">
            <w:pPr>
              <w:jc w:val="center"/>
              <w:rPr>
                <w:rFonts w:cs="Arial"/>
                <w:b/>
              </w:rPr>
            </w:pPr>
            <w:r w:rsidRPr="00466FC4">
              <w:rPr>
                <w:rFonts w:cs="Arial"/>
                <w:b/>
              </w:rPr>
              <w:t>3</w:t>
            </w:r>
          </w:p>
        </w:tc>
        <w:tc>
          <w:tcPr>
            <w:tcW w:w="1055" w:type="pct"/>
          </w:tcPr>
          <w:p w14:paraId="16A06989" w14:textId="77777777" w:rsidR="00D3657C" w:rsidRPr="00466FC4" w:rsidRDefault="00D3657C" w:rsidP="00D3657C">
            <w:pPr>
              <w:jc w:val="center"/>
              <w:rPr>
                <w:rFonts w:cs="Arial"/>
              </w:rPr>
            </w:pPr>
            <w:r w:rsidRPr="00466FC4">
              <w:rPr>
                <w:rFonts w:cs="Arial"/>
              </w:rPr>
              <w:t>[DPC]</w:t>
            </w:r>
          </w:p>
        </w:tc>
        <w:tc>
          <w:tcPr>
            <w:tcW w:w="1165" w:type="pct"/>
          </w:tcPr>
          <w:p w14:paraId="22FD7707" w14:textId="77777777" w:rsidR="00D3657C" w:rsidRPr="00466FC4" w:rsidRDefault="00D3657C" w:rsidP="00D3657C">
            <w:pPr>
              <w:jc w:val="center"/>
              <w:rPr>
                <w:rFonts w:cs="Arial"/>
              </w:rPr>
            </w:pPr>
            <w:r w:rsidRPr="00466FC4">
              <w:rPr>
                <w:rFonts w:cs="Arial"/>
              </w:rPr>
              <w:t>[DPC]</w:t>
            </w:r>
          </w:p>
        </w:tc>
        <w:tc>
          <w:tcPr>
            <w:tcW w:w="1164" w:type="pct"/>
          </w:tcPr>
          <w:p w14:paraId="70CBFB3E" w14:textId="77777777" w:rsidR="00D3657C" w:rsidRPr="00466FC4" w:rsidRDefault="00D3657C" w:rsidP="00D3657C">
            <w:pPr>
              <w:jc w:val="center"/>
              <w:rPr>
                <w:rFonts w:cs="Arial"/>
              </w:rPr>
            </w:pPr>
            <w:r w:rsidRPr="00466FC4">
              <w:rPr>
                <w:rFonts w:cs="Arial"/>
              </w:rPr>
              <w:t>[DPC]</w:t>
            </w:r>
          </w:p>
        </w:tc>
        <w:tc>
          <w:tcPr>
            <w:tcW w:w="1059" w:type="pct"/>
          </w:tcPr>
          <w:p w14:paraId="5C726019" w14:textId="77777777" w:rsidR="00D3657C" w:rsidRPr="00466FC4" w:rsidRDefault="00D3657C" w:rsidP="00D3657C">
            <w:pPr>
              <w:jc w:val="center"/>
              <w:rPr>
                <w:rFonts w:cs="Arial"/>
              </w:rPr>
            </w:pPr>
            <w:r w:rsidRPr="00466FC4">
              <w:rPr>
                <w:rFonts w:cs="Arial"/>
              </w:rPr>
              <w:t>[DPC]</w:t>
            </w:r>
          </w:p>
        </w:tc>
      </w:tr>
      <w:tr w:rsidR="00D3657C" w:rsidRPr="00466FC4" w14:paraId="1E084C1F" w14:textId="77777777" w:rsidTr="00D3657C">
        <w:trPr>
          <w:cantSplit/>
          <w:tblHeader/>
        </w:trPr>
        <w:tc>
          <w:tcPr>
            <w:tcW w:w="558" w:type="pct"/>
          </w:tcPr>
          <w:p w14:paraId="114BDB2E" w14:textId="77777777" w:rsidR="00D3657C" w:rsidRPr="00466FC4" w:rsidRDefault="00D3657C" w:rsidP="00D3657C">
            <w:pPr>
              <w:jc w:val="center"/>
              <w:rPr>
                <w:rFonts w:cs="Arial"/>
                <w:b/>
              </w:rPr>
            </w:pPr>
            <w:r w:rsidRPr="00466FC4">
              <w:rPr>
                <w:rFonts w:cs="Arial"/>
                <w:b/>
              </w:rPr>
              <w:t>4</w:t>
            </w:r>
          </w:p>
        </w:tc>
        <w:tc>
          <w:tcPr>
            <w:tcW w:w="1055" w:type="pct"/>
          </w:tcPr>
          <w:p w14:paraId="262430C8" w14:textId="77777777" w:rsidR="00D3657C" w:rsidRPr="00466FC4" w:rsidRDefault="00D3657C" w:rsidP="00D3657C">
            <w:pPr>
              <w:jc w:val="center"/>
              <w:rPr>
                <w:rFonts w:cs="Arial"/>
              </w:rPr>
            </w:pPr>
            <w:r w:rsidRPr="00466FC4">
              <w:rPr>
                <w:rFonts w:cs="Arial"/>
              </w:rPr>
              <w:t>[DPC]</w:t>
            </w:r>
          </w:p>
        </w:tc>
        <w:tc>
          <w:tcPr>
            <w:tcW w:w="1165" w:type="pct"/>
          </w:tcPr>
          <w:p w14:paraId="55701D8E" w14:textId="77777777" w:rsidR="00D3657C" w:rsidRPr="00466FC4" w:rsidRDefault="00D3657C" w:rsidP="00D3657C">
            <w:pPr>
              <w:jc w:val="center"/>
              <w:rPr>
                <w:rFonts w:cs="Arial"/>
              </w:rPr>
            </w:pPr>
            <w:r w:rsidRPr="00466FC4">
              <w:rPr>
                <w:rFonts w:cs="Arial"/>
              </w:rPr>
              <w:t>[DPC]</w:t>
            </w:r>
          </w:p>
        </w:tc>
        <w:tc>
          <w:tcPr>
            <w:tcW w:w="1164" w:type="pct"/>
          </w:tcPr>
          <w:p w14:paraId="492AB391" w14:textId="77777777" w:rsidR="00D3657C" w:rsidRPr="00466FC4" w:rsidRDefault="00D3657C" w:rsidP="00D3657C">
            <w:pPr>
              <w:jc w:val="center"/>
              <w:rPr>
                <w:rFonts w:cs="Arial"/>
              </w:rPr>
            </w:pPr>
            <w:r w:rsidRPr="00466FC4">
              <w:rPr>
                <w:rFonts w:cs="Arial"/>
              </w:rPr>
              <w:t>[DPC]</w:t>
            </w:r>
          </w:p>
        </w:tc>
        <w:tc>
          <w:tcPr>
            <w:tcW w:w="1059" w:type="pct"/>
          </w:tcPr>
          <w:p w14:paraId="0637997F" w14:textId="77777777" w:rsidR="00D3657C" w:rsidRPr="00466FC4" w:rsidRDefault="00D3657C" w:rsidP="00D3657C">
            <w:pPr>
              <w:jc w:val="center"/>
              <w:rPr>
                <w:rFonts w:cs="Arial"/>
              </w:rPr>
            </w:pPr>
            <w:r w:rsidRPr="00466FC4">
              <w:rPr>
                <w:rFonts w:cs="Arial"/>
              </w:rPr>
              <w:t>[DPC]</w:t>
            </w:r>
          </w:p>
        </w:tc>
      </w:tr>
      <w:tr w:rsidR="00D3657C" w:rsidRPr="00466FC4" w14:paraId="00D94E2F" w14:textId="77777777" w:rsidTr="00D3657C">
        <w:trPr>
          <w:cantSplit/>
          <w:tblHeader/>
        </w:trPr>
        <w:tc>
          <w:tcPr>
            <w:tcW w:w="558" w:type="pct"/>
          </w:tcPr>
          <w:p w14:paraId="3F5CF078" w14:textId="77777777" w:rsidR="00D3657C" w:rsidRPr="00466FC4" w:rsidRDefault="00D3657C" w:rsidP="00D3657C">
            <w:pPr>
              <w:jc w:val="center"/>
              <w:rPr>
                <w:rFonts w:cs="Arial"/>
                <w:b/>
              </w:rPr>
            </w:pPr>
            <w:r w:rsidRPr="00466FC4">
              <w:rPr>
                <w:rFonts w:cs="Arial"/>
                <w:b/>
              </w:rPr>
              <w:t>5</w:t>
            </w:r>
          </w:p>
        </w:tc>
        <w:tc>
          <w:tcPr>
            <w:tcW w:w="1055" w:type="pct"/>
          </w:tcPr>
          <w:p w14:paraId="6B81EFB4" w14:textId="77777777" w:rsidR="00D3657C" w:rsidRPr="00466FC4" w:rsidRDefault="00D3657C" w:rsidP="00D3657C">
            <w:pPr>
              <w:jc w:val="center"/>
              <w:rPr>
                <w:rFonts w:cs="Arial"/>
              </w:rPr>
            </w:pPr>
            <w:r w:rsidRPr="00466FC4">
              <w:rPr>
                <w:rFonts w:cs="Arial"/>
              </w:rPr>
              <w:t>[DPC]</w:t>
            </w:r>
          </w:p>
        </w:tc>
        <w:tc>
          <w:tcPr>
            <w:tcW w:w="1165" w:type="pct"/>
          </w:tcPr>
          <w:p w14:paraId="72D5AA7F" w14:textId="77777777" w:rsidR="00D3657C" w:rsidRPr="00466FC4" w:rsidRDefault="00D3657C" w:rsidP="00D3657C">
            <w:pPr>
              <w:jc w:val="center"/>
              <w:rPr>
                <w:rFonts w:cs="Arial"/>
              </w:rPr>
            </w:pPr>
            <w:r w:rsidRPr="00466FC4">
              <w:rPr>
                <w:rFonts w:cs="Arial"/>
              </w:rPr>
              <w:t>[DPC]</w:t>
            </w:r>
          </w:p>
        </w:tc>
        <w:tc>
          <w:tcPr>
            <w:tcW w:w="1164" w:type="pct"/>
          </w:tcPr>
          <w:p w14:paraId="09FACFBD" w14:textId="77777777" w:rsidR="00D3657C" w:rsidRPr="00466FC4" w:rsidRDefault="00D3657C" w:rsidP="00D3657C">
            <w:pPr>
              <w:jc w:val="center"/>
              <w:rPr>
                <w:rFonts w:cs="Arial"/>
              </w:rPr>
            </w:pPr>
            <w:r w:rsidRPr="00466FC4">
              <w:rPr>
                <w:rFonts w:cs="Arial"/>
              </w:rPr>
              <w:t>[DPC]</w:t>
            </w:r>
          </w:p>
        </w:tc>
        <w:tc>
          <w:tcPr>
            <w:tcW w:w="1059" w:type="pct"/>
          </w:tcPr>
          <w:p w14:paraId="7600340A" w14:textId="77777777" w:rsidR="00D3657C" w:rsidRPr="00466FC4" w:rsidRDefault="00D3657C" w:rsidP="00D3657C">
            <w:pPr>
              <w:jc w:val="center"/>
              <w:rPr>
                <w:rFonts w:cs="Arial"/>
              </w:rPr>
            </w:pPr>
            <w:r w:rsidRPr="00466FC4">
              <w:rPr>
                <w:rFonts w:cs="Arial"/>
              </w:rPr>
              <w:t>[DPC]</w:t>
            </w:r>
          </w:p>
        </w:tc>
      </w:tr>
      <w:tr w:rsidR="00D3657C" w:rsidRPr="00466FC4" w14:paraId="20FB587C" w14:textId="77777777" w:rsidTr="00D3657C">
        <w:trPr>
          <w:cantSplit/>
          <w:tblHeader/>
        </w:trPr>
        <w:tc>
          <w:tcPr>
            <w:tcW w:w="558" w:type="pct"/>
          </w:tcPr>
          <w:p w14:paraId="2B991FF1" w14:textId="77777777" w:rsidR="00D3657C" w:rsidRPr="00466FC4" w:rsidRDefault="00D3657C" w:rsidP="00D3657C">
            <w:pPr>
              <w:jc w:val="center"/>
              <w:rPr>
                <w:rFonts w:cs="Arial"/>
                <w:b/>
              </w:rPr>
            </w:pPr>
            <w:r w:rsidRPr="00466FC4">
              <w:rPr>
                <w:rFonts w:cs="Arial"/>
                <w:b/>
              </w:rPr>
              <w:t>6</w:t>
            </w:r>
          </w:p>
        </w:tc>
        <w:tc>
          <w:tcPr>
            <w:tcW w:w="1055" w:type="pct"/>
          </w:tcPr>
          <w:p w14:paraId="2C6B233D" w14:textId="77777777" w:rsidR="00D3657C" w:rsidRPr="00466FC4" w:rsidRDefault="00D3657C" w:rsidP="00D3657C">
            <w:pPr>
              <w:jc w:val="center"/>
              <w:rPr>
                <w:rFonts w:cs="Arial"/>
              </w:rPr>
            </w:pPr>
            <w:r w:rsidRPr="00466FC4">
              <w:rPr>
                <w:rFonts w:cs="Arial"/>
              </w:rPr>
              <w:t>[DPC]</w:t>
            </w:r>
          </w:p>
        </w:tc>
        <w:tc>
          <w:tcPr>
            <w:tcW w:w="1165" w:type="pct"/>
          </w:tcPr>
          <w:p w14:paraId="2533B377" w14:textId="77777777" w:rsidR="00D3657C" w:rsidRPr="00466FC4" w:rsidRDefault="00D3657C" w:rsidP="00D3657C">
            <w:pPr>
              <w:jc w:val="center"/>
              <w:rPr>
                <w:rFonts w:cs="Arial"/>
              </w:rPr>
            </w:pPr>
            <w:r w:rsidRPr="00466FC4">
              <w:rPr>
                <w:rFonts w:cs="Arial"/>
              </w:rPr>
              <w:t>[DPC]</w:t>
            </w:r>
          </w:p>
        </w:tc>
        <w:tc>
          <w:tcPr>
            <w:tcW w:w="1164" w:type="pct"/>
          </w:tcPr>
          <w:p w14:paraId="4B78A553" w14:textId="77777777" w:rsidR="00D3657C" w:rsidRPr="00466FC4" w:rsidRDefault="00D3657C" w:rsidP="00D3657C">
            <w:pPr>
              <w:jc w:val="center"/>
              <w:rPr>
                <w:rFonts w:cs="Arial"/>
              </w:rPr>
            </w:pPr>
            <w:r w:rsidRPr="00466FC4">
              <w:rPr>
                <w:rFonts w:cs="Arial"/>
              </w:rPr>
              <w:t>[DPC]</w:t>
            </w:r>
          </w:p>
        </w:tc>
        <w:tc>
          <w:tcPr>
            <w:tcW w:w="1059" w:type="pct"/>
          </w:tcPr>
          <w:p w14:paraId="6E6B2F1D" w14:textId="77777777" w:rsidR="00D3657C" w:rsidRPr="00466FC4" w:rsidRDefault="00D3657C" w:rsidP="00D3657C">
            <w:pPr>
              <w:jc w:val="center"/>
              <w:rPr>
                <w:rFonts w:cs="Arial"/>
              </w:rPr>
            </w:pPr>
            <w:r w:rsidRPr="00466FC4">
              <w:rPr>
                <w:rFonts w:cs="Arial"/>
              </w:rPr>
              <w:t>[DPC]</w:t>
            </w:r>
          </w:p>
        </w:tc>
      </w:tr>
      <w:tr w:rsidR="00D3657C" w:rsidRPr="00466FC4" w14:paraId="4212BBD2" w14:textId="77777777" w:rsidTr="00D3657C">
        <w:trPr>
          <w:cantSplit/>
          <w:tblHeader/>
        </w:trPr>
        <w:tc>
          <w:tcPr>
            <w:tcW w:w="558" w:type="pct"/>
          </w:tcPr>
          <w:p w14:paraId="657E44B7" w14:textId="77777777" w:rsidR="00D3657C" w:rsidRPr="00466FC4" w:rsidRDefault="00D3657C" w:rsidP="00D3657C">
            <w:pPr>
              <w:jc w:val="center"/>
              <w:rPr>
                <w:rFonts w:cs="Arial"/>
                <w:b/>
              </w:rPr>
            </w:pPr>
            <w:r w:rsidRPr="00466FC4">
              <w:rPr>
                <w:rFonts w:cs="Arial"/>
                <w:b/>
              </w:rPr>
              <w:t>Other**</w:t>
            </w:r>
          </w:p>
        </w:tc>
        <w:tc>
          <w:tcPr>
            <w:tcW w:w="1055" w:type="pct"/>
          </w:tcPr>
          <w:p w14:paraId="381F1F1C" w14:textId="77777777" w:rsidR="00D3657C" w:rsidRPr="00466FC4" w:rsidRDefault="00D3657C" w:rsidP="00D3657C">
            <w:pPr>
              <w:jc w:val="center"/>
              <w:rPr>
                <w:rFonts w:cs="Arial"/>
              </w:rPr>
            </w:pPr>
            <w:r w:rsidRPr="00466FC4">
              <w:rPr>
                <w:rFonts w:cs="Arial"/>
              </w:rPr>
              <w:t>[DPC]</w:t>
            </w:r>
          </w:p>
        </w:tc>
        <w:tc>
          <w:tcPr>
            <w:tcW w:w="1165" w:type="pct"/>
          </w:tcPr>
          <w:p w14:paraId="1CF94DF7" w14:textId="77777777" w:rsidR="00D3657C" w:rsidRPr="00466FC4" w:rsidRDefault="00D3657C" w:rsidP="00D3657C">
            <w:pPr>
              <w:jc w:val="center"/>
              <w:rPr>
                <w:rFonts w:cs="Arial"/>
              </w:rPr>
            </w:pPr>
            <w:r w:rsidRPr="00466FC4">
              <w:rPr>
                <w:rFonts w:cs="Arial"/>
              </w:rPr>
              <w:t>[DPC]</w:t>
            </w:r>
          </w:p>
        </w:tc>
        <w:tc>
          <w:tcPr>
            <w:tcW w:w="1164" w:type="pct"/>
          </w:tcPr>
          <w:p w14:paraId="2330B993" w14:textId="77777777" w:rsidR="00D3657C" w:rsidRPr="00466FC4" w:rsidRDefault="00D3657C" w:rsidP="00D3657C">
            <w:pPr>
              <w:jc w:val="center"/>
              <w:rPr>
                <w:rFonts w:cs="Arial"/>
              </w:rPr>
            </w:pPr>
            <w:r w:rsidRPr="00466FC4">
              <w:rPr>
                <w:rFonts w:cs="Arial"/>
              </w:rPr>
              <w:t>[DPC]</w:t>
            </w:r>
          </w:p>
        </w:tc>
        <w:tc>
          <w:tcPr>
            <w:tcW w:w="1059" w:type="pct"/>
          </w:tcPr>
          <w:p w14:paraId="1F4C02C3" w14:textId="77777777" w:rsidR="00D3657C" w:rsidRPr="00466FC4" w:rsidRDefault="00D3657C" w:rsidP="00D3657C">
            <w:pPr>
              <w:jc w:val="center"/>
              <w:rPr>
                <w:rFonts w:cs="Arial"/>
              </w:rPr>
            </w:pPr>
            <w:r w:rsidRPr="00466FC4">
              <w:rPr>
                <w:rFonts w:cs="Arial"/>
              </w:rPr>
              <w:t>[DPC]</w:t>
            </w:r>
          </w:p>
        </w:tc>
      </w:tr>
    </w:tbl>
    <w:p w14:paraId="63BC3DFB" w14:textId="77777777" w:rsidR="00D3657C" w:rsidRPr="00F24029" w:rsidRDefault="00D3657C" w:rsidP="00D3657C">
      <w:pPr>
        <w:spacing w:before="60"/>
        <w:rPr>
          <w:rStyle w:val="Hyperlink"/>
          <w:rFonts w:cs="Arial"/>
          <w:color w:val="000000"/>
          <w:u w:val="none"/>
        </w:rPr>
      </w:pPr>
      <w:r w:rsidRPr="00F24029">
        <w:rPr>
          <w:rStyle w:val="Hyperlink"/>
          <w:rFonts w:cs="Arial"/>
          <w:color w:val="000000"/>
          <w:u w:val="none"/>
        </w:rPr>
        <w:t xml:space="preserve">*Number of classes indicates how many classes fall into each size category </w:t>
      </w:r>
      <w:r w:rsidRPr="00F24029">
        <w:rPr>
          <w:rFonts w:cs="Arial"/>
          <w:color w:val="000000"/>
        </w:rPr>
        <w:t>(a range of total students per class)</w:t>
      </w:r>
      <w:r w:rsidRPr="00F24029">
        <w:rPr>
          <w:rStyle w:val="Hyperlink"/>
          <w:rFonts w:cs="Arial"/>
          <w:color w:val="000000"/>
          <w:u w:val="none"/>
        </w:rPr>
        <w:t>.</w:t>
      </w:r>
    </w:p>
    <w:p w14:paraId="47A2A617" w14:textId="77777777" w:rsidR="00D3657C" w:rsidRPr="00F24029" w:rsidRDefault="00D3657C" w:rsidP="00D3657C">
      <w:pPr>
        <w:spacing w:before="60"/>
        <w:rPr>
          <w:rStyle w:val="Hyperlink"/>
          <w:rFonts w:cs="Arial"/>
          <w:color w:val="000000"/>
          <w:u w:val="none"/>
        </w:rPr>
      </w:pPr>
      <w:r w:rsidRPr="00F24029">
        <w:rPr>
          <w:rStyle w:val="Hyperlink"/>
          <w:rFonts w:cs="Arial"/>
          <w:color w:val="000000"/>
          <w:u w:val="none"/>
        </w:rPr>
        <w:t>** “Other” category is for multi-grade level classes.</w:t>
      </w:r>
    </w:p>
    <w:p w14:paraId="45CAAD60" w14:textId="1D197EC9" w:rsidR="00D3657C" w:rsidRPr="00E36C09" w:rsidRDefault="00D3657C" w:rsidP="00E36C09">
      <w:pPr>
        <w:pStyle w:val="Heading4"/>
        <w:rPr>
          <w:rStyle w:val="Hyperlink"/>
          <w:color w:val="auto"/>
          <w:u w:val="none"/>
        </w:rPr>
      </w:pPr>
      <w:r w:rsidRPr="00E36C09">
        <w:rPr>
          <w:rStyle w:val="Hyperlink"/>
          <w:color w:val="auto"/>
          <w:u w:val="none"/>
        </w:rPr>
        <w:t>Table 3</w:t>
      </w:r>
      <w:r w:rsidR="00BE68FC" w:rsidRPr="00E36C09">
        <w:rPr>
          <w:rStyle w:val="Hyperlink"/>
          <w:color w:val="auto"/>
          <w:u w:val="none"/>
        </w:rPr>
        <w:t>3</w:t>
      </w:r>
      <w:r w:rsidRPr="00E36C09">
        <w:rPr>
          <w:rStyle w:val="Hyperlink"/>
          <w:color w:val="auto"/>
          <w:u w:val="none"/>
        </w:rPr>
        <w:t>: Average Class Size and Class Size Distribution (Elementary)</w:t>
      </w:r>
    </w:p>
    <w:p w14:paraId="0B6A20BB" w14:textId="40508990" w:rsidR="00D3657C" w:rsidRPr="009E6ACF" w:rsidRDefault="00D3657C" w:rsidP="4FC5DAC6">
      <w:pPr>
        <w:rPr>
          <w:b/>
          <w:bCs/>
          <w:i/>
          <w:iCs/>
        </w:rPr>
      </w:pPr>
      <w:r w:rsidRPr="4FC5DAC6">
        <w:rPr>
          <w:rStyle w:val="Hyperlink"/>
          <w:rFonts w:cs="Arial"/>
          <w:b/>
          <w:bCs/>
          <w:color w:val="000000" w:themeColor="text1"/>
          <w:u w:val="none"/>
        </w:rPr>
        <w:t>(School Year 2020–21)</w:t>
      </w:r>
    </w:p>
    <w:tbl>
      <w:tblPr>
        <w:tblStyle w:val="TableGrid"/>
        <w:tblW w:w="5000" w:type="pct"/>
        <w:tblLook w:val="0020" w:firstRow="1" w:lastRow="0" w:firstColumn="0" w:lastColumn="0" w:noHBand="0" w:noVBand="0"/>
        <w:tblDescription w:val="Table displays the average class size and class size distribution (elementary) by grades K, grades 1 through 6, and Other for multi-grade level classes, school year 2020-2021."/>
      </w:tblPr>
      <w:tblGrid>
        <w:gridCol w:w="1092"/>
        <w:gridCol w:w="2064"/>
        <w:gridCol w:w="2279"/>
        <w:gridCol w:w="2277"/>
        <w:gridCol w:w="2070"/>
      </w:tblGrid>
      <w:tr w:rsidR="00D3657C" w:rsidRPr="00466FC4" w14:paraId="2BE67718" w14:textId="77777777" w:rsidTr="00D3657C">
        <w:trPr>
          <w:cantSplit/>
          <w:tblHeader/>
        </w:trPr>
        <w:tc>
          <w:tcPr>
            <w:tcW w:w="558" w:type="pct"/>
            <w:shd w:val="clear" w:color="auto" w:fill="D9D9D9" w:themeFill="background1" w:themeFillShade="D9"/>
          </w:tcPr>
          <w:p w14:paraId="01766C25" w14:textId="77777777" w:rsidR="00D3657C" w:rsidRPr="00466FC4" w:rsidRDefault="00D3657C" w:rsidP="00D3657C">
            <w:pPr>
              <w:jc w:val="center"/>
              <w:rPr>
                <w:rFonts w:cs="Arial"/>
                <w:b/>
              </w:rPr>
            </w:pPr>
            <w:r w:rsidRPr="00466FC4">
              <w:rPr>
                <w:rFonts w:cs="Arial"/>
                <w:b/>
              </w:rPr>
              <w:t>Grade</w:t>
            </w:r>
            <w:r w:rsidRPr="00466FC4">
              <w:rPr>
                <w:rFonts w:cs="Arial"/>
                <w:b/>
              </w:rPr>
              <w:br/>
              <w:t>Level</w:t>
            </w:r>
          </w:p>
        </w:tc>
        <w:tc>
          <w:tcPr>
            <w:tcW w:w="1055" w:type="pct"/>
            <w:shd w:val="clear" w:color="auto" w:fill="D9D9D9" w:themeFill="background1" w:themeFillShade="D9"/>
          </w:tcPr>
          <w:p w14:paraId="371F827C" w14:textId="77777777" w:rsidR="00D3657C" w:rsidRPr="00466FC4" w:rsidRDefault="00D3657C" w:rsidP="00D3657C">
            <w:pPr>
              <w:jc w:val="center"/>
              <w:rPr>
                <w:rFonts w:cs="Arial"/>
                <w:b/>
              </w:rPr>
            </w:pPr>
            <w:r w:rsidRPr="00466FC4">
              <w:rPr>
                <w:rFonts w:cs="Arial"/>
                <w:b/>
              </w:rPr>
              <w:t xml:space="preserve">Average Class </w:t>
            </w:r>
            <w:r w:rsidRPr="00466FC4">
              <w:rPr>
                <w:rFonts w:cs="Arial"/>
                <w:b/>
              </w:rPr>
              <w:br/>
              <w:t>Size</w:t>
            </w:r>
          </w:p>
        </w:tc>
        <w:tc>
          <w:tcPr>
            <w:tcW w:w="1165" w:type="pct"/>
            <w:shd w:val="clear" w:color="auto" w:fill="D9D9D9" w:themeFill="background1" w:themeFillShade="D9"/>
          </w:tcPr>
          <w:p w14:paraId="4EDDADFB" w14:textId="77777777" w:rsidR="00D3657C" w:rsidRPr="00466FC4" w:rsidRDefault="00D3657C" w:rsidP="00D3657C">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1-20</w:t>
            </w:r>
          </w:p>
        </w:tc>
        <w:tc>
          <w:tcPr>
            <w:tcW w:w="1164" w:type="pct"/>
            <w:shd w:val="clear" w:color="auto" w:fill="D9D9D9" w:themeFill="background1" w:themeFillShade="D9"/>
          </w:tcPr>
          <w:p w14:paraId="296860CF" w14:textId="77777777" w:rsidR="00D3657C" w:rsidRPr="00466FC4" w:rsidRDefault="00D3657C" w:rsidP="00D3657C">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21-32</w:t>
            </w:r>
          </w:p>
        </w:tc>
        <w:tc>
          <w:tcPr>
            <w:tcW w:w="1059" w:type="pct"/>
            <w:shd w:val="clear" w:color="auto" w:fill="D9D9D9" w:themeFill="background1" w:themeFillShade="D9"/>
          </w:tcPr>
          <w:p w14:paraId="2456AAE2" w14:textId="77777777" w:rsidR="00D3657C" w:rsidRPr="00466FC4" w:rsidRDefault="00D3657C" w:rsidP="00D3657C">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33+</w:t>
            </w:r>
          </w:p>
        </w:tc>
      </w:tr>
      <w:tr w:rsidR="00D3657C" w:rsidRPr="00466FC4" w14:paraId="59893AE9" w14:textId="77777777" w:rsidTr="00D3657C">
        <w:trPr>
          <w:cantSplit/>
          <w:tblHeader/>
        </w:trPr>
        <w:tc>
          <w:tcPr>
            <w:tcW w:w="558" w:type="pct"/>
          </w:tcPr>
          <w:p w14:paraId="4373A923" w14:textId="77777777" w:rsidR="00D3657C" w:rsidRPr="00466FC4" w:rsidRDefault="00D3657C" w:rsidP="00D3657C">
            <w:pPr>
              <w:jc w:val="center"/>
              <w:rPr>
                <w:rFonts w:cs="Arial"/>
                <w:b/>
              </w:rPr>
            </w:pPr>
            <w:r w:rsidRPr="00466FC4">
              <w:rPr>
                <w:rFonts w:cs="Arial"/>
                <w:b/>
              </w:rPr>
              <w:t>K</w:t>
            </w:r>
          </w:p>
        </w:tc>
        <w:tc>
          <w:tcPr>
            <w:tcW w:w="1055" w:type="pct"/>
          </w:tcPr>
          <w:p w14:paraId="472C8040" w14:textId="77777777" w:rsidR="00D3657C" w:rsidRPr="00466FC4" w:rsidRDefault="00D3657C" w:rsidP="00D3657C">
            <w:pPr>
              <w:jc w:val="center"/>
              <w:rPr>
                <w:rFonts w:cs="Arial"/>
              </w:rPr>
            </w:pPr>
            <w:r w:rsidRPr="00466FC4">
              <w:rPr>
                <w:rFonts w:cs="Arial"/>
              </w:rPr>
              <w:t>[DPC]</w:t>
            </w:r>
          </w:p>
        </w:tc>
        <w:tc>
          <w:tcPr>
            <w:tcW w:w="1165" w:type="pct"/>
          </w:tcPr>
          <w:p w14:paraId="1140FD9B" w14:textId="77777777" w:rsidR="00D3657C" w:rsidRPr="00466FC4" w:rsidRDefault="00D3657C" w:rsidP="00D3657C">
            <w:pPr>
              <w:jc w:val="center"/>
              <w:rPr>
                <w:rFonts w:cs="Arial"/>
              </w:rPr>
            </w:pPr>
            <w:r w:rsidRPr="00466FC4">
              <w:rPr>
                <w:rFonts w:cs="Arial"/>
              </w:rPr>
              <w:t>[DPC]</w:t>
            </w:r>
          </w:p>
        </w:tc>
        <w:tc>
          <w:tcPr>
            <w:tcW w:w="1164" w:type="pct"/>
          </w:tcPr>
          <w:p w14:paraId="054DDB6F" w14:textId="77777777" w:rsidR="00D3657C" w:rsidRPr="00466FC4" w:rsidRDefault="00D3657C" w:rsidP="00D3657C">
            <w:pPr>
              <w:jc w:val="center"/>
              <w:rPr>
                <w:rFonts w:cs="Arial"/>
              </w:rPr>
            </w:pPr>
            <w:r w:rsidRPr="00466FC4">
              <w:rPr>
                <w:rFonts w:cs="Arial"/>
              </w:rPr>
              <w:t>[DPC]</w:t>
            </w:r>
          </w:p>
        </w:tc>
        <w:tc>
          <w:tcPr>
            <w:tcW w:w="1059" w:type="pct"/>
          </w:tcPr>
          <w:p w14:paraId="16E7E6AD" w14:textId="77777777" w:rsidR="00D3657C" w:rsidRPr="00466FC4" w:rsidRDefault="00D3657C" w:rsidP="00D3657C">
            <w:pPr>
              <w:jc w:val="center"/>
              <w:rPr>
                <w:rFonts w:cs="Arial"/>
              </w:rPr>
            </w:pPr>
            <w:r w:rsidRPr="00466FC4">
              <w:rPr>
                <w:rFonts w:cs="Arial"/>
              </w:rPr>
              <w:t>[DPC]</w:t>
            </w:r>
          </w:p>
        </w:tc>
      </w:tr>
      <w:tr w:rsidR="00D3657C" w:rsidRPr="00466FC4" w14:paraId="30F7AB56" w14:textId="77777777" w:rsidTr="00D3657C">
        <w:trPr>
          <w:cantSplit/>
          <w:tblHeader/>
        </w:trPr>
        <w:tc>
          <w:tcPr>
            <w:tcW w:w="558" w:type="pct"/>
          </w:tcPr>
          <w:p w14:paraId="00A5E21A" w14:textId="77777777" w:rsidR="00D3657C" w:rsidRPr="00466FC4" w:rsidRDefault="00D3657C" w:rsidP="00D3657C">
            <w:pPr>
              <w:jc w:val="center"/>
              <w:rPr>
                <w:rFonts w:cs="Arial"/>
                <w:b/>
              </w:rPr>
            </w:pPr>
            <w:r w:rsidRPr="00466FC4">
              <w:rPr>
                <w:rFonts w:cs="Arial"/>
                <w:b/>
              </w:rPr>
              <w:t>1</w:t>
            </w:r>
          </w:p>
        </w:tc>
        <w:tc>
          <w:tcPr>
            <w:tcW w:w="1055" w:type="pct"/>
          </w:tcPr>
          <w:p w14:paraId="76DFB0AC" w14:textId="77777777" w:rsidR="00D3657C" w:rsidRPr="00466FC4" w:rsidRDefault="00D3657C" w:rsidP="00D3657C">
            <w:pPr>
              <w:jc w:val="center"/>
              <w:rPr>
                <w:rFonts w:cs="Arial"/>
              </w:rPr>
            </w:pPr>
            <w:r w:rsidRPr="00466FC4">
              <w:rPr>
                <w:rFonts w:cs="Arial"/>
              </w:rPr>
              <w:t>[DPC]</w:t>
            </w:r>
          </w:p>
        </w:tc>
        <w:tc>
          <w:tcPr>
            <w:tcW w:w="1165" w:type="pct"/>
          </w:tcPr>
          <w:p w14:paraId="7E899D49" w14:textId="77777777" w:rsidR="00D3657C" w:rsidRPr="00466FC4" w:rsidRDefault="00D3657C" w:rsidP="00D3657C">
            <w:pPr>
              <w:jc w:val="center"/>
              <w:rPr>
                <w:rFonts w:cs="Arial"/>
              </w:rPr>
            </w:pPr>
            <w:r w:rsidRPr="00466FC4">
              <w:rPr>
                <w:rFonts w:cs="Arial"/>
              </w:rPr>
              <w:t>[DPC]</w:t>
            </w:r>
          </w:p>
        </w:tc>
        <w:tc>
          <w:tcPr>
            <w:tcW w:w="1164" w:type="pct"/>
          </w:tcPr>
          <w:p w14:paraId="0063E6FE" w14:textId="77777777" w:rsidR="00D3657C" w:rsidRPr="00466FC4" w:rsidRDefault="00D3657C" w:rsidP="00D3657C">
            <w:pPr>
              <w:jc w:val="center"/>
              <w:rPr>
                <w:rFonts w:cs="Arial"/>
              </w:rPr>
            </w:pPr>
            <w:r w:rsidRPr="00466FC4">
              <w:rPr>
                <w:rFonts w:cs="Arial"/>
              </w:rPr>
              <w:t>[DPC]</w:t>
            </w:r>
          </w:p>
        </w:tc>
        <w:tc>
          <w:tcPr>
            <w:tcW w:w="1059" w:type="pct"/>
          </w:tcPr>
          <w:p w14:paraId="13A1604A" w14:textId="77777777" w:rsidR="00D3657C" w:rsidRPr="00466FC4" w:rsidRDefault="00D3657C" w:rsidP="00D3657C">
            <w:pPr>
              <w:jc w:val="center"/>
              <w:rPr>
                <w:rFonts w:cs="Arial"/>
              </w:rPr>
            </w:pPr>
            <w:r w:rsidRPr="00466FC4">
              <w:rPr>
                <w:rFonts w:cs="Arial"/>
              </w:rPr>
              <w:t>[DPC]</w:t>
            </w:r>
          </w:p>
        </w:tc>
      </w:tr>
      <w:tr w:rsidR="00D3657C" w:rsidRPr="00466FC4" w14:paraId="7C880063" w14:textId="77777777" w:rsidTr="00D3657C">
        <w:trPr>
          <w:cantSplit/>
          <w:tblHeader/>
        </w:trPr>
        <w:tc>
          <w:tcPr>
            <w:tcW w:w="558" w:type="pct"/>
          </w:tcPr>
          <w:p w14:paraId="2874C9C8" w14:textId="77777777" w:rsidR="00D3657C" w:rsidRPr="00466FC4" w:rsidRDefault="00D3657C" w:rsidP="00D3657C">
            <w:pPr>
              <w:jc w:val="center"/>
              <w:rPr>
                <w:rFonts w:cs="Arial"/>
                <w:b/>
              </w:rPr>
            </w:pPr>
            <w:r w:rsidRPr="00466FC4">
              <w:rPr>
                <w:rFonts w:cs="Arial"/>
                <w:b/>
              </w:rPr>
              <w:t>2</w:t>
            </w:r>
          </w:p>
        </w:tc>
        <w:tc>
          <w:tcPr>
            <w:tcW w:w="1055" w:type="pct"/>
          </w:tcPr>
          <w:p w14:paraId="236DCAE9" w14:textId="77777777" w:rsidR="00D3657C" w:rsidRPr="00466FC4" w:rsidRDefault="00D3657C" w:rsidP="00D3657C">
            <w:pPr>
              <w:jc w:val="center"/>
              <w:rPr>
                <w:rFonts w:cs="Arial"/>
              </w:rPr>
            </w:pPr>
            <w:r w:rsidRPr="00466FC4">
              <w:rPr>
                <w:rFonts w:cs="Arial"/>
              </w:rPr>
              <w:t>[DPC]</w:t>
            </w:r>
          </w:p>
        </w:tc>
        <w:tc>
          <w:tcPr>
            <w:tcW w:w="1165" w:type="pct"/>
          </w:tcPr>
          <w:p w14:paraId="460E0A89" w14:textId="77777777" w:rsidR="00D3657C" w:rsidRPr="00466FC4" w:rsidRDefault="00D3657C" w:rsidP="00D3657C">
            <w:pPr>
              <w:jc w:val="center"/>
              <w:rPr>
                <w:rFonts w:cs="Arial"/>
              </w:rPr>
            </w:pPr>
            <w:r w:rsidRPr="00466FC4">
              <w:rPr>
                <w:rFonts w:cs="Arial"/>
              </w:rPr>
              <w:t>[DPC]</w:t>
            </w:r>
          </w:p>
        </w:tc>
        <w:tc>
          <w:tcPr>
            <w:tcW w:w="1164" w:type="pct"/>
          </w:tcPr>
          <w:p w14:paraId="23B704F6" w14:textId="77777777" w:rsidR="00D3657C" w:rsidRPr="00466FC4" w:rsidRDefault="00D3657C" w:rsidP="00D3657C">
            <w:pPr>
              <w:jc w:val="center"/>
              <w:rPr>
                <w:rFonts w:cs="Arial"/>
              </w:rPr>
            </w:pPr>
            <w:r w:rsidRPr="00466FC4">
              <w:rPr>
                <w:rFonts w:cs="Arial"/>
              </w:rPr>
              <w:t>[DPC]</w:t>
            </w:r>
          </w:p>
        </w:tc>
        <w:tc>
          <w:tcPr>
            <w:tcW w:w="1059" w:type="pct"/>
          </w:tcPr>
          <w:p w14:paraId="3F460704" w14:textId="77777777" w:rsidR="00D3657C" w:rsidRPr="00466FC4" w:rsidRDefault="00D3657C" w:rsidP="00D3657C">
            <w:pPr>
              <w:jc w:val="center"/>
              <w:rPr>
                <w:rFonts w:cs="Arial"/>
              </w:rPr>
            </w:pPr>
            <w:r w:rsidRPr="00466FC4">
              <w:rPr>
                <w:rFonts w:cs="Arial"/>
              </w:rPr>
              <w:t>[DPC]</w:t>
            </w:r>
          </w:p>
        </w:tc>
      </w:tr>
      <w:tr w:rsidR="00D3657C" w:rsidRPr="00466FC4" w14:paraId="38386081" w14:textId="77777777" w:rsidTr="00D3657C">
        <w:trPr>
          <w:cantSplit/>
          <w:tblHeader/>
        </w:trPr>
        <w:tc>
          <w:tcPr>
            <w:tcW w:w="558" w:type="pct"/>
          </w:tcPr>
          <w:p w14:paraId="0883D14D" w14:textId="77777777" w:rsidR="00D3657C" w:rsidRPr="00466FC4" w:rsidRDefault="00D3657C" w:rsidP="00D3657C">
            <w:pPr>
              <w:jc w:val="center"/>
              <w:rPr>
                <w:rFonts w:cs="Arial"/>
                <w:b/>
              </w:rPr>
            </w:pPr>
            <w:r w:rsidRPr="00466FC4">
              <w:rPr>
                <w:rFonts w:cs="Arial"/>
                <w:b/>
              </w:rPr>
              <w:t>3</w:t>
            </w:r>
          </w:p>
        </w:tc>
        <w:tc>
          <w:tcPr>
            <w:tcW w:w="1055" w:type="pct"/>
          </w:tcPr>
          <w:p w14:paraId="440129D9" w14:textId="77777777" w:rsidR="00D3657C" w:rsidRPr="00466FC4" w:rsidRDefault="00D3657C" w:rsidP="00D3657C">
            <w:pPr>
              <w:jc w:val="center"/>
              <w:rPr>
                <w:rFonts w:cs="Arial"/>
              </w:rPr>
            </w:pPr>
            <w:r w:rsidRPr="00466FC4">
              <w:rPr>
                <w:rFonts w:cs="Arial"/>
              </w:rPr>
              <w:t>[DPC]</w:t>
            </w:r>
          </w:p>
        </w:tc>
        <w:tc>
          <w:tcPr>
            <w:tcW w:w="1165" w:type="pct"/>
          </w:tcPr>
          <w:p w14:paraId="7BAF507B" w14:textId="77777777" w:rsidR="00D3657C" w:rsidRPr="00466FC4" w:rsidRDefault="00D3657C" w:rsidP="00D3657C">
            <w:pPr>
              <w:jc w:val="center"/>
              <w:rPr>
                <w:rFonts w:cs="Arial"/>
              </w:rPr>
            </w:pPr>
            <w:r w:rsidRPr="00466FC4">
              <w:rPr>
                <w:rFonts w:cs="Arial"/>
              </w:rPr>
              <w:t>[DPC]</w:t>
            </w:r>
          </w:p>
        </w:tc>
        <w:tc>
          <w:tcPr>
            <w:tcW w:w="1164" w:type="pct"/>
          </w:tcPr>
          <w:p w14:paraId="0FAF790B" w14:textId="77777777" w:rsidR="00D3657C" w:rsidRPr="00466FC4" w:rsidRDefault="00D3657C" w:rsidP="00D3657C">
            <w:pPr>
              <w:jc w:val="center"/>
              <w:rPr>
                <w:rFonts w:cs="Arial"/>
              </w:rPr>
            </w:pPr>
            <w:r w:rsidRPr="00466FC4">
              <w:rPr>
                <w:rFonts w:cs="Arial"/>
              </w:rPr>
              <w:t>[DPC]</w:t>
            </w:r>
          </w:p>
        </w:tc>
        <w:tc>
          <w:tcPr>
            <w:tcW w:w="1059" w:type="pct"/>
          </w:tcPr>
          <w:p w14:paraId="59C3664C" w14:textId="77777777" w:rsidR="00D3657C" w:rsidRPr="00466FC4" w:rsidRDefault="00D3657C" w:rsidP="00D3657C">
            <w:pPr>
              <w:jc w:val="center"/>
              <w:rPr>
                <w:rFonts w:cs="Arial"/>
              </w:rPr>
            </w:pPr>
            <w:r w:rsidRPr="00466FC4">
              <w:rPr>
                <w:rFonts w:cs="Arial"/>
              </w:rPr>
              <w:t>[DPC]</w:t>
            </w:r>
          </w:p>
        </w:tc>
      </w:tr>
      <w:tr w:rsidR="00D3657C" w:rsidRPr="00466FC4" w14:paraId="5725C1E1" w14:textId="77777777" w:rsidTr="00D3657C">
        <w:trPr>
          <w:cantSplit/>
          <w:tblHeader/>
        </w:trPr>
        <w:tc>
          <w:tcPr>
            <w:tcW w:w="558" w:type="pct"/>
          </w:tcPr>
          <w:p w14:paraId="65DB081B" w14:textId="77777777" w:rsidR="00D3657C" w:rsidRPr="00466FC4" w:rsidRDefault="00D3657C" w:rsidP="00D3657C">
            <w:pPr>
              <w:jc w:val="center"/>
              <w:rPr>
                <w:rFonts w:cs="Arial"/>
                <w:b/>
              </w:rPr>
            </w:pPr>
            <w:r w:rsidRPr="00466FC4">
              <w:rPr>
                <w:rFonts w:cs="Arial"/>
                <w:b/>
              </w:rPr>
              <w:t>4</w:t>
            </w:r>
          </w:p>
        </w:tc>
        <w:tc>
          <w:tcPr>
            <w:tcW w:w="1055" w:type="pct"/>
          </w:tcPr>
          <w:p w14:paraId="1ED2EC72" w14:textId="77777777" w:rsidR="00D3657C" w:rsidRPr="00466FC4" w:rsidRDefault="00D3657C" w:rsidP="00D3657C">
            <w:pPr>
              <w:jc w:val="center"/>
              <w:rPr>
                <w:rFonts w:cs="Arial"/>
              </w:rPr>
            </w:pPr>
            <w:r w:rsidRPr="00466FC4">
              <w:rPr>
                <w:rFonts w:cs="Arial"/>
              </w:rPr>
              <w:t>[DPC]</w:t>
            </w:r>
          </w:p>
        </w:tc>
        <w:tc>
          <w:tcPr>
            <w:tcW w:w="1165" w:type="pct"/>
          </w:tcPr>
          <w:p w14:paraId="1CC595D3" w14:textId="77777777" w:rsidR="00D3657C" w:rsidRPr="00466FC4" w:rsidRDefault="00D3657C" w:rsidP="00D3657C">
            <w:pPr>
              <w:jc w:val="center"/>
              <w:rPr>
                <w:rFonts w:cs="Arial"/>
              </w:rPr>
            </w:pPr>
            <w:r w:rsidRPr="00466FC4">
              <w:rPr>
                <w:rFonts w:cs="Arial"/>
              </w:rPr>
              <w:t>[DPC]</w:t>
            </w:r>
          </w:p>
        </w:tc>
        <w:tc>
          <w:tcPr>
            <w:tcW w:w="1164" w:type="pct"/>
          </w:tcPr>
          <w:p w14:paraId="63119345" w14:textId="77777777" w:rsidR="00D3657C" w:rsidRPr="00466FC4" w:rsidRDefault="00D3657C" w:rsidP="00D3657C">
            <w:pPr>
              <w:jc w:val="center"/>
              <w:rPr>
                <w:rFonts w:cs="Arial"/>
              </w:rPr>
            </w:pPr>
            <w:r w:rsidRPr="00466FC4">
              <w:rPr>
                <w:rFonts w:cs="Arial"/>
              </w:rPr>
              <w:t>[DPC]</w:t>
            </w:r>
          </w:p>
        </w:tc>
        <w:tc>
          <w:tcPr>
            <w:tcW w:w="1059" w:type="pct"/>
          </w:tcPr>
          <w:p w14:paraId="344BB32E" w14:textId="77777777" w:rsidR="00D3657C" w:rsidRPr="00466FC4" w:rsidRDefault="00D3657C" w:rsidP="00D3657C">
            <w:pPr>
              <w:jc w:val="center"/>
              <w:rPr>
                <w:rFonts w:cs="Arial"/>
              </w:rPr>
            </w:pPr>
            <w:r w:rsidRPr="00466FC4">
              <w:rPr>
                <w:rFonts w:cs="Arial"/>
              </w:rPr>
              <w:t>[DPC]</w:t>
            </w:r>
          </w:p>
        </w:tc>
      </w:tr>
      <w:tr w:rsidR="00D3657C" w:rsidRPr="00466FC4" w14:paraId="4E4E1B72" w14:textId="77777777" w:rsidTr="00D3657C">
        <w:trPr>
          <w:cantSplit/>
          <w:tblHeader/>
        </w:trPr>
        <w:tc>
          <w:tcPr>
            <w:tcW w:w="558" w:type="pct"/>
          </w:tcPr>
          <w:p w14:paraId="5E8BAA3B" w14:textId="77777777" w:rsidR="00D3657C" w:rsidRPr="00466FC4" w:rsidRDefault="00D3657C" w:rsidP="00D3657C">
            <w:pPr>
              <w:jc w:val="center"/>
              <w:rPr>
                <w:rFonts w:cs="Arial"/>
                <w:b/>
              </w:rPr>
            </w:pPr>
            <w:r w:rsidRPr="00466FC4">
              <w:rPr>
                <w:rFonts w:cs="Arial"/>
                <w:b/>
              </w:rPr>
              <w:t>5</w:t>
            </w:r>
          </w:p>
        </w:tc>
        <w:tc>
          <w:tcPr>
            <w:tcW w:w="1055" w:type="pct"/>
          </w:tcPr>
          <w:p w14:paraId="2F0E7CF1" w14:textId="77777777" w:rsidR="00D3657C" w:rsidRPr="00466FC4" w:rsidRDefault="00D3657C" w:rsidP="00D3657C">
            <w:pPr>
              <w:jc w:val="center"/>
              <w:rPr>
                <w:rFonts w:cs="Arial"/>
              </w:rPr>
            </w:pPr>
            <w:r w:rsidRPr="00466FC4">
              <w:rPr>
                <w:rFonts w:cs="Arial"/>
              </w:rPr>
              <w:t>[DPC]</w:t>
            </w:r>
          </w:p>
        </w:tc>
        <w:tc>
          <w:tcPr>
            <w:tcW w:w="1165" w:type="pct"/>
          </w:tcPr>
          <w:p w14:paraId="59DBE56B" w14:textId="77777777" w:rsidR="00D3657C" w:rsidRPr="00466FC4" w:rsidRDefault="00D3657C" w:rsidP="00D3657C">
            <w:pPr>
              <w:jc w:val="center"/>
              <w:rPr>
                <w:rFonts w:cs="Arial"/>
              </w:rPr>
            </w:pPr>
            <w:r w:rsidRPr="00466FC4">
              <w:rPr>
                <w:rFonts w:cs="Arial"/>
              </w:rPr>
              <w:t>[DPC]</w:t>
            </w:r>
          </w:p>
        </w:tc>
        <w:tc>
          <w:tcPr>
            <w:tcW w:w="1164" w:type="pct"/>
          </w:tcPr>
          <w:p w14:paraId="63FD18BA" w14:textId="77777777" w:rsidR="00D3657C" w:rsidRPr="00466FC4" w:rsidRDefault="00D3657C" w:rsidP="00D3657C">
            <w:pPr>
              <w:jc w:val="center"/>
              <w:rPr>
                <w:rFonts w:cs="Arial"/>
              </w:rPr>
            </w:pPr>
            <w:r w:rsidRPr="00466FC4">
              <w:rPr>
                <w:rFonts w:cs="Arial"/>
              </w:rPr>
              <w:t>[DPC]</w:t>
            </w:r>
          </w:p>
        </w:tc>
        <w:tc>
          <w:tcPr>
            <w:tcW w:w="1059" w:type="pct"/>
          </w:tcPr>
          <w:p w14:paraId="7FAA961F" w14:textId="77777777" w:rsidR="00D3657C" w:rsidRPr="00466FC4" w:rsidRDefault="00D3657C" w:rsidP="00D3657C">
            <w:pPr>
              <w:jc w:val="center"/>
              <w:rPr>
                <w:rFonts w:cs="Arial"/>
              </w:rPr>
            </w:pPr>
            <w:r w:rsidRPr="00466FC4">
              <w:rPr>
                <w:rFonts w:cs="Arial"/>
              </w:rPr>
              <w:t>[DPC]</w:t>
            </w:r>
          </w:p>
        </w:tc>
      </w:tr>
      <w:tr w:rsidR="00D3657C" w:rsidRPr="00466FC4" w14:paraId="1D6BDE58" w14:textId="77777777" w:rsidTr="00D3657C">
        <w:trPr>
          <w:cantSplit/>
          <w:tblHeader/>
        </w:trPr>
        <w:tc>
          <w:tcPr>
            <w:tcW w:w="558" w:type="pct"/>
          </w:tcPr>
          <w:p w14:paraId="257FCBBE" w14:textId="77777777" w:rsidR="00D3657C" w:rsidRPr="00466FC4" w:rsidRDefault="00D3657C" w:rsidP="00D3657C">
            <w:pPr>
              <w:jc w:val="center"/>
              <w:rPr>
                <w:rFonts w:cs="Arial"/>
                <w:b/>
              </w:rPr>
            </w:pPr>
            <w:r w:rsidRPr="00466FC4">
              <w:rPr>
                <w:rFonts w:cs="Arial"/>
                <w:b/>
              </w:rPr>
              <w:t>6</w:t>
            </w:r>
          </w:p>
        </w:tc>
        <w:tc>
          <w:tcPr>
            <w:tcW w:w="1055" w:type="pct"/>
          </w:tcPr>
          <w:p w14:paraId="32B7FE02" w14:textId="77777777" w:rsidR="00D3657C" w:rsidRPr="00466FC4" w:rsidRDefault="00D3657C" w:rsidP="00D3657C">
            <w:pPr>
              <w:jc w:val="center"/>
              <w:rPr>
                <w:rFonts w:cs="Arial"/>
              </w:rPr>
            </w:pPr>
            <w:r w:rsidRPr="00466FC4">
              <w:rPr>
                <w:rFonts w:cs="Arial"/>
              </w:rPr>
              <w:t>[DPC]</w:t>
            </w:r>
          </w:p>
        </w:tc>
        <w:tc>
          <w:tcPr>
            <w:tcW w:w="1165" w:type="pct"/>
          </w:tcPr>
          <w:p w14:paraId="57985F3A" w14:textId="77777777" w:rsidR="00D3657C" w:rsidRPr="00466FC4" w:rsidRDefault="00D3657C" w:rsidP="00D3657C">
            <w:pPr>
              <w:jc w:val="center"/>
              <w:rPr>
                <w:rFonts w:cs="Arial"/>
              </w:rPr>
            </w:pPr>
            <w:r w:rsidRPr="00466FC4">
              <w:rPr>
                <w:rFonts w:cs="Arial"/>
              </w:rPr>
              <w:t>[DPC]</w:t>
            </w:r>
          </w:p>
        </w:tc>
        <w:tc>
          <w:tcPr>
            <w:tcW w:w="1164" w:type="pct"/>
          </w:tcPr>
          <w:p w14:paraId="0B8A1F5F" w14:textId="77777777" w:rsidR="00D3657C" w:rsidRPr="00466FC4" w:rsidRDefault="00D3657C" w:rsidP="00D3657C">
            <w:pPr>
              <w:jc w:val="center"/>
              <w:rPr>
                <w:rFonts w:cs="Arial"/>
              </w:rPr>
            </w:pPr>
            <w:r w:rsidRPr="00466FC4">
              <w:rPr>
                <w:rFonts w:cs="Arial"/>
              </w:rPr>
              <w:t>[DPC]</w:t>
            </w:r>
          </w:p>
        </w:tc>
        <w:tc>
          <w:tcPr>
            <w:tcW w:w="1059" w:type="pct"/>
          </w:tcPr>
          <w:p w14:paraId="4CE2372F" w14:textId="77777777" w:rsidR="00D3657C" w:rsidRPr="00466FC4" w:rsidRDefault="00D3657C" w:rsidP="00D3657C">
            <w:pPr>
              <w:jc w:val="center"/>
              <w:rPr>
                <w:rFonts w:cs="Arial"/>
              </w:rPr>
            </w:pPr>
            <w:r w:rsidRPr="00466FC4">
              <w:rPr>
                <w:rFonts w:cs="Arial"/>
              </w:rPr>
              <w:t>[DPC]</w:t>
            </w:r>
          </w:p>
        </w:tc>
      </w:tr>
      <w:tr w:rsidR="00D3657C" w:rsidRPr="00466FC4" w14:paraId="652E0298" w14:textId="77777777" w:rsidTr="00D3657C">
        <w:trPr>
          <w:cantSplit/>
          <w:tblHeader/>
        </w:trPr>
        <w:tc>
          <w:tcPr>
            <w:tcW w:w="558" w:type="pct"/>
          </w:tcPr>
          <w:p w14:paraId="4E3D8865" w14:textId="77777777" w:rsidR="00D3657C" w:rsidRPr="00466FC4" w:rsidRDefault="00D3657C" w:rsidP="00D3657C">
            <w:pPr>
              <w:jc w:val="center"/>
              <w:rPr>
                <w:rFonts w:cs="Arial"/>
                <w:b/>
              </w:rPr>
            </w:pPr>
            <w:r w:rsidRPr="00466FC4">
              <w:rPr>
                <w:rFonts w:cs="Arial"/>
                <w:b/>
              </w:rPr>
              <w:t>Other**</w:t>
            </w:r>
          </w:p>
        </w:tc>
        <w:tc>
          <w:tcPr>
            <w:tcW w:w="1055" w:type="pct"/>
          </w:tcPr>
          <w:p w14:paraId="29A66DE6" w14:textId="77777777" w:rsidR="00D3657C" w:rsidRPr="00466FC4" w:rsidRDefault="00D3657C" w:rsidP="00D3657C">
            <w:pPr>
              <w:jc w:val="center"/>
              <w:rPr>
                <w:rFonts w:cs="Arial"/>
              </w:rPr>
            </w:pPr>
            <w:r w:rsidRPr="00466FC4">
              <w:rPr>
                <w:rFonts w:cs="Arial"/>
              </w:rPr>
              <w:t>[DPC]</w:t>
            </w:r>
          </w:p>
        </w:tc>
        <w:tc>
          <w:tcPr>
            <w:tcW w:w="1165" w:type="pct"/>
          </w:tcPr>
          <w:p w14:paraId="70D2D6E9" w14:textId="77777777" w:rsidR="00D3657C" w:rsidRPr="00466FC4" w:rsidRDefault="00D3657C" w:rsidP="00D3657C">
            <w:pPr>
              <w:jc w:val="center"/>
              <w:rPr>
                <w:rFonts w:cs="Arial"/>
              </w:rPr>
            </w:pPr>
            <w:r w:rsidRPr="00466FC4">
              <w:rPr>
                <w:rFonts w:cs="Arial"/>
              </w:rPr>
              <w:t>[DPC]</w:t>
            </w:r>
          </w:p>
        </w:tc>
        <w:tc>
          <w:tcPr>
            <w:tcW w:w="1164" w:type="pct"/>
          </w:tcPr>
          <w:p w14:paraId="638B97FC" w14:textId="77777777" w:rsidR="00D3657C" w:rsidRPr="00466FC4" w:rsidRDefault="00D3657C" w:rsidP="00D3657C">
            <w:pPr>
              <w:jc w:val="center"/>
              <w:rPr>
                <w:rFonts w:cs="Arial"/>
              </w:rPr>
            </w:pPr>
            <w:r w:rsidRPr="00466FC4">
              <w:rPr>
                <w:rFonts w:cs="Arial"/>
              </w:rPr>
              <w:t>[DPC]</w:t>
            </w:r>
          </w:p>
        </w:tc>
        <w:tc>
          <w:tcPr>
            <w:tcW w:w="1059" w:type="pct"/>
          </w:tcPr>
          <w:p w14:paraId="7D529BC0" w14:textId="77777777" w:rsidR="00D3657C" w:rsidRPr="00466FC4" w:rsidRDefault="00D3657C" w:rsidP="00D3657C">
            <w:pPr>
              <w:jc w:val="center"/>
              <w:rPr>
                <w:rFonts w:cs="Arial"/>
              </w:rPr>
            </w:pPr>
            <w:r w:rsidRPr="00466FC4">
              <w:rPr>
                <w:rFonts w:cs="Arial"/>
              </w:rPr>
              <w:t>[DPC]</w:t>
            </w:r>
          </w:p>
        </w:tc>
      </w:tr>
    </w:tbl>
    <w:p w14:paraId="31266626" w14:textId="77777777" w:rsidR="00D3657C" w:rsidRPr="00F24029" w:rsidRDefault="00D3657C" w:rsidP="00D3657C">
      <w:pPr>
        <w:spacing w:before="60"/>
        <w:rPr>
          <w:rStyle w:val="Hyperlink"/>
          <w:rFonts w:cs="Arial"/>
          <w:color w:val="000000"/>
          <w:u w:val="none"/>
        </w:rPr>
      </w:pPr>
      <w:r w:rsidRPr="00F24029">
        <w:rPr>
          <w:rStyle w:val="Hyperlink"/>
          <w:rFonts w:cs="Arial"/>
          <w:color w:val="000000"/>
          <w:u w:val="none"/>
        </w:rPr>
        <w:t xml:space="preserve">*Number of classes indicates how many classes fall into each size category </w:t>
      </w:r>
      <w:r w:rsidRPr="00F24029">
        <w:rPr>
          <w:rFonts w:cs="Arial"/>
          <w:color w:val="000000"/>
        </w:rPr>
        <w:t>(a range of total students per class)</w:t>
      </w:r>
      <w:r w:rsidRPr="00F24029">
        <w:rPr>
          <w:rStyle w:val="Hyperlink"/>
          <w:rFonts w:cs="Arial"/>
          <w:color w:val="000000"/>
          <w:u w:val="none"/>
        </w:rPr>
        <w:t>.</w:t>
      </w:r>
    </w:p>
    <w:p w14:paraId="29298CFC" w14:textId="77777777" w:rsidR="00D3657C" w:rsidRPr="00F24029" w:rsidRDefault="00D3657C" w:rsidP="00D3657C">
      <w:pPr>
        <w:spacing w:before="60"/>
        <w:rPr>
          <w:rStyle w:val="Hyperlink"/>
          <w:rFonts w:cs="Arial"/>
          <w:color w:val="000000"/>
          <w:u w:val="none"/>
        </w:rPr>
      </w:pPr>
      <w:r w:rsidRPr="00F24029">
        <w:rPr>
          <w:rStyle w:val="Hyperlink"/>
          <w:rFonts w:cs="Arial"/>
          <w:color w:val="000000"/>
          <w:u w:val="none"/>
        </w:rPr>
        <w:t>** “Other” category is for multi-grade level classes.</w:t>
      </w:r>
    </w:p>
    <w:p w14:paraId="2A43A7E4" w14:textId="77777777" w:rsidR="00BE68FC" w:rsidRDefault="00BE68FC">
      <w:pPr>
        <w:spacing w:after="160" w:line="259" w:lineRule="auto"/>
        <w:rPr>
          <w:rStyle w:val="Hyperlink"/>
          <w:rFonts w:eastAsiaTheme="majorEastAsia" w:cstheme="majorBidi"/>
          <w:b/>
          <w:iCs/>
          <w:color w:val="auto"/>
          <w:u w:val="none"/>
        </w:rPr>
      </w:pPr>
      <w:r>
        <w:rPr>
          <w:rStyle w:val="Hyperlink"/>
          <w:color w:val="auto"/>
          <w:u w:val="none"/>
        </w:rPr>
        <w:br w:type="page"/>
      </w:r>
    </w:p>
    <w:p w14:paraId="3A125678" w14:textId="4106504E" w:rsidR="00D3657C" w:rsidRPr="00F923AD" w:rsidRDefault="00D3657C" w:rsidP="00D3657C">
      <w:pPr>
        <w:pStyle w:val="Heading4"/>
        <w:rPr>
          <w:rStyle w:val="Hyperlink"/>
          <w:color w:val="auto"/>
          <w:u w:val="none"/>
        </w:rPr>
      </w:pPr>
      <w:r w:rsidRPr="00F923AD">
        <w:rPr>
          <w:rStyle w:val="Hyperlink"/>
          <w:color w:val="auto"/>
          <w:u w:val="none"/>
        </w:rPr>
        <w:lastRenderedPageBreak/>
        <w:t>Table 3</w:t>
      </w:r>
      <w:r w:rsidR="00BE68FC">
        <w:rPr>
          <w:rStyle w:val="Hyperlink"/>
          <w:color w:val="auto"/>
          <w:u w:val="none"/>
        </w:rPr>
        <w:t>4</w:t>
      </w:r>
      <w:r w:rsidRPr="00F923AD">
        <w:rPr>
          <w:rStyle w:val="Hyperlink"/>
          <w:color w:val="auto"/>
          <w:u w:val="none"/>
        </w:rPr>
        <w:t>: Average Class Size and Class Size Distribution (Elementary)</w:t>
      </w:r>
    </w:p>
    <w:p w14:paraId="6C8C18E6" w14:textId="06FF555C" w:rsidR="00D3657C" w:rsidRPr="009E6ACF" w:rsidRDefault="00D3657C" w:rsidP="4FC5DAC6">
      <w:pPr>
        <w:rPr>
          <w:rStyle w:val="Hyperlink"/>
          <w:rFonts w:cs="Arial"/>
          <w:b/>
          <w:bCs/>
          <w:color w:val="000000"/>
          <w:u w:val="none"/>
        </w:rPr>
      </w:pPr>
      <w:r w:rsidRPr="4FC5DAC6">
        <w:rPr>
          <w:rStyle w:val="Hyperlink"/>
          <w:rFonts w:cs="Arial"/>
          <w:b/>
          <w:bCs/>
          <w:color w:val="000000" w:themeColor="text1"/>
          <w:u w:val="none"/>
        </w:rPr>
        <w:t>(School Year 2021–22)</w:t>
      </w:r>
    </w:p>
    <w:tbl>
      <w:tblPr>
        <w:tblStyle w:val="TableGrid"/>
        <w:tblW w:w="5000" w:type="pct"/>
        <w:tblLook w:val="0020" w:firstRow="1" w:lastRow="0" w:firstColumn="0" w:lastColumn="0" w:noHBand="0" w:noVBand="0"/>
        <w:tblDescription w:val="Table displays the average class size and class size distribution (elementary) by grades K, grades 1 through 6, and Other for multi-grade level classes, school year 2021-2022."/>
      </w:tblPr>
      <w:tblGrid>
        <w:gridCol w:w="1092"/>
        <w:gridCol w:w="2064"/>
        <w:gridCol w:w="2279"/>
        <w:gridCol w:w="2277"/>
        <w:gridCol w:w="2070"/>
      </w:tblGrid>
      <w:tr w:rsidR="00D3657C" w:rsidRPr="00C12CC3" w14:paraId="4181C0BB" w14:textId="77777777" w:rsidTr="00D3657C">
        <w:trPr>
          <w:cantSplit/>
          <w:tblHeader/>
        </w:trPr>
        <w:tc>
          <w:tcPr>
            <w:tcW w:w="558" w:type="pct"/>
            <w:shd w:val="clear" w:color="auto" w:fill="D9D9D9" w:themeFill="background1" w:themeFillShade="D9"/>
          </w:tcPr>
          <w:p w14:paraId="55A4318E" w14:textId="77777777" w:rsidR="00D3657C" w:rsidRPr="00C12CC3" w:rsidRDefault="00D3657C" w:rsidP="00D3657C">
            <w:pPr>
              <w:jc w:val="center"/>
              <w:rPr>
                <w:rFonts w:cs="Arial"/>
                <w:b/>
              </w:rPr>
            </w:pPr>
            <w:r w:rsidRPr="00C12CC3">
              <w:rPr>
                <w:rFonts w:cs="Arial"/>
                <w:b/>
              </w:rPr>
              <w:t>Grade</w:t>
            </w:r>
            <w:r w:rsidRPr="00C12CC3">
              <w:rPr>
                <w:rFonts w:cs="Arial"/>
                <w:b/>
              </w:rPr>
              <w:br/>
              <w:t>Level</w:t>
            </w:r>
          </w:p>
        </w:tc>
        <w:tc>
          <w:tcPr>
            <w:tcW w:w="1055" w:type="pct"/>
            <w:shd w:val="clear" w:color="auto" w:fill="D9D9D9" w:themeFill="background1" w:themeFillShade="D9"/>
          </w:tcPr>
          <w:p w14:paraId="170DF41F" w14:textId="77777777" w:rsidR="00D3657C" w:rsidRPr="00C12CC3" w:rsidRDefault="00D3657C" w:rsidP="00D3657C">
            <w:pPr>
              <w:jc w:val="center"/>
              <w:rPr>
                <w:rFonts w:cs="Arial"/>
                <w:b/>
              </w:rPr>
            </w:pPr>
            <w:r w:rsidRPr="00C12CC3">
              <w:rPr>
                <w:rFonts w:cs="Arial"/>
                <w:b/>
              </w:rPr>
              <w:t xml:space="preserve">Average Class </w:t>
            </w:r>
            <w:r w:rsidRPr="00C12CC3">
              <w:rPr>
                <w:rFonts w:cs="Arial"/>
                <w:b/>
              </w:rPr>
              <w:br/>
              <w:t>Size</w:t>
            </w:r>
          </w:p>
        </w:tc>
        <w:tc>
          <w:tcPr>
            <w:tcW w:w="1165" w:type="pct"/>
            <w:shd w:val="clear" w:color="auto" w:fill="D9D9D9" w:themeFill="background1" w:themeFillShade="D9"/>
          </w:tcPr>
          <w:p w14:paraId="0D5B1372" w14:textId="77777777" w:rsidR="00D3657C" w:rsidRPr="00C12CC3" w:rsidRDefault="00D3657C" w:rsidP="00D3657C">
            <w:pPr>
              <w:jc w:val="center"/>
              <w:rPr>
                <w:rFonts w:cs="Arial"/>
                <w:b/>
              </w:rPr>
            </w:pPr>
            <w:r w:rsidRPr="00C12CC3">
              <w:rPr>
                <w:rFonts w:cs="Arial"/>
                <w:b/>
              </w:rPr>
              <w:t xml:space="preserve">Number of Classes* </w:t>
            </w:r>
            <w:r w:rsidRPr="00C12CC3">
              <w:rPr>
                <w:rFonts w:cs="Arial"/>
                <w:b/>
              </w:rPr>
              <w:br/>
              <w:t>1-20</w:t>
            </w:r>
          </w:p>
        </w:tc>
        <w:tc>
          <w:tcPr>
            <w:tcW w:w="1164" w:type="pct"/>
            <w:shd w:val="clear" w:color="auto" w:fill="D9D9D9" w:themeFill="background1" w:themeFillShade="D9"/>
          </w:tcPr>
          <w:p w14:paraId="7A05A925" w14:textId="77777777" w:rsidR="00D3657C" w:rsidRPr="00C12CC3" w:rsidRDefault="00D3657C" w:rsidP="00D3657C">
            <w:pPr>
              <w:jc w:val="center"/>
              <w:rPr>
                <w:rFonts w:cs="Arial"/>
                <w:b/>
              </w:rPr>
            </w:pPr>
            <w:r w:rsidRPr="00C12CC3">
              <w:rPr>
                <w:rFonts w:cs="Arial"/>
                <w:b/>
              </w:rPr>
              <w:t xml:space="preserve">Number of Classes* </w:t>
            </w:r>
            <w:r w:rsidRPr="00C12CC3">
              <w:rPr>
                <w:rFonts w:cs="Arial"/>
                <w:b/>
              </w:rPr>
              <w:br/>
              <w:t>21-32</w:t>
            </w:r>
          </w:p>
        </w:tc>
        <w:tc>
          <w:tcPr>
            <w:tcW w:w="1059" w:type="pct"/>
            <w:shd w:val="clear" w:color="auto" w:fill="D9D9D9" w:themeFill="background1" w:themeFillShade="D9"/>
          </w:tcPr>
          <w:p w14:paraId="4636DB24" w14:textId="77777777" w:rsidR="00D3657C" w:rsidRPr="00C12CC3" w:rsidRDefault="00D3657C" w:rsidP="00D3657C">
            <w:pPr>
              <w:jc w:val="center"/>
              <w:rPr>
                <w:rFonts w:cs="Arial"/>
                <w:b/>
              </w:rPr>
            </w:pPr>
            <w:r w:rsidRPr="00C12CC3">
              <w:rPr>
                <w:rFonts w:cs="Arial"/>
                <w:b/>
              </w:rPr>
              <w:t xml:space="preserve">Number of Classes* </w:t>
            </w:r>
            <w:r w:rsidRPr="00C12CC3">
              <w:rPr>
                <w:rFonts w:cs="Arial"/>
                <w:b/>
              </w:rPr>
              <w:br/>
              <w:t>33+</w:t>
            </w:r>
          </w:p>
        </w:tc>
      </w:tr>
      <w:tr w:rsidR="00D3657C" w:rsidRPr="00C12CC3" w14:paraId="2D14714F" w14:textId="77777777" w:rsidTr="00D3657C">
        <w:trPr>
          <w:cantSplit/>
          <w:tblHeader/>
        </w:trPr>
        <w:tc>
          <w:tcPr>
            <w:tcW w:w="558" w:type="pct"/>
          </w:tcPr>
          <w:p w14:paraId="29CB98CE" w14:textId="77777777" w:rsidR="00D3657C" w:rsidRPr="00C12CC3" w:rsidRDefault="00D3657C" w:rsidP="00D3657C">
            <w:pPr>
              <w:jc w:val="center"/>
              <w:rPr>
                <w:rFonts w:cs="Arial"/>
                <w:b/>
              </w:rPr>
            </w:pPr>
            <w:r w:rsidRPr="00C12CC3">
              <w:rPr>
                <w:rFonts w:cs="Arial"/>
                <w:b/>
              </w:rPr>
              <w:t>K</w:t>
            </w:r>
          </w:p>
        </w:tc>
        <w:tc>
          <w:tcPr>
            <w:tcW w:w="1055" w:type="pct"/>
          </w:tcPr>
          <w:p w14:paraId="02B1ECA2" w14:textId="77777777" w:rsidR="00D3657C" w:rsidRPr="00C12CC3" w:rsidRDefault="00D3657C" w:rsidP="00D3657C">
            <w:pPr>
              <w:jc w:val="center"/>
              <w:rPr>
                <w:rFonts w:cs="Arial"/>
              </w:rPr>
            </w:pPr>
            <w:r w:rsidRPr="00C12CC3">
              <w:rPr>
                <w:rFonts w:cs="Arial"/>
              </w:rPr>
              <w:t>[DPC]</w:t>
            </w:r>
          </w:p>
        </w:tc>
        <w:tc>
          <w:tcPr>
            <w:tcW w:w="1165" w:type="pct"/>
          </w:tcPr>
          <w:p w14:paraId="7ECFB580" w14:textId="77777777" w:rsidR="00D3657C" w:rsidRPr="00C12CC3" w:rsidRDefault="00D3657C" w:rsidP="00D3657C">
            <w:pPr>
              <w:jc w:val="center"/>
              <w:rPr>
                <w:rFonts w:cs="Arial"/>
              </w:rPr>
            </w:pPr>
            <w:r w:rsidRPr="00C12CC3">
              <w:rPr>
                <w:rFonts w:cs="Arial"/>
              </w:rPr>
              <w:t>[DPC]</w:t>
            </w:r>
          </w:p>
        </w:tc>
        <w:tc>
          <w:tcPr>
            <w:tcW w:w="1164" w:type="pct"/>
          </w:tcPr>
          <w:p w14:paraId="0172E79E" w14:textId="77777777" w:rsidR="00D3657C" w:rsidRPr="00C12CC3" w:rsidRDefault="00D3657C" w:rsidP="00D3657C">
            <w:pPr>
              <w:jc w:val="center"/>
              <w:rPr>
                <w:rFonts w:cs="Arial"/>
              </w:rPr>
            </w:pPr>
            <w:r w:rsidRPr="00C12CC3">
              <w:rPr>
                <w:rFonts w:cs="Arial"/>
              </w:rPr>
              <w:t>[DPC]</w:t>
            </w:r>
          </w:p>
        </w:tc>
        <w:tc>
          <w:tcPr>
            <w:tcW w:w="1059" w:type="pct"/>
          </w:tcPr>
          <w:p w14:paraId="302C4309" w14:textId="77777777" w:rsidR="00D3657C" w:rsidRPr="00C12CC3" w:rsidRDefault="00D3657C" w:rsidP="00D3657C">
            <w:pPr>
              <w:jc w:val="center"/>
              <w:rPr>
                <w:rFonts w:cs="Arial"/>
              </w:rPr>
            </w:pPr>
            <w:r w:rsidRPr="00C12CC3">
              <w:rPr>
                <w:rFonts w:cs="Arial"/>
              </w:rPr>
              <w:t>[DPC]</w:t>
            </w:r>
          </w:p>
        </w:tc>
      </w:tr>
      <w:tr w:rsidR="00D3657C" w:rsidRPr="00C12CC3" w14:paraId="503724F0" w14:textId="77777777" w:rsidTr="00D3657C">
        <w:trPr>
          <w:cantSplit/>
          <w:tblHeader/>
        </w:trPr>
        <w:tc>
          <w:tcPr>
            <w:tcW w:w="558" w:type="pct"/>
          </w:tcPr>
          <w:p w14:paraId="044BBC28" w14:textId="77777777" w:rsidR="00D3657C" w:rsidRPr="00C12CC3" w:rsidRDefault="00D3657C" w:rsidP="00D3657C">
            <w:pPr>
              <w:jc w:val="center"/>
              <w:rPr>
                <w:rFonts w:cs="Arial"/>
                <w:b/>
              </w:rPr>
            </w:pPr>
            <w:r w:rsidRPr="00C12CC3">
              <w:rPr>
                <w:rFonts w:cs="Arial"/>
                <w:b/>
              </w:rPr>
              <w:t>1</w:t>
            </w:r>
          </w:p>
        </w:tc>
        <w:tc>
          <w:tcPr>
            <w:tcW w:w="1055" w:type="pct"/>
          </w:tcPr>
          <w:p w14:paraId="687DFB32" w14:textId="77777777" w:rsidR="00D3657C" w:rsidRPr="00C12CC3" w:rsidRDefault="00D3657C" w:rsidP="00D3657C">
            <w:pPr>
              <w:jc w:val="center"/>
              <w:rPr>
                <w:rFonts w:cs="Arial"/>
              </w:rPr>
            </w:pPr>
            <w:r w:rsidRPr="00C12CC3">
              <w:rPr>
                <w:rFonts w:cs="Arial"/>
              </w:rPr>
              <w:t>[DPC]</w:t>
            </w:r>
          </w:p>
        </w:tc>
        <w:tc>
          <w:tcPr>
            <w:tcW w:w="1165" w:type="pct"/>
          </w:tcPr>
          <w:p w14:paraId="441A9940" w14:textId="77777777" w:rsidR="00D3657C" w:rsidRPr="00C12CC3" w:rsidRDefault="00D3657C" w:rsidP="00D3657C">
            <w:pPr>
              <w:jc w:val="center"/>
              <w:rPr>
                <w:rFonts w:cs="Arial"/>
              </w:rPr>
            </w:pPr>
            <w:r w:rsidRPr="00C12CC3">
              <w:rPr>
                <w:rFonts w:cs="Arial"/>
              </w:rPr>
              <w:t>[DPC]</w:t>
            </w:r>
          </w:p>
        </w:tc>
        <w:tc>
          <w:tcPr>
            <w:tcW w:w="1164" w:type="pct"/>
          </w:tcPr>
          <w:p w14:paraId="4B75F395" w14:textId="77777777" w:rsidR="00D3657C" w:rsidRPr="00C12CC3" w:rsidRDefault="00D3657C" w:rsidP="00D3657C">
            <w:pPr>
              <w:jc w:val="center"/>
              <w:rPr>
                <w:rFonts w:cs="Arial"/>
              </w:rPr>
            </w:pPr>
            <w:r w:rsidRPr="00C12CC3">
              <w:rPr>
                <w:rFonts w:cs="Arial"/>
              </w:rPr>
              <w:t>[DPC]</w:t>
            </w:r>
          </w:p>
        </w:tc>
        <w:tc>
          <w:tcPr>
            <w:tcW w:w="1059" w:type="pct"/>
          </w:tcPr>
          <w:p w14:paraId="070E71F9" w14:textId="77777777" w:rsidR="00D3657C" w:rsidRPr="00C12CC3" w:rsidRDefault="00D3657C" w:rsidP="00D3657C">
            <w:pPr>
              <w:jc w:val="center"/>
              <w:rPr>
                <w:rFonts w:cs="Arial"/>
              </w:rPr>
            </w:pPr>
            <w:r w:rsidRPr="00C12CC3">
              <w:rPr>
                <w:rFonts w:cs="Arial"/>
              </w:rPr>
              <w:t>[DPC]</w:t>
            </w:r>
          </w:p>
        </w:tc>
      </w:tr>
      <w:tr w:rsidR="00D3657C" w:rsidRPr="00C12CC3" w14:paraId="5DC548D3" w14:textId="77777777" w:rsidTr="00D3657C">
        <w:trPr>
          <w:cantSplit/>
          <w:tblHeader/>
        </w:trPr>
        <w:tc>
          <w:tcPr>
            <w:tcW w:w="558" w:type="pct"/>
          </w:tcPr>
          <w:p w14:paraId="6E90EFF7" w14:textId="77777777" w:rsidR="00D3657C" w:rsidRPr="00C12CC3" w:rsidRDefault="00D3657C" w:rsidP="00D3657C">
            <w:pPr>
              <w:jc w:val="center"/>
              <w:rPr>
                <w:rFonts w:cs="Arial"/>
                <w:b/>
              </w:rPr>
            </w:pPr>
            <w:r w:rsidRPr="00C12CC3">
              <w:rPr>
                <w:rFonts w:cs="Arial"/>
                <w:b/>
              </w:rPr>
              <w:t>2</w:t>
            </w:r>
          </w:p>
        </w:tc>
        <w:tc>
          <w:tcPr>
            <w:tcW w:w="1055" w:type="pct"/>
          </w:tcPr>
          <w:p w14:paraId="4952BC55" w14:textId="77777777" w:rsidR="00D3657C" w:rsidRPr="00C12CC3" w:rsidRDefault="00D3657C" w:rsidP="00D3657C">
            <w:pPr>
              <w:jc w:val="center"/>
              <w:rPr>
                <w:rFonts w:cs="Arial"/>
              </w:rPr>
            </w:pPr>
            <w:r w:rsidRPr="00C12CC3">
              <w:rPr>
                <w:rFonts w:cs="Arial"/>
              </w:rPr>
              <w:t>[DPC]</w:t>
            </w:r>
          </w:p>
        </w:tc>
        <w:tc>
          <w:tcPr>
            <w:tcW w:w="1165" w:type="pct"/>
          </w:tcPr>
          <w:p w14:paraId="060FEE69" w14:textId="77777777" w:rsidR="00D3657C" w:rsidRPr="00C12CC3" w:rsidRDefault="00D3657C" w:rsidP="00D3657C">
            <w:pPr>
              <w:jc w:val="center"/>
              <w:rPr>
                <w:rFonts w:cs="Arial"/>
              </w:rPr>
            </w:pPr>
            <w:r w:rsidRPr="00C12CC3">
              <w:rPr>
                <w:rFonts w:cs="Arial"/>
              </w:rPr>
              <w:t>[DPC]</w:t>
            </w:r>
          </w:p>
        </w:tc>
        <w:tc>
          <w:tcPr>
            <w:tcW w:w="1164" w:type="pct"/>
          </w:tcPr>
          <w:p w14:paraId="2C39EA58" w14:textId="77777777" w:rsidR="00D3657C" w:rsidRPr="00C12CC3" w:rsidRDefault="00D3657C" w:rsidP="00D3657C">
            <w:pPr>
              <w:jc w:val="center"/>
              <w:rPr>
                <w:rFonts w:cs="Arial"/>
              </w:rPr>
            </w:pPr>
            <w:r w:rsidRPr="00C12CC3">
              <w:rPr>
                <w:rFonts w:cs="Arial"/>
              </w:rPr>
              <w:t>[DPC]</w:t>
            </w:r>
          </w:p>
        </w:tc>
        <w:tc>
          <w:tcPr>
            <w:tcW w:w="1059" w:type="pct"/>
          </w:tcPr>
          <w:p w14:paraId="44DFEE49" w14:textId="77777777" w:rsidR="00D3657C" w:rsidRPr="00C12CC3" w:rsidRDefault="00D3657C" w:rsidP="00D3657C">
            <w:pPr>
              <w:jc w:val="center"/>
              <w:rPr>
                <w:rFonts w:cs="Arial"/>
              </w:rPr>
            </w:pPr>
            <w:r w:rsidRPr="00C12CC3">
              <w:rPr>
                <w:rFonts w:cs="Arial"/>
              </w:rPr>
              <w:t>[DPC]</w:t>
            </w:r>
          </w:p>
        </w:tc>
      </w:tr>
      <w:tr w:rsidR="00D3657C" w:rsidRPr="00C12CC3" w14:paraId="32EE8317" w14:textId="77777777" w:rsidTr="00D3657C">
        <w:trPr>
          <w:cantSplit/>
          <w:tblHeader/>
        </w:trPr>
        <w:tc>
          <w:tcPr>
            <w:tcW w:w="558" w:type="pct"/>
          </w:tcPr>
          <w:p w14:paraId="7487AC7A" w14:textId="77777777" w:rsidR="00D3657C" w:rsidRPr="00C12CC3" w:rsidRDefault="00D3657C" w:rsidP="00D3657C">
            <w:pPr>
              <w:jc w:val="center"/>
              <w:rPr>
                <w:rFonts w:cs="Arial"/>
                <w:b/>
              </w:rPr>
            </w:pPr>
            <w:r w:rsidRPr="00C12CC3">
              <w:rPr>
                <w:rFonts w:cs="Arial"/>
                <w:b/>
              </w:rPr>
              <w:t>3</w:t>
            </w:r>
          </w:p>
        </w:tc>
        <w:tc>
          <w:tcPr>
            <w:tcW w:w="1055" w:type="pct"/>
          </w:tcPr>
          <w:p w14:paraId="13F0BEC2" w14:textId="77777777" w:rsidR="00D3657C" w:rsidRPr="00C12CC3" w:rsidRDefault="00D3657C" w:rsidP="00D3657C">
            <w:pPr>
              <w:jc w:val="center"/>
              <w:rPr>
                <w:rFonts w:cs="Arial"/>
              </w:rPr>
            </w:pPr>
            <w:r w:rsidRPr="00C12CC3">
              <w:rPr>
                <w:rFonts w:cs="Arial"/>
              </w:rPr>
              <w:t>[DPC]</w:t>
            </w:r>
          </w:p>
        </w:tc>
        <w:tc>
          <w:tcPr>
            <w:tcW w:w="1165" w:type="pct"/>
          </w:tcPr>
          <w:p w14:paraId="15D2C476" w14:textId="77777777" w:rsidR="00D3657C" w:rsidRPr="00C12CC3" w:rsidRDefault="00D3657C" w:rsidP="00D3657C">
            <w:pPr>
              <w:jc w:val="center"/>
              <w:rPr>
                <w:rFonts w:cs="Arial"/>
              </w:rPr>
            </w:pPr>
            <w:r w:rsidRPr="00C12CC3">
              <w:rPr>
                <w:rFonts w:cs="Arial"/>
              </w:rPr>
              <w:t>[DPC]</w:t>
            </w:r>
          </w:p>
        </w:tc>
        <w:tc>
          <w:tcPr>
            <w:tcW w:w="1164" w:type="pct"/>
          </w:tcPr>
          <w:p w14:paraId="51C7AE3F" w14:textId="77777777" w:rsidR="00D3657C" w:rsidRPr="00C12CC3" w:rsidRDefault="00D3657C" w:rsidP="00D3657C">
            <w:pPr>
              <w:jc w:val="center"/>
              <w:rPr>
                <w:rFonts w:cs="Arial"/>
              </w:rPr>
            </w:pPr>
            <w:r w:rsidRPr="00C12CC3">
              <w:rPr>
                <w:rFonts w:cs="Arial"/>
              </w:rPr>
              <w:t>[DPC]</w:t>
            </w:r>
          </w:p>
        </w:tc>
        <w:tc>
          <w:tcPr>
            <w:tcW w:w="1059" w:type="pct"/>
          </w:tcPr>
          <w:p w14:paraId="74747662" w14:textId="77777777" w:rsidR="00D3657C" w:rsidRPr="00C12CC3" w:rsidRDefault="00D3657C" w:rsidP="00D3657C">
            <w:pPr>
              <w:jc w:val="center"/>
              <w:rPr>
                <w:rFonts w:cs="Arial"/>
              </w:rPr>
            </w:pPr>
            <w:r w:rsidRPr="00C12CC3">
              <w:rPr>
                <w:rFonts w:cs="Arial"/>
              </w:rPr>
              <w:t>[DPC]</w:t>
            </w:r>
          </w:p>
        </w:tc>
      </w:tr>
      <w:tr w:rsidR="00D3657C" w:rsidRPr="00C12CC3" w14:paraId="4A35E7DC" w14:textId="77777777" w:rsidTr="00D3657C">
        <w:trPr>
          <w:cantSplit/>
          <w:tblHeader/>
        </w:trPr>
        <w:tc>
          <w:tcPr>
            <w:tcW w:w="558" w:type="pct"/>
          </w:tcPr>
          <w:p w14:paraId="0327DC01" w14:textId="77777777" w:rsidR="00D3657C" w:rsidRPr="00C12CC3" w:rsidRDefault="00D3657C" w:rsidP="00D3657C">
            <w:pPr>
              <w:jc w:val="center"/>
              <w:rPr>
                <w:rFonts w:cs="Arial"/>
                <w:b/>
              </w:rPr>
            </w:pPr>
            <w:r w:rsidRPr="00C12CC3">
              <w:rPr>
                <w:rFonts w:cs="Arial"/>
                <w:b/>
              </w:rPr>
              <w:t>4</w:t>
            </w:r>
          </w:p>
        </w:tc>
        <w:tc>
          <w:tcPr>
            <w:tcW w:w="1055" w:type="pct"/>
          </w:tcPr>
          <w:p w14:paraId="2B2FD341" w14:textId="77777777" w:rsidR="00D3657C" w:rsidRPr="00C12CC3" w:rsidRDefault="00D3657C" w:rsidP="00D3657C">
            <w:pPr>
              <w:jc w:val="center"/>
              <w:rPr>
                <w:rFonts w:cs="Arial"/>
              </w:rPr>
            </w:pPr>
            <w:r w:rsidRPr="00C12CC3">
              <w:rPr>
                <w:rFonts w:cs="Arial"/>
              </w:rPr>
              <w:t>[DPC]</w:t>
            </w:r>
          </w:p>
        </w:tc>
        <w:tc>
          <w:tcPr>
            <w:tcW w:w="1165" w:type="pct"/>
          </w:tcPr>
          <w:p w14:paraId="64C823A1" w14:textId="77777777" w:rsidR="00D3657C" w:rsidRPr="00C12CC3" w:rsidRDefault="00D3657C" w:rsidP="00D3657C">
            <w:pPr>
              <w:jc w:val="center"/>
              <w:rPr>
                <w:rFonts w:cs="Arial"/>
              </w:rPr>
            </w:pPr>
            <w:r w:rsidRPr="00C12CC3">
              <w:rPr>
                <w:rFonts w:cs="Arial"/>
              </w:rPr>
              <w:t>[DPC]</w:t>
            </w:r>
          </w:p>
        </w:tc>
        <w:tc>
          <w:tcPr>
            <w:tcW w:w="1164" w:type="pct"/>
          </w:tcPr>
          <w:p w14:paraId="6D0BBF1D" w14:textId="77777777" w:rsidR="00D3657C" w:rsidRPr="00C12CC3" w:rsidRDefault="00D3657C" w:rsidP="00D3657C">
            <w:pPr>
              <w:jc w:val="center"/>
              <w:rPr>
                <w:rFonts w:cs="Arial"/>
              </w:rPr>
            </w:pPr>
            <w:r w:rsidRPr="00C12CC3">
              <w:rPr>
                <w:rFonts w:cs="Arial"/>
              </w:rPr>
              <w:t>[DPC]</w:t>
            </w:r>
          </w:p>
        </w:tc>
        <w:tc>
          <w:tcPr>
            <w:tcW w:w="1059" w:type="pct"/>
          </w:tcPr>
          <w:p w14:paraId="76AF9D63" w14:textId="77777777" w:rsidR="00D3657C" w:rsidRPr="00C12CC3" w:rsidRDefault="00D3657C" w:rsidP="00D3657C">
            <w:pPr>
              <w:jc w:val="center"/>
              <w:rPr>
                <w:rFonts w:cs="Arial"/>
              </w:rPr>
            </w:pPr>
            <w:r w:rsidRPr="00C12CC3">
              <w:rPr>
                <w:rFonts w:cs="Arial"/>
              </w:rPr>
              <w:t>[DPC]</w:t>
            </w:r>
          </w:p>
        </w:tc>
      </w:tr>
      <w:tr w:rsidR="00D3657C" w:rsidRPr="00C12CC3" w14:paraId="738D1844" w14:textId="77777777" w:rsidTr="00D3657C">
        <w:trPr>
          <w:cantSplit/>
          <w:tblHeader/>
        </w:trPr>
        <w:tc>
          <w:tcPr>
            <w:tcW w:w="558" w:type="pct"/>
          </w:tcPr>
          <w:p w14:paraId="110CB75F" w14:textId="77777777" w:rsidR="00D3657C" w:rsidRPr="00C12CC3" w:rsidRDefault="00D3657C" w:rsidP="00D3657C">
            <w:pPr>
              <w:jc w:val="center"/>
              <w:rPr>
                <w:rFonts w:cs="Arial"/>
                <w:b/>
              </w:rPr>
            </w:pPr>
            <w:r w:rsidRPr="00C12CC3">
              <w:rPr>
                <w:rFonts w:cs="Arial"/>
                <w:b/>
              </w:rPr>
              <w:t>5</w:t>
            </w:r>
          </w:p>
        </w:tc>
        <w:tc>
          <w:tcPr>
            <w:tcW w:w="1055" w:type="pct"/>
          </w:tcPr>
          <w:p w14:paraId="2FE35FD3" w14:textId="77777777" w:rsidR="00D3657C" w:rsidRPr="00C12CC3" w:rsidRDefault="00D3657C" w:rsidP="00D3657C">
            <w:pPr>
              <w:jc w:val="center"/>
              <w:rPr>
                <w:rFonts w:cs="Arial"/>
              </w:rPr>
            </w:pPr>
            <w:r w:rsidRPr="00C12CC3">
              <w:rPr>
                <w:rFonts w:cs="Arial"/>
              </w:rPr>
              <w:t>[DPC]</w:t>
            </w:r>
          </w:p>
        </w:tc>
        <w:tc>
          <w:tcPr>
            <w:tcW w:w="1165" w:type="pct"/>
          </w:tcPr>
          <w:p w14:paraId="40DFF0DA" w14:textId="77777777" w:rsidR="00D3657C" w:rsidRPr="00C12CC3" w:rsidRDefault="00D3657C" w:rsidP="00D3657C">
            <w:pPr>
              <w:jc w:val="center"/>
              <w:rPr>
                <w:rFonts w:cs="Arial"/>
              </w:rPr>
            </w:pPr>
            <w:r w:rsidRPr="00C12CC3">
              <w:rPr>
                <w:rFonts w:cs="Arial"/>
              </w:rPr>
              <w:t>[DPC]</w:t>
            </w:r>
          </w:p>
        </w:tc>
        <w:tc>
          <w:tcPr>
            <w:tcW w:w="1164" w:type="pct"/>
          </w:tcPr>
          <w:p w14:paraId="6A27B4CF" w14:textId="77777777" w:rsidR="00D3657C" w:rsidRPr="00C12CC3" w:rsidRDefault="00D3657C" w:rsidP="00D3657C">
            <w:pPr>
              <w:jc w:val="center"/>
              <w:rPr>
                <w:rFonts w:cs="Arial"/>
              </w:rPr>
            </w:pPr>
            <w:r w:rsidRPr="00C12CC3">
              <w:rPr>
                <w:rFonts w:cs="Arial"/>
              </w:rPr>
              <w:t>[DPC]</w:t>
            </w:r>
          </w:p>
        </w:tc>
        <w:tc>
          <w:tcPr>
            <w:tcW w:w="1059" w:type="pct"/>
          </w:tcPr>
          <w:p w14:paraId="10504C55" w14:textId="77777777" w:rsidR="00D3657C" w:rsidRPr="00C12CC3" w:rsidRDefault="00D3657C" w:rsidP="00D3657C">
            <w:pPr>
              <w:jc w:val="center"/>
              <w:rPr>
                <w:rFonts w:cs="Arial"/>
              </w:rPr>
            </w:pPr>
            <w:r w:rsidRPr="00C12CC3">
              <w:rPr>
                <w:rFonts w:cs="Arial"/>
              </w:rPr>
              <w:t>[DPC]</w:t>
            </w:r>
          </w:p>
        </w:tc>
      </w:tr>
      <w:tr w:rsidR="00D3657C" w:rsidRPr="00C12CC3" w14:paraId="766E5D0F" w14:textId="77777777" w:rsidTr="00D3657C">
        <w:trPr>
          <w:cantSplit/>
          <w:tblHeader/>
        </w:trPr>
        <w:tc>
          <w:tcPr>
            <w:tcW w:w="558" w:type="pct"/>
          </w:tcPr>
          <w:p w14:paraId="06E8DC2C" w14:textId="77777777" w:rsidR="00D3657C" w:rsidRPr="00C12CC3" w:rsidRDefault="00D3657C" w:rsidP="00D3657C">
            <w:pPr>
              <w:jc w:val="center"/>
              <w:rPr>
                <w:rFonts w:cs="Arial"/>
                <w:b/>
              </w:rPr>
            </w:pPr>
            <w:r w:rsidRPr="00C12CC3">
              <w:rPr>
                <w:rFonts w:cs="Arial"/>
                <w:b/>
              </w:rPr>
              <w:t>6</w:t>
            </w:r>
          </w:p>
        </w:tc>
        <w:tc>
          <w:tcPr>
            <w:tcW w:w="1055" w:type="pct"/>
          </w:tcPr>
          <w:p w14:paraId="2E533404" w14:textId="77777777" w:rsidR="00D3657C" w:rsidRPr="00C12CC3" w:rsidRDefault="00D3657C" w:rsidP="00D3657C">
            <w:pPr>
              <w:jc w:val="center"/>
              <w:rPr>
                <w:rFonts w:cs="Arial"/>
              </w:rPr>
            </w:pPr>
            <w:r w:rsidRPr="00C12CC3">
              <w:rPr>
                <w:rFonts w:cs="Arial"/>
              </w:rPr>
              <w:t>[DPC]</w:t>
            </w:r>
          </w:p>
        </w:tc>
        <w:tc>
          <w:tcPr>
            <w:tcW w:w="1165" w:type="pct"/>
          </w:tcPr>
          <w:p w14:paraId="48FF417D" w14:textId="77777777" w:rsidR="00D3657C" w:rsidRPr="00C12CC3" w:rsidRDefault="00D3657C" w:rsidP="00D3657C">
            <w:pPr>
              <w:jc w:val="center"/>
              <w:rPr>
                <w:rFonts w:cs="Arial"/>
              </w:rPr>
            </w:pPr>
            <w:r w:rsidRPr="00C12CC3">
              <w:rPr>
                <w:rFonts w:cs="Arial"/>
              </w:rPr>
              <w:t>[DPC]</w:t>
            </w:r>
          </w:p>
        </w:tc>
        <w:tc>
          <w:tcPr>
            <w:tcW w:w="1164" w:type="pct"/>
          </w:tcPr>
          <w:p w14:paraId="03802F8E" w14:textId="77777777" w:rsidR="00D3657C" w:rsidRPr="00C12CC3" w:rsidRDefault="00D3657C" w:rsidP="00D3657C">
            <w:pPr>
              <w:jc w:val="center"/>
              <w:rPr>
                <w:rFonts w:cs="Arial"/>
              </w:rPr>
            </w:pPr>
            <w:r w:rsidRPr="00C12CC3">
              <w:rPr>
                <w:rFonts w:cs="Arial"/>
              </w:rPr>
              <w:t>[DPC]</w:t>
            </w:r>
          </w:p>
        </w:tc>
        <w:tc>
          <w:tcPr>
            <w:tcW w:w="1059" w:type="pct"/>
          </w:tcPr>
          <w:p w14:paraId="67AD1793" w14:textId="77777777" w:rsidR="00D3657C" w:rsidRPr="00C12CC3" w:rsidRDefault="00D3657C" w:rsidP="00D3657C">
            <w:pPr>
              <w:jc w:val="center"/>
              <w:rPr>
                <w:rFonts w:cs="Arial"/>
              </w:rPr>
            </w:pPr>
            <w:r w:rsidRPr="00C12CC3">
              <w:rPr>
                <w:rFonts w:cs="Arial"/>
              </w:rPr>
              <w:t>[DPC]</w:t>
            </w:r>
          </w:p>
        </w:tc>
      </w:tr>
      <w:tr w:rsidR="00D3657C" w:rsidRPr="00C12CC3" w14:paraId="47ECE904" w14:textId="77777777" w:rsidTr="00D3657C">
        <w:trPr>
          <w:cantSplit/>
          <w:tblHeader/>
        </w:trPr>
        <w:tc>
          <w:tcPr>
            <w:tcW w:w="558" w:type="pct"/>
          </w:tcPr>
          <w:p w14:paraId="02F4EF8E" w14:textId="77777777" w:rsidR="00D3657C" w:rsidRPr="00C12CC3" w:rsidRDefault="00D3657C" w:rsidP="00D3657C">
            <w:pPr>
              <w:jc w:val="center"/>
              <w:rPr>
                <w:rFonts w:cs="Arial"/>
                <w:b/>
              </w:rPr>
            </w:pPr>
            <w:r w:rsidRPr="00C12CC3">
              <w:rPr>
                <w:rFonts w:cs="Arial"/>
                <w:b/>
              </w:rPr>
              <w:t>Other**</w:t>
            </w:r>
          </w:p>
        </w:tc>
        <w:tc>
          <w:tcPr>
            <w:tcW w:w="1055" w:type="pct"/>
          </w:tcPr>
          <w:p w14:paraId="0996CBAB" w14:textId="77777777" w:rsidR="00D3657C" w:rsidRPr="00C12CC3" w:rsidRDefault="00D3657C" w:rsidP="00D3657C">
            <w:pPr>
              <w:jc w:val="center"/>
              <w:rPr>
                <w:rFonts w:cs="Arial"/>
              </w:rPr>
            </w:pPr>
            <w:r w:rsidRPr="00C12CC3">
              <w:rPr>
                <w:rFonts w:cs="Arial"/>
              </w:rPr>
              <w:t>[DPC]</w:t>
            </w:r>
          </w:p>
        </w:tc>
        <w:tc>
          <w:tcPr>
            <w:tcW w:w="1165" w:type="pct"/>
          </w:tcPr>
          <w:p w14:paraId="7910119F" w14:textId="77777777" w:rsidR="00D3657C" w:rsidRPr="00C12CC3" w:rsidRDefault="00D3657C" w:rsidP="00D3657C">
            <w:pPr>
              <w:jc w:val="center"/>
              <w:rPr>
                <w:rFonts w:cs="Arial"/>
              </w:rPr>
            </w:pPr>
            <w:r w:rsidRPr="00C12CC3">
              <w:rPr>
                <w:rFonts w:cs="Arial"/>
              </w:rPr>
              <w:t>[DPC]</w:t>
            </w:r>
          </w:p>
        </w:tc>
        <w:tc>
          <w:tcPr>
            <w:tcW w:w="1164" w:type="pct"/>
          </w:tcPr>
          <w:p w14:paraId="788101ED" w14:textId="77777777" w:rsidR="00D3657C" w:rsidRPr="00C12CC3" w:rsidRDefault="00D3657C" w:rsidP="00D3657C">
            <w:pPr>
              <w:jc w:val="center"/>
              <w:rPr>
                <w:rFonts w:cs="Arial"/>
              </w:rPr>
            </w:pPr>
            <w:r w:rsidRPr="00C12CC3">
              <w:rPr>
                <w:rFonts w:cs="Arial"/>
              </w:rPr>
              <w:t>[DPC]</w:t>
            </w:r>
          </w:p>
        </w:tc>
        <w:tc>
          <w:tcPr>
            <w:tcW w:w="1059" w:type="pct"/>
          </w:tcPr>
          <w:p w14:paraId="0833D7DD" w14:textId="77777777" w:rsidR="00D3657C" w:rsidRPr="00C12CC3" w:rsidRDefault="00D3657C" w:rsidP="00D3657C">
            <w:pPr>
              <w:jc w:val="center"/>
              <w:rPr>
                <w:rFonts w:cs="Arial"/>
              </w:rPr>
            </w:pPr>
            <w:r w:rsidRPr="00C12CC3">
              <w:rPr>
                <w:rFonts w:cs="Arial"/>
              </w:rPr>
              <w:t>[DPC]</w:t>
            </w:r>
          </w:p>
        </w:tc>
      </w:tr>
    </w:tbl>
    <w:p w14:paraId="66B40CFA" w14:textId="77777777" w:rsidR="00D3657C" w:rsidRPr="00F24029" w:rsidRDefault="00D3657C" w:rsidP="00D3657C">
      <w:pPr>
        <w:spacing w:before="60"/>
        <w:rPr>
          <w:rStyle w:val="Hyperlink"/>
          <w:rFonts w:cs="Arial"/>
          <w:color w:val="000000"/>
          <w:u w:val="none"/>
        </w:rPr>
      </w:pPr>
      <w:r w:rsidRPr="00F24029">
        <w:rPr>
          <w:rStyle w:val="Hyperlink"/>
          <w:rFonts w:cs="Arial"/>
          <w:color w:val="000000"/>
          <w:u w:val="none"/>
        </w:rPr>
        <w:t xml:space="preserve">*Number of classes indicates how many classes fall into each size category </w:t>
      </w:r>
      <w:r w:rsidRPr="00F24029">
        <w:rPr>
          <w:rFonts w:cs="Arial"/>
          <w:color w:val="000000"/>
        </w:rPr>
        <w:t>(a range of total students per class)</w:t>
      </w:r>
      <w:r w:rsidRPr="00F24029">
        <w:rPr>
          <w:rStyle w:val="Hyperlink"/>
          <w:rFonts w:cs="Arial"/>
          <w:color w:val="000000"/>
          <w:u w:val="none"/>
        </w:rPr>
        <w:t>.</w:t>
      </w:r>
    </w:p>
    <w:p w14:paraId="2462BA73" w14:textId="77777777" w:rsidR="00D3657C" w:rsidRPr="00F24029" w:rsidRDefault="00D3657C" w:rsidP="00D3657C">
      <w:pPr>
        <w:spacing w:before="60"/>
        <w:rPr>
          <w:rStyle w:val="Hyperlink"/>
          <w:rFonts w:cs="Arial"/>
          <w:color w:val="000000"/>
          <w:u w:val="none"/>
        </w:rPr>
      </w:pPr>
      <w:r w:rsidRPr="00F24029">
        <w:rPr>
          <w:rStyle w:val="Hyperlink"/>
          <w:rFonts w:cs="Arial"/>
          <w:color w:val="000000"/>
          <w:u w:val="none"/>
        </w:rPr>
        <w:t>** “Other” category is for multi-grade level classes.</w:t>
      </w:r>
    </w:p>
    <w:p w14:paraId="7A978944" w14:textId="2E16FD7F" w:rsidR="00D3657C" w:rsidRPr="00F923AD" w:rsidRDefault="00D3657C" w:rsidP="00D3657C">
      <w:pPr>
        <w:pStyle w:val="Heading4"/>
        <w:rPr>
          <w:rStyle w:val="Hyperlink"/>
          <w:color w:val="auto"/>
          <w:u w:val="none"/>
        </w:rPr>
      </w:pPr>
      <w:r w:rsidRPr="00F923AD">
        <w:rPr>
          <w:rStyle w:val="Hyperlink"/>
          <w:color w:val="auto"/>
          <w:u w:val="none"/>
        </w:rPr>
        <w:t>Table 3</w:t>
      </w:r>
      <w:r w:rsidR="00BE68FC">
        <w:rPr>
          <w:rStyle w:val="Hyperlink"/>
          <w:color w:val="auto"/>
          <w:u w:val="none"/>
        </w:rPr>
        <w:t>5</w:t>
      </w:r>
      <w:r w:rsidRPr="00F923AD">
        <w:rPr>
          <w:rStyle w:val="Hyperlink"/>
          <w:color w:val="auto"/>
          <w:u w:val="none"/>
        </w:rPr>
        <w:t>: Average Class Size and Class Size Distribution (Secondary)</w:t>
      </w:r>
    </w:p>
    <w:p w14:paraId="2279FE73" w14:textId="299D615F" w:rsidR="00D3657C" w:rsidRPr="009E6ACF" w:rsidRDefault="00D3657C" w:rsidP="4FC5DAC6">
      <w:pPr>
        <w:rPr>
          <w:b/>
          <w:bCs/>
          <w:i/>
          <w:iCs/>
        </w:rPr>
      </w:pPr>
      <w:r w:rsidRPr="4FC5DAC6">
        <w:rPr>
          <w:rStyle w:val="Hyperlink"/>
          <w:rFonts w:cs="Arial"/>
          <w:b/>
          <w:bCs/>
          <w:color w:val="000000" w:themeColor="text1"/>
          <w:u w:val="none"/>
        </w:rPr>
        <w:t>(School Year 2019–20)</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school year 2019-2020."/>
      </w:tblPr>
      <w:tblGrid>
        <w:gridCol w:w="3955"/>
        <w:gridCol w:w="1440"/>
        <w:gridCol w:w="1440"/>
        <w:gridCol w:w="1440"/>
        <w:gridCol w:w="1440"/>
      </w:tblGrid>
      <w:tr w:rsidR="00D3657C" w:rsidRPr="009E6ACF" w14:paraId="5AB4606A" w14:textId="77777777" w:rsidTr="00D3657C">
        <w:trPr>
          <w:cantSplit/>
          <w:tblHeader/>
        </w:trPr>
        <w:tc>
          <w:tcPr>
            <w:tcW w:w="2036" w:type="pct"/>
            <w:shd w:val="clear" w:color="auto" w:fill="D9D9D9" w:themeFill="background1" w:themeFillShade="D9"/>
          </w:tcPr>
          <w:p w14:paraId="3D234849" w14:textId="77777777" w:rsidR="00D3657C" w:rsidRPr="009E6ACF" w:rsidRDefault="00D3657C" w:rsidP="00D3657C">
            <w:pPr>
              <w:jc w:val="center"/>
              <w:rPr>
                <w:rFonts w:cs="Arial"/>
                <w:b/>
              </w:rPr>
            </w:pPr>
            <w:r w:rsidRPr="009E6ACF">
              <w:rPr>
                <w:rFonts w:cs="Arial"/>
                <w:b/>
              </w:rPr>
              <w:t>Subject</w:t>
            </w:r>
          </w:p>
        </w:tc>
        <w:tc>
          <w:tcPr>
            <w:tcW w:w="741" w:type="pct"/>
            <w:shd w:val="clear" w:color="auto" w:fill="D9D9D9" w:themeFill="background1" w:themeFillShade="D9"/>
          </w:tcPr>
          <w:p w14:paraId="0D98EF71" w14:textId="77777777" w:rsidR="00D3657C" w:rsidRPr="009E6ACF" w:rsidRDefault="00D3657C" w:rsidP="00D3657C">
            <w:pPr>
              <w:jc w:val="center"/>
              <w:rPr>
                <w:rFonts w:cs="Arial"/>
                <w:b/>
              </w:rPr>
            </w:pPr>
            <w:r w:rsidRPr="009E6ACF">
              <w:rPr>
                <w:rFonts w:cs="Arial"/>
                <w:b/>
              </w:rPr>
              <w:t>Average</w:t>
            </w:r>
            <w:r w:rsidRPr="009E6ACF">
              <w:rPr>
                <w:rFonts w:cs="Arial"/>
                <w:b/>
              </w:rPr>
              <w:br/>
              <w:t>Class</w:t>
            </w:r>
            <w:r w:rsidRPr="009E6ACF">
              <w:rPr>
                <w:rFonts w:cs="Arial"/>
                <w:b/>
              </w:rPr>
              <w:br/>
              <w:t>Size</w:t>
            </w:r>
          </w:p>
        </w:tc>
        <w:tc>
          <w:tcPr>
            <w:tcW w:w="741" w:type="pct"/>
            <w:shd w:val="clear" w:color="auto" w:fill="D9D9D9" w:themeFill="background1" w:themeFillShade="D9"/>
          </w:tcPr>
          <w:p w14:paraId="3F266A23" w14:textId="77777777" w:rsidR="00D3657C" w:rsidRPr="009E6ACF" w:rsidRDefault="00D3657C" w:rsidP="00D3657C">
            <w:pPr>
              <w:jc w:val="center"/>
              <w:rPr>
                <w:rFonts w:cs="Arial"/>
                <w:b/>
              </w:rPr>
            </w:pPr>
            <w:r w:rsidRPr="009E6ACF">
              <w:rPr>
                <w:rFonts w:cs="Arial"/>
                <w:b/>
              </w:rPr>
              <w:t>Number of Classes*</w:t>
            </w:r>
            <w:r w:rsidRPr="009E6ACF">
              <w:rPr>
                <w:rFonts w:cs="Arial"/>
                <w:b/>
              </w:rPr>
              <w:br/>
              <w:t>1-22</w:t>
            </w:r>
          </w:p>
        </w:tc>
        <w:tc>
          <w:tcPr>
            <w:tcW w:w="741" w:type="pct"/>
            <w:shd w:val="clear" w:color="auto" w:fill="D9D9D9" w:themeFill="background1" w:themeFillShade="D9"/>
          </w:tcPr>
          <w:p w14:paraId="3FC2A15F" w14:textId="77777777" w:rsidR="00D3657C" w:rsidRPr="009E6ACF" w:rsidRDefault="00D3657C" w:rsidP="00D3657C">
            <w:pPr>
              <w:jc w:val="center"/>
              <w:rPr>
                <w:rFonts w:cs="Arial"/>
                <w:b/>
              </w:rPr>
            </w:pPr>
            <w:r w:rsidRPr="009E6ACF">
              <w:rPr>
                <w:rFonts w:cs="Arial"/>
                <w:b/>
              </w:rPr>
              <w:t>Number of Classes*</w:t>
            </w:r>
            <w:r w:rsidRPr="009E6ACF">
              <w:rPr>
                <w:rFonts w:cs="Arial"/>
                <w:b/>
              </w:rPr>
              <w:br/>
              <w:t>23-32</w:t>
            </w:r>
          </w:p>
        </w:tc>
        <w:tc>
          <w:tcPr>
            <w:tcW w:w="741" w:type="pct"/>
            <w:shd w:val="clear" w:color="auto" w:fill="D9D9D9" w:themeFill="background1" w:themeFillShade="D9"/>
          </w:tcPr>
          <w:p w14:paraId="28B59F7E" w14:textId="77777777" w:rsidR="00D3657C" w:rsidRPr="009E6ACF" w:rsidRDefault="00D3657C" w:rsidP="00D3657C">
            <w:pPr>
              <w:jc w:val="center"/>
              <w:rPr>
                <w:rFonts w:cs="Arial"/>
                <w:b/>
              </w:rPr>
            </w:pPr>
            <w:r w:rsidRPr="009E6ACF">
              <w:rPr>
                <w:rFonts w:cs="Arial"/>
                <w:b/>
              </w:rPr>
              <w:t>Number of Classes*</w:t>
            </w:r>
            <w:r w:rsidRPr="009E6ACF">
              <w:rPr>
                <w:rFonts w:cs="Arial"/>
                <w:b/>
              </w:rPr>
              <w:br/>
              <w:t>33+</w:t>
            </w:r>
          </w:p>
        </w:tc>
      </w:tr>
      <w:tr w:rsidR="00D3657C" w:rsidRPr="009E6ACF" w14:paraId="50397755" w14:textId="77777777" w:rsidTr="00D3657C">
        <w:trPr>
          <w:cantSplit/>
          <w:tblHeader/>
        </w:trPr>
        <w:tc>
          <w:tcPr>
            <w:tcW w:w="2036" w:type="pct"/>
          </w:tcPr>
          <w:p w14:paraId="54E3B2D3" w14:textId="77777777" w:rsidR="00D3657C" w:rsidRPr="009E6ACF" w:rsidRDefault="00D3657C" w:rsidP="00D3657C">
            <w:pPr>
              <w:rPr>
                <w:rFonts w:cs="Arial"/>
                <w:b/>
              </w:rPr>
            </w:pPr>
            <w:r w:rsidRPr="009E6ACF">
              <w:rPr>
                <w:rFonts w:cs="Arial"/>
                <w:b/>
              </w:rPr>
              <w:t>English Language Arts</w:t>
            </w:r>
          </w:p>
        </w:tc>
        <w:tc>
          <w:tcPr>
            <w:tcW w:w="741" w:type="pct"/>
          </w:tcPr>
          <w:p w14:paraId="3E502D35" w14:textId="77777777" w:rsidR="00D3657C" w:rsidRPr="009E6ACF" w:rsidRDefault="00D3657C" w:rsidP="00D3657C">
            <w:pPr>
              <w:jc w:val="center"/>
              <w:rPr>
                <w:rFonts w:cs="Arial"/>
              </w:rPr>
            </w:pPr>
            <w:r w:rsidRPr="00066555">
              <w:rPr>
                <w:rFonts w:cs="Arial"/>
              </w:rPr>
              <w:t>[DPC]</w:t>
            </w:r>
          </w:p>
        </w:tc>
        <w:tc>
          <w:tcPr>
            <w:tcW w:w="741" w:type="pct"/>
          </w:tcPr>
          <w:p w14:paraId="24E31AF4" w14:textId="77777777" w:rsidR="00D3657C" w:rsidRPr="009E6ACF" w:rsidRDefault="00D3657C" w:rsidP="00D3657C">
            <w:pPr>
              <w:jc w:val="center"/>
              <w:rPr>
                <w:rFonts w:cs="Arial"/>
              </w:rPr>
            </w:pPr>
            <w:r w:rsidRPr="00066555">
              <w:rPr>
                <w:rFonts w:cs="Arial"/>
              </w:rPr>
              <w:t>[DPC]</w:t>
            </w:r>
          </w:p>
        </w:tc>
        <w:tc>
          <w:tcPr>
            <w:tcW w:w="741" w:type="pct"/>
          </w:tcPr>
          <w:p w14:paraId="378DCE2B" w14:textId="77777777" w:rsidR="00D3657C" w:rsidRPr="009E6ACF" w:rsidRDefault="00D3657C" w:rsidP="00D3657C">
            <w:pPr>
              <w:jc w:val="center"/>
              <w:rPr>
                <w:rFonts w:cs="Arial"/>
              </w:rPr>
            </w:pPr>
            <w:r w:rsidRPr="00066555">
              <w:rPr>
                <w:rFonts w:cs="Arial"/>
              </w:rPr>
              <w:t>[DPC]</w:t>
            </w:r>
          </w:p>
        </w:tc>
        <w:tc>
          <w:tcPr>
            <w:tcW w:w="741" w:type="pct"/>
          </w:tcPr>
          <w:p w14:paraId="562B250E" w14:textId="77777777" w:rsidR="00D3657C" w:rsidRPr="009E6ACF" w:rsidRDefault="00D3657C" w:rsidP="00D3657C">
            <w:pPr>
              <w:jc w:val="center"/>
              <w:rPr>
                <w:rFonts w:cs="Arial"/>
              </w:rPr>
            </w:pPr>
            <w:r w:rsidRPr="00066555">
              <w:rPr>
                <w:rFonts w:cs="Arial"/>
              </w:rPr>
              <w:t>[DPC]</w:t>
            </w:r>
          </w:p>
        </w:tc>
      </w:tr>
      <w:tr w:rsidR="00D3657C" w:rsidRPr="009E6ACF" w14:paraId="5D042C49" w14:textId="77777777" w:rsidTr="00D3657C">
        <w:trPr>
          <w:cantSplit/>
          <w:tblHeader/>
        </w:trPr>
        <w:tc>
          <w:tcPr>
            <w:tcW w:w="2036" w:type="pct"/>
          </w:tcPr>
          <w:p w14:paraId="47A3CB46" w14:textId="77777777" w:rsidR="00D3657C" w:rsidRPr="009E6ACF" w:rsidRDefault="00D3657C" w:rsidP="00D3657C">
            <w:pPr>
              <w:rPr>
                <w:rFonts w:cs="Arial"/>
                <w:b/>
              </w:rPr>
            </w:pPr>
            <w:r w:rsidRPr="009E6ACF">
              <w:rPr>
                <w:rFonts w:cs="Arial"/>
                <w:b/>
              </w:rPr>
              <w:t>Mathematics</w:t>
            </w:r>
          </w:p>
        </w:tc>
        <w:tc>
          <w:tcPr>
            <w:tcW w:w="741" w:type="pct"/>
          </w:tcPr>
          <w:p w14:paraId="71BA1CA3" w14:textId="77777777" w:rsidR="00D3657C" w:rsidRPr="009E6ACF" w:rsidRDefault="00D3657C" w:rsidP="00D3657C">
            <w:pPr>
              <w:jc w:val="center"/>
              <w:rPr>
                <w:rFonts w:cs="Arial"/>
              </w:rPr>
            </w:pPr>
            <w:r w:rsidRPr="00066555">
              <w:rPr>
                <w:rFonts w:cs="Arial"/>
              </w:rPr>
              <w:t>[DPC]</w:t>
            </w:r>
          </w:p>
        </w:tc>
        <w:tc>
          <w:tcPr>
            <w:tcW w:w="741" w:type="pct"/>
          </w:tcPr>
          <w:p w14:paraId="0BE97BC0" w14:textId="77777777" w:rsidR="00D3657C" w:rsidRPr="009E6ACF" w:rsidRDefault="00D3657C" w:rsidP="00D3657C">
            <w:pPr>
              <w:jc w:val="center"/>
              <w:rPr>
                <w:rFonts w:cs="Arial"/>
              </w:rPr>
            </w:pPr>
            <w:r w:rsidRPr="00066555">
              <w:rPr>
                <w:rFonts w:cs="Arial"/>
              </w:rPr>
              <w:t>[DPC]</w:t>
            </w:r>
          </w:p>
        </w:tc>
        <w:tc>
          <w:tcPr>
            <w:tcW w:w="741" w:type="pct"/>
          </w:tcPr>
          <w:p w14:paraId="173D22D5" w14:textId="77777777" w:rsidR="00D3657C" w:rsidRPr="009E6ACF" w:rsidRDefault="00D3657C" w:rsidP="00D3657C">
            <w:pPr>
              <w:jc w:val="center"/>
              <w:rPr>
                <w:rFonts w:cs="Arial"/>
              </w:rPr>
            </w:pPr>
            <w:r w:rsidRPr="00066555">
              <w:rPr>
                <w:rFonts w:cs="Arial"/>
              </w:rPr>
              <w:t>[DPC]</w:t>
            </w:r>
          </w:p>
        </w:tc>
        <w:tc>
          <w:tcPr>
            <w:tcW w:w="741" w:type="pct"/>
          </w:tcPr>
          <w:p w14:paraId="1F6E140E" w14:textId="77777777" w:rsidR="00D3657C" w:rsidRPr="009E6ACF" w:rsidRDefault="00D3657C" w:rsidP="00D3657C">
            <w:pPr>
              <w:jc w:val="center"/>
              <w:rPr>
                <w:rFonts w:cs="Arial"/>
              </w:rPr>
            </w:pPr>
            <w:r w:rsidRPr="00066555">
              <w:rPr>
                <w:rFonts w:cs="Arial"/>
              </w:rPr>
              <w:t>[DPC]</w:t>
            </w:r>
          </w:p>
        </w:tc>
      </w:tr>
      <w:tr w:rsidR="00D3657C" w:rsidRPr="009E6ACF" w14:paraId="2A0B131C" w14:textId="77777777" w:rsidTr="00D3657C">
        <w:trPr>
          <w:cantSplit/>
          <w:tblHeader/>
        </w:trPr>
        <w:tc>
          <w:tcPr>
            <w:tcW w:w="2036" w:type="pct"/>
          </w:tcPr>
          <w:p w14:paraId="0423C623" w14:textId="77777777" w:rsidR="00D3657C" w:rsidRPr="009E6ACF" w:rsidRDefault="00D3657C" w:rsidP="00D3657C">
            <w:pPr>
              <w:rPr>
                <w:rFonts w:cs="Arial"/>
                <w:b/>
              </w:rPr>
            </w:pPr>
            <w:r w:rsidRPr="009E6ACF">
              <w:rPr>
                <w:rFonts w:cs="Arial"/>
                <w:b/>
              </w:rPr>
              <w:t>Science</w:t>
            </w:r>
          </w:p>
        </w:tc>
        <w:tc>
          <w:tcPr>
            <w:tcW w:w="741" w:type="pct"/>
          </w:tcPr>
          <w:p w14:paraId="6B74E97B" w14:textId="77777777" w:rsidR="00D3657C" w:rsidRPr="009E6ACF" w:rsidRDefault="00D3657C" w:rsidP="00D3657C">
            <w:pPr>
              <w:jc w:val="center"/>
              <w:rPr>
                <w:rFonts w:cs="Arial"/>
              </w:rPr>
            </w:pPr>
            <w:r w:rsidRPr="00066555">
              <w:rPr>
                <w:rFonts w:cs="Arial"/>
              </w:rPr>
              <w:t>[DPC]</w:t>
            </w:r>
          </w:p>
        </w:tc>
        <w:tc>
          <w:tcPr>
            <w:tcW w:w="741" w:type="pct"/>
          </w:tcPr>
          <w:p w14:paraId="7F2DF96F" w14:textId="77777777" w:rsidR="00D3657C" w:rsidRPr="009E6ACF" w:rsidRDefault="00D3657C" w:rsidP="00D3657C">
            <w:pPr>
              <w:jc w:val="center"/>
              <w:rPr>
                <w:rFonts w:cs="Arial"/>
              </w:rPr>
            </w:pPr>
            <w:r w:rsidRPr="00066555">
              <w:rPr>
                <w:rFonts w:cs="Arial"/>
              </w:rPr>
              <w:t>[DPC]</w:t>
            </w:r>
          </w:p>
        </w:tc>
        <w:tc>
          <w:tcPr>
            <w:tcW w:w="741" w:type="pct"/>
          </w:tcPr>
          <w:p w14:paraId="21C70AF1" w14:textId="77777777" w:rsidR="00D3657C" w:rsidRPr="009E6ACF" w:rsidRDefault="00D3657C" w:rsidP="00D3657C">
            <w:pPr>
              <w:jc w:val="center"/>
              <w:rPr>
                <w:rFonts w:cs="Arial"/>
              </w:rPr>
            </w:pPr>
            <w:r w:rsidRPr="00066555">
              <w:rPr>
                <w:rFonts w:cs="Arial"/>
              </w:rPr>
              <w:t>[DPC]</w:t>
            </w:r>
          </w:p>
        </w:tc>
        <w:tc>
          <w:tcPr>
            <w:tcW w:w="741" w:type="pct"/>
          </w:tcPr>
          <w:p w14:paraId="6BFB7D84" w14:textId="77777777" w:rsidR="00D3657C" w:rsidRPr="009E6ACF" w:rsidRDefault="00D3657C" w:rsidP="00D3657C">
            <w:pPr>
              <w:jc w:val="center"/>
              <w:rPr>
                <w:rFonts w:cs="Arial"/>
              </w:rPr>
            </w:pPr>
            <w:r w:rsidRPr="00066555">
              <w:rPr>
                <w:rFonts w:cs="Arial"/>
              </w:rPr>
              <w:t>[DPC]</w:t>
            </w:r>
          </w:p>
        </w:tc>
      </w:tr>
      <w:tr w:rsidR="00D3657C" w:rsidRPr="009E6ACF" w14:paraId="0DEEDD08" w14:textId="77777777" w:rsidTr="00D3657C">
        <w:trPr>
          <w:cantSplit/>
          <w:tblHeader/>
        </w:trPr>
        <w:tc>
          <w:tcPr>
            <w:tcW w:w="2036" w:type="pct"/>
          </w:tcPr>
          <w:p w14:paraId="05E8F137" w14:textId="77777777" w:rsidR="00D3657C" w:rsidRPr="009E6ACF" w:rsidRDefault="00D3657C" w:rsidP="00D3657C">
            <w:pPr>
              <w:rPr>
                <w:rFonts w:cs="Arial"/>
                <w:b/>
              </w:rPr>
            </w:pPr>
            <w:r w:rsidRPr="009E6ACF">
              <w:rPr>
                <w:rFonts w:cs="Arial"/>
                <w:b/>
              </w:rPr>
              <w:t>Social Science</w:t>
            </w:r>
          </w:p>
        </w:tc>
        <w:tc>
          <w:tcPr>
            <w:tcW w:w="741" w:type="pct"/>
          </w:tcPr>
          <w:p w14:paraId="547A8EDD" w14:textId="77777777" w:rsidR="00D3657C" w:rsidRPr="009E6ACF" w:rsidRDefault="00D3657C" w:rsidP="00D3657C">
            <w:pPr>
              <w:jc w:val="center"/>
              <w:rPr>
                <w:rFonts w:cs="Arial"/>
              </w:rPr>
            </w:pPr>
            <w:r w:rsidRPr="00066555">
              <w:rPr>
                <w:rFonts w:cs="Arial"/>
              </w:rPr>
              <w:t>[DPC]</w:t>
            </w:r>
          </w:p>
        </w:tc>
        <w:tc>
          <w:tcPr>
            <w:tcW w:w="741" w:type="pct"/>
          </w:tcPr>
          <w:p w14:paraId="7CC7A3DA" w14:textId="77777777" w:rsidR="00D3657C" w:rsidRPr="009E6ACF" w:rsidRDefault="00D3657C" w:rsidP="00D3657C">
            <w:pPr>
              <w:jc w:val="center"/>
              <w:rPr>
                <w:rFonts w:cs="Arial"/>
              </w:rPr>
            </w:pPr>
            <w:r w:rsidRPr="00066555">
              <w:rPr>
                <w:rFonts w:cs="Arial"/>
              </w:rPr>
              <w:t>[DPC]</w:t>
            </w:r>
          </w:p>
        </w:tc>
        <w:tc>
          <w:tcPr>
            <w:tcW w:w="741" w:type="pct"/>
          </w:tcPr>
          <w:p w14:paraId="11E5CDCC" w14:textId="77777777" w:rsidR="00D3657C" w:rsidRPr="009E6ACF" w:rsidRDefault="00D3657C" w:rsidP="00D3657C">
            <w:pPr>
              <w:jc w:val="center"/>
              <w:rPr>
                <w:rFonts w:cs="Arial"/>
              </w:rPr>
            </w:pPr>
            <w:r w:rsidRPr="00066555">
              <w:rPr>
                <w:rFonts w:cs="Arial"/>
              </w:rPr>
              <w:t>[DPC]</w:t>
            </w:r>
          </w:p>
        </w:tc>
        <w:tc>
          <w:tcPr>
            <w:tcW w:w="741" w:type="pct"/>
          </w:tcPr>
          <w:p w14:paraId="3814B84B" w14:textId="77777777" w:rsidR="00D3657C" w:rsidRPr="009E6ACF" w:rsidRDefault="00D3657C" w:rsidP="00D3657C">
            <w:pPr>
              <w:jc w:val="center"/>
              <w:rPr>
                <w:rFonts w:cs="Arial"/>
              </w:rPr>
            </w:pPr>
            <w:r w:rsidRPr="00066555">
              <w:rPr>
                <w:rFonts w:cs="Arial"/>
              </w:rPr>
              <w:t>[DPC]</w:t>
            </w:r>
          </w:p>
        </w:tc>
      </w:tr>
    </w:tbl>
    <w:p w14:paraId="1FA22FD5" w14:textId="77777777" w:rsidR="00D3657C" w:rsidRPr="00F24029" w:rsidRDefault="00D3657C" w:rsidP="00D3657C">
      <w:pPr>
        <w:spacing w:before="120"/>
        <w:ind w:left="86" w:hanging="86"/>
        <w:rPr>
          <w:rStyle w:val="Hyperlink"/>
          <w:rFonts w:cs="Arial"/>
          <w:b/>
          <w:color w:val="000000"/>
          <w:u w:val="none"/>
        </w:rPr>
      </w:pPr>
      <w:r w:rsidRPr="00F24029">
        <w:rPr>
          <w:rStyle w:val="Hyperlink"/>
          <w:rFonts w:cs="Arial"/>
          <w:color w:val="000000"/>
          <w:u w:val="none"/>
        </w:rPr>
        <w:t xml:space="preserve">*Number of classes indicates how many classrooms fall into each size category </w:t>
      </w:r>
      <w:r w:rsidRPr="00F24029">
        <w:rPr>
          <w:rFonts w:cs="Arial"/>
          <w:color w:val="000000"/>
        </w:rPr>
        <w:t>(a range of total students per classroom)</w:t>
      </w:r>
      <w:r w:rsidRPr="00F24029">
        <w:rPr>
          <w:rStyle w:val="Hyperlink"/>
          <w:rFonts w:cs="Arial"/>
          <w:color w:val="000000"/>
          <w:u w:val="none"/>
        </w:rPr>
        <w:t>. At the secondary school level, this information is reported by subject area rather than grade level.</w:t>
      </w:r>
    </w:p>
    <w:p w14:paraId="2C11D380" w14:textId="1A2B76B7" w:rsidR="00D3657C" w:rsidRPr="00F923AD" w:rsidRDefault="00D3657C" w:rsidP="00D3657C">
      <w:pPr>
        <w:pStyle w:val="Heading4"/>
        <w:rPr>
          <w:rStyle w:val="Hyperlink"/>
          <w:color w:val="auto"/>
          <w:u w:val="none"/>
        </w:rPr>
      </w:pPr>
      <w:r w:rsidRPr="00F923AD">
        <w:rPr>
          <w:rStyle w:val="Hyperlink"/>
          <w:color w:val="auto"/>
          <w:u w:val="none"/>
        </w:rPr>
        <w:t>Table 3</w:t>
      </w:r>
      <w:r w:rsidR="00BE68FC">
        <w:rPr>
          <w:rStyle w:val="Hyperlink"/>
          <w:color w:val="auto"/>
          <w:u w:val="none"/>
        </w:rPr>
        <w:t>6</w:t>
      </w:r>
      <w:r w:rsidRPr="00F923AD">
        <w:rPr>
          <w:rStyle w:val="Hyperlink"/>
          <w:color w:val="auto"/>
          <w:u w:val="none"/>
        </w:rPr>
        <w:t>: Average Class Size and Class Size Distribution (Secondary)</w:t>
      </w:r>
    </w:p>
    <w:p w14:paraId="42EB962A" w14:textId="4D6136D7" w:rsidR="00D3657C" w:rsidRPr="007915FE" w:rsidRDefault="00D3657C" w:rsidP="4FC5DAC6">
      <w:pPr>
        <w:rPr>
          <w:b/>
          <w:bCs/>
          <w:i/>
          <w:iCs/>
        </w:rPr>
      </w:pPr>
      <w:r w:rsidRPr="4FC5DAC6">
        <w:rPr>
          <w:rStyle w:val="Hyperlink"/>
          <w:rFonts w:cs="Arial"/>
          <w:b/>
          <w:bCs/>
          <w:color w:val="000000" w:themeColor="text1"/>
          <w:u w:val="none"/>
        </w:rPr>
        <w:t>(School Year 2020–21)</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school year 2020-2021."/>
      </w:tblPr>
      <w:tblGrid>
        <w:gridCol w:w="3955"/>
        <w:gridCol w:w="1440"/>
        <w:gridCol w:w="1440"/>
        <w:gridCol w:w="1440"/>
        <w:gridCol w:w="1440"/>
      </w:tblGrid>
      <w:tr w:rsidR="00D3657C" w:rsidRPr="007915FE" w14:paraId="284E7262" w14:textId="77777777" w:rsidTr="00D3657C">
        <w:trPr>
          <w:cantSplit/>
          <w:tblHeader/>
        </w:trPr>
        <w:tc>
          <w:tcPr>
            <w:tcW w:w="2036" w:type="pct"/>
            <w:shd w:val="clear" w:color="auto" w:fill="D9D9D9" w:themeFill="background1" w:themeFillShade="D9"/>
          </w:tcPr>
          <w:p w14:paraId="62EC99BB" w14:textId="77777777" w:rsidR="00D3657C" w:rsidRDefault="00D3657C" w:rsidP="00D3657C">
            <w:pPr>
              <w:jc w:val="center"/>
              <w:rPr>
                <w:rFonts w:cs="Arial"/>
                <w:b/>
              </w:rPr>
            </w:pPr>
            <w:r w:rsidRPr="007915FE">
              <w:rPr>
                <w:rFonts w:cs="Arial"/>
                <w:b/>
              </w:rPr>
              <w:t>Subject</w:t>
            </w:r>
          </w:p>
          <w:p w14:paraId="29D277EC" w14:textId="77777777" w:rsidR="00D3657C" w:rsidRPr="00F923AD" w:rsidRDefault="00D3657C" w:rsidP="00D3657C">
            <w:pPr>
              <w:tabs>
                <w:tab w:val="left" w:pos="2410"/>
              </w:tabs>
              <w:rPr>
                <w:rFonts w:cs="Arial"/>
              </w:rPr>
            </w:pPr>
            <w:r>
              <w:rPr>
                <w:rFonts w:cs="Arial"/>
              </w:rPr>
              <w:tab/>
            </w:r>
          </w:p>
        </w:tc>
        <w:tc>
          <w:tcPr>
            <w:tcW w:w="741" w:type="pct"/>
            <w:shd w:val="clear" w:color="auto" w:fill="D9D9D9" w:themeFill="background1" w:themeFillShade="D9"/>
          </w:tcPr>
          <w:p w14:paraId="0A4F5C2C" w14:textId="77777777" w:rsidR="00D3657C" w:rsidRPr="007915FE" w:rsidRDefault="00D3657C" w:rsidP="00D3657C">
            <w:pPr>
              <w:jc w:val="center"/>
              <w:rPr>
                <w:rFonts w:cs="Arial"/>
                <w:b/>
              </w:rPr>
            </w:pPr>
            <w:r w:rsidRPr="007915FE">
              <w:rPr>
                <w:rFonts w:cs="Arial"/>
                <w:b/>
              </w:rPr>
              <w:t>Average</w:t>
            </w:r>
            <w:r w:rsidRPr="007915FE">
              <w:rPr>
                <w:rFonts w:cs="Arial"/>
                <w:b/>
              </w:rPr>
              <w:br/>
              <w:t>Class</w:t>
            </w:r>
            <w:r w:rsidRPr="007915FE">
              <w:rPr>
                <w:rFonts w:cs="Arial"/>
                <w:b/>
              </w:rPr>
              <w:br/>
              <w:t>Size</w:t>
            </w:r>
          </w:p>
        </w:tc>
        <w:tc>
          <w:tcPr>
            <w:tcW w:w="741" w:type="pct"/>
            <w:shd w:val="clear" w:color="auto" w:fill="D9D9D9" w:themeFill="background1" w:themeFillShade="D9"/>
          </w:tcPr>
          <w:p w14:paraId="218FC9BF" w14:textId="77777777" w:rsidR="00D3657C" w:rsidRPr="007915FE" w:rsidRDefault="00D3657C" w:rsidP="00D3657C">
            <w:pPr>
              <w:jc w:val="center"/>
              <w:rPr>
                <w:rFonts w:cs="Arial"/>
                <w:b/>
              </w:rPr>
            </w:pPr>
            <w:r w:rsidRPr="007915FE">
              <w:rPr>
                <w:rFonts w:cs="Arial"/>
                <w:b/>
              </w:rPr>
              <w:t>Number of Classes*</w:t>
            </w:r>
            <w:r w:rsidRPr="007915FE">
              <w:rPr>
                <w:rFonts w:cs="Arial"/>
                <w:b/>
              </w:rPr>
              <w:br/>
              <w:t>1-22</w:t>
            </w:r>
          </w:p>
        </w:tc>
        <w:tc>
          <w:tcPr>
            <w:tcW w:w="741" w:type="pct"/>
            <w:shd w:val="clear" w:color="auto" w:fill="D9D9D9" w:themeFill="background1" w:themeFillShade="D9"/>
          </w:tcPr>
          <w:p w14:paraId="243B5BFC" w14:textId="77777777" w:rsidR="00D3657C" w:rsidRPr="007915FE" w:rsidRDefault="00D3657C" w:rsidP="00D3657C">
            <w:pPr>
              <w:jc w:val="center"/>
              <w:rPr>
                <w:rFonts w:cs="Arial"/>
                <w:b/>
              </w:rPr>
            </w:pPr>
            <w:r w:rsidRPr="007915FE">
              <w:rPr>
                <w:rFonts w:cs="Arial"/>
                <w:b/>
              </w:rPr>
              <w:t>Number of Classes*</w:t>
            </w:r>
            <w:r w:rsidRPr="007915FE">
              <w:rPr>
                <w:rFonts w:cs="Arial"/>
                <w:b/>
              </w:rPr>
              <w:br/>
              <w:t>23-32</w:t>
            </w:r>
          </w:p>
        </w:tc>
        <w:tc>
          <w:tcPr>
            <w:tcW w:w="741" w:type="pct"/>
            <w:shd w:val="clear" w:color="auto" w:fill="D9D9D9" w:themeFill="background1" w:themeFillShade="D9"/>
          </w:tcPr>
          <w:p w14:paraId="1444A3D9" w14:textId="77777777" w:rsidR="00D3657C" w:rsidRPr="007915FE" w:rsidRDefault="00D3657C" w:rsidP="00D3657C">
            <w:pPr>
              <w:jc w:val="center"/>
              <w:rPr>
                <w:rFonts w:cs="Arial"/>
                <w:b/>
              </w:rPr>
            </w:pPr>
            <w:r w:rsidRPr="007915FE">
              <w:rPr>
                <w:rFonts w:cs="Arial"/>
                <w:b/>
              </w:rPr>
              <w:t>Number of Classes*</w:t>
            </w:r>
            <w:r w:rsidRPr="007915FE">
              <w:rPr>
                <w:rFonts w:cs="Arial"/>
                <w:b/>
              </w:rPr>
              <w:br/>
              <w:t>33+</w:t>
            </w:r>
          </w:p>
        </w:tc>
      </w:tr>
      <w:tr w:rsidR="00D3657C" w:rsidRPr="007915FE" w14:paraId="5449DD4B" w14:textId="77777777" w:rsidTr="00D3657C">
        <w:trPr>
          <w:cantSplit/>
          <w:tblHeader/>
        </w:trPr>
        <w:tc>
          <w:tcPr>
            <w:tcW w:w="2036" w:type="pct"/>
          </w:tcPr>
          <w:p w14:paraId="6486D611" w14:textId="77777777" w:rsidR="00D3657C" w:rsidRPr="007915FE" w:rsidRDefault="00D3657C" w:rsidP="00D3657C">
            <w:pPr>
              <w:rPr>
                <w:rFonts w:cs="Arial"/>
                <w:b/>
              </w:rPr>
            </w:pPr>
            <w:r w:rsidRPr="007915FE">
              <w:rPr>
                <w:rFonts w:cs="Arial"/>
                <w:b/>
              </w:rPr>
              <w:t>English Language Arts</w:t>
            </w:r>
          </w:p>
        </w:tc>
        <w:tc>
          <w:tcPr>
            <w:tcW w:w="741" w:type="pct"/>
          </w:tcPr>
          <w:p w14:paraId="23CF3A6C" w14:textId="77777777" w:rsidR="00D3657C" w:rsidRPr="007915FE" w:rsidRDefault="00D3657C" w:rsidP="00D3657C">
            <w:pPr>
              <w:jc w:val="center"/>
              <w:rPr>
                <w:rFonts w:cs="Arial"/>
              </w:rPr>
            </w:pPr>
            <w:r w:rsidRPr="008A5528">
              <w:rPr>
                <w:rFonts w:cs="Arial"/>
              </w:rPr>
              <w:t>[DPC]</w:t>
            </w:r>
          </w:p>
        </w:tc>
        <w:tc>
          <w:tcPr>
            <w:tcW w:w="741" w:type="pct"/>
          </w:tcPr>
          <w:p w14:paraId="6000F874" w14:textId="77777777" w:rsidR="00D3657C" w:rsidRPr="007915FE" w:rsidRDefault="00D3657C" w:rsidP="00D3657C">
            <w:pPr>
              <w:jc w:val="center"/>
              <w:rPr>
                <w:rFonts w:cs="Arial"/>
              </w:rPr>
            </w:pPr>
            <w:r w:rsidRPr="008A5528">
              <w:rPr>
                <w:rFonts w:cs="Arial"/>
              </w:rPr>
              <w:t>[DPC]</w:t>
            </w:r>
          </w:p>
        </w:tc>
        <w:tc>
          <w:tcPr>
            <w:tcW w:w="741" w:type="pct"/>
          </w:tcPr>
          <w:p w14:paraId="20487553" w14:textId="77777777" w:rsidR="00D3657C" w:rsidRPr="007915FE" w:rsidRDefault="00D3657C" w:rsidP="00D3657C">
            <w:pPr>
              <w:jc w:val="center"/>
              <w:rPr>
                <w:rFonts w:cs="Arial"/>
              </w:rPr>
            </w:pPr>
            <w:r w:rsidRPr="008A5528">
              <w:rPr>
                <w:rFonts w:cs="Arial"/>
              </w:rPr>
              <w:t>[DPC]</w:t>
            </w:r>
          </w:p>
        </w:tc>
        <w:tc>
          <w:tcPr>
            <w:tcW w:w="741" w:type="pct"/>
          </w:tcPr>
          <w:p w14:paraId="16C9BC4F" w14:textId="77777777" w:rsidR="00D3657C" w:rsidRPr="007915FE" w:rsidRDefault="00D3657C" w:rsidP="00D3657C">
            <w:pPr>
              <w:jc w:val="center"/>
              <w:rPr>
                <w:rFonts w:cs="Arial"/>
              </w:rPr>
            </w:pPr>
            <w:r w:rsidRPr="008A5528">
              <w:rPr>
                <w:rFonts w:cs="Arial"/>
              </w:rPr>
              <w:t>[DPC]</w:t>
            </w:r>
          </w:p>
        </w:tc>
      </w:tr>
      <w:tr w:rsidR="00D3657C" w:rsidRPr="007915FE" w14:paraId="3321D151" w14:textId="77777777" w:rsidTr="00D3657C">
        <w:trPr>
          <w:cantSplit/>
          <w:tblHeader/>
        </w:trPr>
        <w:tc>
          <w:tcPr>
            <w:tcW w:w="2036" w:type="pct"/>
          </w:tcPr>
          <w:p w14:paraId="30BB61BC" w14:textId="77777777" w:rsidR="00D3657C" w:rsidRPr="007915FE" w:rsidRDefault="00D3657C" w:rsidP="00D3657C">
            <w:pPr>
              <w:rPr>
                <w:rFonts w:cs="Arial"/>
                <w:b/>
              </w:rPr>
            </w:pPr>
            <w:r w:rsidRPr="007915FE">
              <w:rPr>
                <w:rFonts w:cs="Arial"/>
                <w:b/>
              </w:rPr>
              <w:t>Mathematics</w:t>
            </w:r>
          </w:p>
        </w:tc>
        <w:tc>
          <w:tcPr>
            <w:tcW w:w="741" w:type="pct"/>
          </w:tcPr>
          <w:p w14:paraId="1FA13AD2" w14:textId="77777777" w:rsidR="00D3657C" w:rsidRPr="007915FE" w:rsidRDefault="00D3657C" w:rsidP="00D3657C">
            <w:pPr>
              <w:jc w:val="center"/>
              <w:rPr>
                <w:rFonts w:cs="Arial"/>
              </w:rPr>
            </w:pPr>
            <w:r w:rsidRPr="008A5528">
              <w:rPr>
                <w:rFonts w:cs="Arial"/>
              </w:rPr>
              <w:t>[DPC]</w:t>
            </w:r>
          </w:p>
        </w:tc>
        <w:tc>
          <w:tcPr>
            <w:tcW w:w="741" w:type="pct"/>
          </w:tcPr>
          <w:p w14:paraId="075A55BF" w14:textId="77777777" w:rsidR="00D3657C" w:rsidRPr="007915FE" w:rsidRDefault="00D3657C" w:rsidP="00D3657C">
            <w:pPr>
              <w:jc w:val="center"/>
              <w:rPr>
                <w:rFonts w:cs="Arial"/>
              </w:rPr>
            </w:pPr>
            <w:r w:rsidRPr="008A5528">
              <w:rPr>
                <w:rFonts w:cs="Arial"/>
              </w:rPr>
              <w:t>[DPC]</w:t>
            </w:r>
          </w:p>
        </w:tc>
        <w:tc>
          <w:tcPr>
            <w:tcW w:w="741" w:type="pct"/>
          </w:tcPr>
          <w:p w14:paraId="2F98307E" w14:textId="77777777" w:rsidR="00D3657C" w:rsidRPr="007915FE" w:rsidRDefault="00D3657C" w:rsidP="00D3657C">
            <w:pPr>
              <w:jc w:val="center"/>
              <w:rPr>
                <w:rFonts w:cs="Arial"/>
              </w:rPr>
            </w:pPr>
            <w:r w:rsidRPr="008A5528">
              <w:rPr>
                <w:rFonts w:cs="Arial"/>
              </w:rPr>
              <w:t>[DPC]</w:t>
            </w:r>
          </w:p>
        </w:tc>
        <w:tc>
          <w:tcPr>
            <w:tcW w:w="741" w:type="pct"/>
          </w:tcPr>
          <w:p w14:paraId="7C891CC6" w14:textId="77777777" w:rsidR="00D3657C" w:rsidRPr="007915FE" w:rsidRDefault="00D3657C" w:rsidP="00D3657C">
            <w:pPr>
              <w:jc w:val="center"/>
              <w:rPr>
                <w:rFonts w:cs="Arial"/>
              </w:rPr>
            </w:pPr>
            <w:r w:rsidRPr="008A5528">
              <w:rPr>
                <w:rFonts w:cs="Arial"/>
              </w:rPr>
              <w:t>[DPC]</w:t>
            </w:r>
          </w:p>
        </w:tc>
      </w:tr>
      <w:tr w:rsidR="00D3657C" w:rsidRPr="007915FE" w14:paraId="4B067583" w14:textId="77777777" w:rsidTr="00D3657C">
        <w:trPr>
          <w:cantSplit/>
          <w:tblHeader/>
        </w:trPr>
        <w:tc>
          <w:tcPr>
            <w:tcW w:w="2036" w:type="pct"/>
          </w:tcPr>
          <w:p w14:paraId="3367CDCB" w14:textId="77777777" w:rsidR="00D3657C" w:rsidRPr="007915FE" w:rsidRDefault="00D3657C" w:rsidP="00D3657C">
            <w:pPr>
              <w:rPr>
                <w:rFonts w:cs="Arial"/>
                <w:b/>
              </w:rPr>
            </w:pPr>
            <w:r w:rsidRPr="007915FE">
              <w:rPr>
                <w:rFonts w:cs="Arial"/>
                <w:b/>
              </w:rPr>
              <w:t>Science</w:t>
            </w:r>
          </w:p>
        </w:tc>
        <w:tc>
          <w:tcPr>
            <w:tcW w:w="741" w:type="pct"/>
          </w:tcPr>
          <w:p w14:paraId="304EB585" w14:textId="77777777" w:rsidR="00D3657C" w:rsidRPr="007915FE" w:rsidRDefault="00D3657C" w:rsidP="00D3657C">
            <w:pPr>
              <w:jc w:val="center"/>
              <w:rPr>
                <w:rFonts w:cs="Arial"/>
              </w:rPr>
            </w:pPr>
            <w:r w:rsidRPr="008A5528">
              <w:rPr>
                <w:rFonts w:cs="Arial"/>
              </w:rPr>
              <w:t>[DPC]</w:t>
            </w:r>
          </w:p>
        </w:tc>
        <w:tc>
          <w:tcPr>
            <w:tcW w:w="741" w:type="pct"/>
          </w:tcPr>
          <w:p w14:paraId="569681D0" w14:textId="77777777" w:rsidR="00D3657C" w:rsidRPr="007915FE" w:rsidRDefault="00D3657C" w:rsidP="00D3657C">
            <w:pPr>
              <w:jc w:val="center"/>
              <w:rPr>
                <w:rFonts w:cs="Arial"/>
              </w:rPr>
            </w:pPr>
            <w:r w:rsidRPr="008A5528">
              <w:rPr>
                <w:rFonts w:cs="Arial"/>
              </w:rPr>
              <w:t>[DPC]</w:t>
            </w:r>
          </w:p>
        </w:tc>
        <w:tc>
          <w:tcPr>
            <w:tcW w:w="741" w:type="pct"/>
          </w:tcPr>
          <w:p w14:paraId="66FEE1E0" w14:textId="77777777" w:rsidR="00D3657C" w:rsidRPr="007915FE" w:rsidRDefault="00D3657C" w:rsidP="00D3657C">
            <w:pPr>
              <w:jc w:val="center"/>
              <w:rPr>
                <w:rFonts w:cs="Arial"/>
              </w:rPr>
            </w:pPr>
            <w:r w:rsidRPr="008A5528">
              <w:rPr>
                <w:rFonts w:cs="Arial"/>
              </w:rPr>
              <w:t>[DPC]</w:t>
            </w:r>
          </w:p>
        </w:tc>
        <w:tc>
          <w:tcPr>
            <w:tcW w:w="741" w:type="pct"/>
          </w:tcPr>
          <w:p w14:paraId="5B2C3BFE" w14:textId="77777777" w:rsidR="00D3657C" w:rsidRPr="007915FE" w:rsidRDefault="00D3657C" w:rsidP="00D3657C">
            <w:pPr>
              <w:jc w:val="center"/>
              <w:rPr>
                <w:rFonts w:cs="Arial"/>
              </w:rPr>
            </w:pPr>
            <w:r w:rsidRPr="008A5528">
              <w:rPr>
                <w:rFonts w:cs="Arial"/>
              </w:rPr>
              <w:t>[DPC]</w:t>
            </w:r>
          </w:p>
        </w:tc>
      </w:tr>
      <w:tr w:rsidR="00D3657C" w:rsidRPr="007915FE" w14:paraId="47A8865C" w14:textId="77777777" w:rsidTr="00D3657C">
        <w:trPr>
          <w:cantSplit/>
          <w:tblHeader/>
        </w:trPr>
        <w:tc>
          <w:tcPr>
            <w:tcW w:w="2036" w:type="pct"/>
          </w:tcPr>
          <w:p w14:paraId="51D6EE31" w14:textId="77777777" w:rsidR="00D3657C" w:rsidRPr="007915FE" w:rsidRDefault="00D3657C" w:rsidP="00D3657C">
            <w:pPr>
              <w:rPr>
                <w:rFonts w:cs="Arial"/>
                <w:b/>
              </w:rPr>
            </w:pPr>
            <w:r w:rsidRPr="007915FE">
              <w:rPr>
                <w:rFonts w:cs="Arial"/>
                <w:b/>
              </w:rPr>
              <w:t>Social Science</w:t>
            </w:r>
          </w:p>
        </w:tc>
        <w:tc>
          <w:tcPr>
            <w:tcW w:w="741" w:type="pct"/>
          </w:tcPr>
          <w:p w14:paraId="3D7CB235" w14:textId="77777777" w:rsidR="00D3657C" w:rsidRPr="007915FE" w:rsidRDefault="00D3657C" w:rsidP="00D3657C">
            <w:pPr>
              <w:jc w:val="center"/>
              <w:rPr>
                <w:rFonts w:cs="Arial"/>
              </w:rPr>
            </w:pPr>
            <w:r w:rsidRPr="008A5528">
              <w:rPr>
                <w:rFonts w:cs="Arial"/>
              </w:rPr>
              <w:t>[DPC]</w:t>
            </w:r>
          </w:p>
        </w:tc>
        <w:tc>
          <w:tcPr>
            <w:tcW w:w="741" w:type="pct"/>
          </w:tcPr>
          <w:p w14:paraId="73CD5E03" w14:textId="77777777" w:rsidR="00D3657C" w:rsidRPr="007915FE" w:rsidRDefault="00D3657C" w:rsidP="00D3657C">
            <w:pPr>
              <w:jc w:val="center"/>
              <w:rPr>
                <w:rFonts w:cs="Arial"/>
              </w:rPr>
            </w:pPr>
            <w:r w:rsidRPr="008A5528">
              <w:rPr>
                <w:rFonts w:cs="Arial"/>
              </w:rPr>
              <w:t>[DPC]</w:t>
            </w:r>
          </w:p>
        </w:tc>
        <w:tc>
          <w:tcPr>
            <w:tcW w:w="741" w:type="pct"/>
          </w:tcPr>
          <w:p w14:paraId="289C933A" w14:textId="77777777" w:rsidR="00D3657C" w:rsidRPr="007915FE" w:rsidRDefault="00D3657C" w:rsidP="00D3657C">
            <w:pPr>
              <w:jc w:val="center"/>
              <w:rPr>
                <w:rFonts w:cs="Arial"/>
              </w:rPr>
            </w:pPr>
            <w:r w:rsidRPr="008A5528">
              <w:rPr>
                <w:rFonts w:cs="Arial"/>
              </w:rPr>
              <w:t>[DPC]</w:t>
            </w:r>
          </w:p>
        </w:tc>
        <w:tc>
          <w:tcPr>
            <w:tcW w:w="741" w:type="pct"/>
          </w:tcPr>
          <w:p w14:paraId="19C8CE8C" w14:textId="77777777" w:rsidR="00D3657C" w:rsidRPr="007915FE" w:rsidRDefault="00D3657C" w:rsidP="00D3657C">
            <w:pPr>
              <w:jc w:val="center"/>
              <w:rPr>
                <w:rFonts w:cs="Arial"/>
              </w:rPr>
            </w:pPr>
            <w:r w:rsidRPr="008A5528">
              <w:rPr>
                <w:rFonts w:cs="Arial"/>
              </w:rPr>
              <w:t>[DPC]</w:t>
            </w:r>
          </w:p>
        </w:tc>
      </w:tr>
    </w:tbl>
    <w:p w14:paraId="2737456D" w14:textId="77777777" w:rsidR="00D3657C" w:rsidRPr="00F24029" w:rsidRDefault="00D3657C" w:rsidP="00D3657C">
      <w:pPr>
        <w:spacing w:before="120"/>
        <w:ind w:left="86" w:hanging="86"/>
        <w:rPr>
          <w:rStyle w:val="Hyperlink"/>
          <w:rFonts w:cs="Arial"/>
          <w:color w:val="000000"/>
          <w:u w:val="none"/>
        </w:rPr>
      </w:pPr>
      <w:r w:rsidRPr="00F24029">
        <w:rPr>
          <w:rStyle w:val="Hyperlink"/>
          <w:rFonts w:cs="Arial"/>
          <w:color w:val="000000"/>
          <w:u w:val="none"/>
        </w:rPr>
        <w:t xml:space="preserve">*Number of classes indicates how many classrooms fall into each size category </w:t>
      </w:r>
      <w:r w:rsidRPr="00F24029">
        <w:rPr>
          <w:rFonts w:cs="Arial"/>
          <w:color w:val="000000"/>
        </w:rPr>
        <w:t>(a range of total students per classroom)</w:t>
      </w:r>
      <w:r w:rsidRPr="00F24029">
        <w:rPr>
          <w:rStyle w:val="Hyperlink"/>
          <w:rFonts w:cs="Arial"/>
          <w:color w:val="000000"/>
          <w:u w:val="none"/>
        </w:rPr>
        <w:t>. At the secondary school level, this information is reported by subject area rather than grade level.</w:t>
      </w:r>
    </w:p>
    <w:p w14:paraId="0E6F1D73" w14:textId="77777777" w:rsidR="00D3657C" w:rsidRDefault="00D3657C" w:rsidP="00D3657C">
      <w:pPr>
        <w:spacing w:after="160" w:line="259" w:lineRule="auto"/>
        <w:rPr>
          <w:rStyle w:val="Hyperlink"/>
          <w:rFonts w:eastAsiaTheme="majorEastAsia" w:cstheme="majorBidi"/>
          <w:b/>
          <w:iCs/>
          <w:color w:val="auto"/>
          <w:u w:val="none"/>
        </w:rPr>
      </w:pPr>
      <w:r>
        <w:rPr>
          <w:rStyle w:val="Hyperlink"/>
          <w:color w:val="auto"/>
          <w:u w:val="none"/>
        </w:rPr>
        <w:br w:type="page"/>
      </w:r>
    </w:p>
    <w:p w14:paraId="57C976C1" w14:textId="1CC42D56" w:rsidR="00D3657C" w:rsidRPr="004E3948" w:rsidRDefault="00D3657C" w:rsidP="00D3657C">
      <w:pPr>
        <w:pStyle w:val="Heading4"/>
        <w:rPr>
          <w:rStyle w:val="Hyperlink"/>
          <w:color w:val="auto"/>
          <w:u w:val="none"/>
        </w:rPr>
      </w:pPr>
      <w:r w:rsidRPr="004E3948">
        <w:rPr>
          <w:rStyle w:val="Hyperlink"/>
          <w:color w:val="auto"/>
          <w:u w:val="none"/>
        </w:rPr>
        <w:lastRenderedPageBreak/>
        <w:t>Table 3</w:t>
      </w:r>
      <w:r w:rsidR="00BE68FC">
        <w:rPr>
          <w:rStyle w:val="Hyperlink"/>
          <w:color w:val="auto"/>
          <w:u w:val="none"/>
        </w:rPr>
        <w:t>7</w:t>
      </w:r>
      <w:r w:rsidRPr="004E3948">
        <w:rPr>
          <w:rStyle w:val="Hyperlink"/>
          <w:color w:val="auto"/>
          <w:u w:val="none"/>
        </w:rPr>
        <w:t>: Average Class Size and Class Size Distribution (Secondary)</w:t>
      </w:r>
    </w:p>
    <w:p w14:paraId="66DDA9DF" w14:textId="560C52ED" w:rsidR="00D3657C" w:rsidRPr="007915FE" w:rsidRDefault="00D3657C" w:rsidP="4FC5DAC6">
      <w:pPr>
        <w:rPr>
          <w:b/>
          <w:bCs/>
          <w:i/>
          <w:iCs/>
        </w:rPr>
      </w:pPr>
      <w:r w:rsidRPr="4FC5DAC6">
        <w:rPr>
          <w:rStyle w:val="Hyperlink"/>
          <w:b/>
          <w:bCs/>
          <w:color w:val="auto"/>
          <w:u w:val="none"/>
        </w:rPr>
        <w:t>(School Year 2021–22)</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school year 2021-2022."/>
      </w:tblPr>
      <w:tblGrid>
        <w:gridCol w:w="3955"/>
        <w:gridCol w:w="1440"/>
        <w:gridCol w:w="1440"/>
        <w:gridCol w:w="1440"/>
        <w:gridCol w:w="1440"/>
      </w:tblGrid>
      <w:tr w:rsidR="00D3657C" w:rsidRPr="007915FE" w14:paraId="65D99746" w14:textId="77777777" w:rsidTr="00D3657C">
        <w:trPr>
          <w:cantSplit/>
          <w:tblHeader/>
        </w:trPr>
        <w:tc>
          <w:tcPr>
            <w:tcW w:w="2036" w:type="pct"/>
            <w:shd w:val="clear" w:color="auto" w:fill="D9D9D9" w:themeFill="background1" w:themeFillShade="D9"/>
          </w:tcPr>
          <w:p w14:paraId="60CAAF18" w14:textId="77777777" w:rsidR="00D3657C" w:rsidRPr="007915FE" w:rsidRDefault="00D3657C" w:rsidP="00D3657C">
            <w:pPr>
              <w:jc w:val="center"/>
              <w:rPr>
                <w:rFonts w:cs="Arial"/>
                <w:b/>
              </w:rPr>
            </w:pPr>
            <w:r w:rsidRPr="007915FE">
              <w:rPr>
                <w:rFonts w:cs="Arial"/>
                <w:b/>
              </w:rPr>
              <w:t>Subject</w:t>
            </w:r>
          </w:p>
        </w:tc>
        <w:tc>
          <w:tcPr>
            <w:tcW w:w="741" w:type="pct"/>
            <w:shd w:val="clear" w:color="auto" w:fill="D9D9D9" w:themeFill="background1" w:themeFillShade="D9"/>
          </w:tcPr>
          <w:p w14:paraId="5AAC18D0" w14:textId="77777777" w:rsidR="00D3657C" w:rsidRPr="007915FE" w:rsidRDefault="00D3657C" w:rsidP="00D3657C">
            <w:pPr>
              <w:jc w:val="center"/>
              <w:rPr>
                <w:rFonts w:cs="Arial"/>
                <w:b/>
              </w:rPr>
            </w:pPr>
            <w:r w:rsidRPr="007915FE">
              <w:rPr>
                <w:rFonts w:cs="Arial"/>
                <w:b/>
              </w:rPr>
              <w:t>Average</w:t>
            </w:r>
            <w:r w:rsidRPr="007915FE">
              <w:rPr>
                <w:rFonts w:cs="Arial"/>
                <w:b/>
              </w:rPr>
              <w:br/>
              <w:t>Class</w:t>
            </w:r>
            <w:r w:rsidRPr="007915FE">
              <w:rPr>
                <w:rFonts w:cs="Arial"/>
                <w:b/>
              </w:rPr>
              <w:br/>
              <w:t>Size</w:t>
            </w:r>
          </w:p>
        </w:tc>
        <w:tc>
          <w:tcPr>
            <w:tcW w:w="741" w:type="pct"/>
            <w:shd w:val="clear" w:color="auto" w:fill="D9D9D9" w:themeFill="background1" w:themeFillShade="D9"/>
          </w:tcPr>
          <w:p w14:paraId="1740CF63" w14:textId="77777777" w:rsidR="00D3657C" w:rsidRPr="007915FE" w:rsidRDefault="00D3657C" w:rsidP="00D3657C">
            <w:pPr>
              <w:jc w:val="center"/>
              <w:rPr>
                <w:rFonts w:cs="Arial"/>
                <w:b/>
              </w:rPr>
            </w:pPr>
            <w:r w:rsidRPr="007915FE">
              <w:rPr>
                <w:rFonts w:cs="Arial"/>
                <w:b/>
              </w:rPr>
              <w:t>Number of Classes*</w:t>
            </w:r>
            <w:r w:rsidRPr="007915FE">
              <w:rPr>
                <w:rFonts w:cs="Arial"/>
                <w:b/>
              </w:rPr>
              <w:br/>
              <w:t>1-22</w:t>
            </w:r>
          </w:p>
        </w:tc>
        <w:tc>
          <w:tcPr>
            <w:tcW w:w="741" w:type="pct"/>
            <w:shd w:val="clear" w:color="auto" w:fill="D9D9D9" w:themeFill="background1" w:themeFillShade="D9"/>
          </w:tcPr>
          <w:p w14:paraId="2C60CB0E" w14:textId="77777777" w:rsidR="00D3657C" w:rsidRPr="007915FE" w:rsidRDefault="00D3657C" w:rsidP="00D3657C">
            <w:pPr>
              <w:jc w:val="center"/>
              <w:rPr>
                <w:rFonts w:cs="Arial"/>
                <w:b/>
              </w:rPr>
            </w:pPr>
            <w:r w:rsidRPr="007915FE">
              <w:rPr>
                <w:rFonts w:cs="Arial"/>
                <w:b/>
              </w:rPr>
              <w:t>Number of Classes*</w:t>
            </w:r>
            <w:r w:rsidRPr="007915FE">
              <w:rPr>
                <w:rFonts w:cs="Arial"/>
                <w:b/>
              </w:rPr>
              <w:br/>
              <w:t>23-32</w:t>
            </w:r>
          </w:p>
        </w:tc>
        <w:tc>
          <w:tcPr>
            <w:tcW w:w="741" w:type="pct"/>
            <w:shd w:val="clear" w:color="auto" w:fill="D9D9D9" w:themeFill="background1" w:themeFillShade="D9"/>
          </w:tcPr>
          <w:p w14:paraId="185A9382" w14:textId="77777777" w:rsidR="00D3657C" w:rsidRPr="007915FE" w:rsidRDefault="00D3657C" w:rsidP="00D3657C">
            <w:pPr>
              <w:jc w:val="center"/>
              <w:rPr>
                <w:rFonts w:cs="Arial"/>
                <w:b/>
              </w:rPr>
            </w:pPr>
            <w:r w:rsidRPr="007915FE">
              <w:rPr>
                <w:rFonts w:cs="Arial"/>
                <w:b/>
              </w:rPr>
              <w:t>Number of Classes*</w:t>
            </w:r>
            <w:r w:rsidRPr="007915FE">
              <w:rPr>
                <w:rFonts w:cs="Arial"/>
                <w:b/>
              </w:rPr>
              <w:br/>
              <w:t>33+</w:t>
            </w:r>
          </w:p>
        </w:tc>
      </w:tr>
      <w:tr w:rsidR="00D3657C" w:rsidRPr="007915FE" w14:paraId="36ECAA11" w14:textId="77777777" w:rsidTr="00D3657C">
        <w:trPr>
          <w:cantSplit/>
          <w:tblHeader/>
        </w:trPr>
        <w:tc>
          <w:tcPr>
            <w:tcW w:w="2036" w:type="pct"/>
          </w:tcPr>
          <w:p w14:paraId="678D4958" w14:textId="77777777" w:rsidR="00D3657C" w:rsidRPr="007915FE" w:rsidRDefault="00D3657C" w:rsidP="00D3657C">
            <w:pPr>
              <w:rPr>
                <w:rFonts w:cs="Arial"/>
                <w:b/>
              </w:rPr>
            </w:pPr>
            <w:r w:rsidRPr="007915FE">
              <w:rPr>
                <w:rFonts w:cs="Arial"/>
                <w:b/>
              </w:rPr>
              <w:t>English Language Arts</w:t>
            </w:r>
          </w:p>
        </w:tc>
        <w:tc>
          <w:tcPr>
            <w:tcW w:w="741" w:type="pct"/>
          </w:tcPr>
          <w:p w14:paraId="3243AAE8" w14:textId="77777777" w:rsidR="00D3657C" w:rsidRPr="007915FE" w:rsidRDefault="00D3657C" w:rsidP="00D3657C">
            <w:pPr>
              <w:jc w:val="center"/>
              <w:rPr>
                <w:rFonts w:cs="Arial"/>
              </w:rPr>
            </w:pPr>
            <w:r w:rsidRPr="00C40A25">
              <w:rPr>
                <w:rFonts w:cs="Arial"/>
              </w:rPr>
              <w:t>[DPC]</w:t>
            </w:r>
          </w:p>
        </w:tc>
        <w:tc>
          <w:tcPr>
            <w:tcW w:w="741" w:type="pct"/>
          </w:tcPr>
          <w:p w14:paraId="69005C5F" w14:textId="77777777" w:rsidR="00D3657C" w:rsidRPr="007915FE" w:rsidRDefault="00D3657C" w:rsidP="00D3657C">
            <w:pPr>
              <w:jc w:val="center"/>
              <w:rPr>
                <w:rFonts w:cs="Arial"/>
              </w:rPr>
            </w:pPr>
            <w:r w:rsidRPr="00C40A25">
              <w:rPr>
                <w:rFonts w:cs="Arial"/>
              </w:rPr>
              <w:t>[DPC]</w:t>
            </w:r>
          </w:p>
        </w:tc>
        <w:tc>
          <w:tcPr>
            <w:tcW w:w="741" w:type="pct"/>
          </w:tcPr>
          <w:p w14:paraId="4DE49D66" w14:textId="77777777" w:rsidR="00D3657C" w:rsidRPr="007915FE" w:rsidRDefault="00D3657C" w:rsidP="00D3657C">
            <w:pPr>
              <w:jc w:val="center"/>
              <w:rPr>
                <w:rFonts w:cs="Arial"/>
              </w:rPr>
            </w:pPr>
            <w:r w:rsidRPr="00C40A25">
              <w:rPr>
                <w:rFonts w:cs="Arial"/>
              </w:rPr>
              <w:t>[DPC]</w:t>
            </w:r>
          </w:p>
        </w:tc>
        <w:tc>
          <w:tcPr>
            <w:tcW w:w="741" w:type="pct"/>
          </w:tcPr>
          <w:p w14:paraId="567739AE" w14:textId="77777777" w:rsidR="00D3657C" w:rsidRPr="007915FE" w:rsidRDefault="00D3657C" w:rsidP="00D3657C">
            <w:pPr>
              <w:jc w:val="center"/>
              <w:rPr>
                <w:rFonts w:cs="Arial"/>
              </w:rPr>
            </w:pPr>
            <w:r w:rsidRPr="00C40A25">
              <w:rPr>
                <w:rFonts w:cs="Arial"/>
              </w:rPr>
              <w:t>[DPC]</w:t>
            </w:r>
          </w:p>
        </w:tc>
      </w:tr>
      <w:tr w:rsidR="00D3657C" w:rsidRPr="007915FE" w14:paraId="4B06BC1E" w14:textId="77777777" w:rsidTr="00D3657C">
        <w:trPr>
          <w:cantSplit/>
          <w:tblHeader/>
        </w:trPr>
        <w:tc>
          <w:tcPr>
            <w:tcW w:w="2036" w:type="pct"/>
          </w:tcPr>
          <w:p w14:paraId="3045308F" w14:textId="77777777" w:rsidR="00D3657C" w:rsidRPr="007915FE" w:rsidRDefault="00D3657C" w:rsidP="00D3657C">
            <w:pPr>
              <w:rPr>
                <w:rFonts w:cs="Arial"/>
                <w:b/>
              </w:rPr>
            </w:pPr>
            <w:r w:rsidRPr="007915FE">
              <w:rPr>
                <w:rFonts w:cs="Arial"/>
                <w:b/>
              </w:rPr>
              <w:t>Mathematics</w:t>
            </w:r>
          </w:p>
        </w:tc>
        <w:tc>
          <w:tcPr>
            <w:tcW w:w="741" w:type="pct"/>
          </w:tcPr>
          <w:p w14:paraId="6964A461" w14:textId="77777777" w:rsidR="00D3657C" w:rsidRPr="007915FE" w:rsidRDefault="00D3657C" w:rsidP="00D3657C">
            <w:pPr>
              <w:jc w:val="center"/>
              <w:rPr>
                <w:rFonts w:cs="Arial"/>
              </w:rPr>
            </w:pPr>
            <w:r w:rsidRPr="00C40A25">
              <w:rPr>
                <w:rFonts w:cs="Arial"/>
              </w:rPr>
              <w:t>[DPC]</w:t>
            </w:r>
          </w:p>
        </w:tc>
        <w:tc>
          <w:tcPr>
            <w:tcW w:w="741" w:type="pct"/>
          </w:tcPr>
          <w:p w14:paraId="5503138D" w14:textId="77777777" w:rsidR="00D3657C" w:rsidRPr="007915FE" w:rsidRDefault="00D3657C" w:rsidP="00D3657C">
            <w:pPr>
              <w:jc w:val="center"/>
              <w:rPr>
                <w:rFonts w:cs="Arial"/>
              </w:rPr>
            </w:pPr>
            <w:r w:rsidRPr="00C40A25">
              <w:rPr>
                <w:rFonts w:cs="Arial"/>
              </w:rPr>
              <w:t>[DPC]</w:t>
            </w:r>
          </w:p>
        </w:tc>
        <w:tc>
          <w:tcPr>
            <w:tcW w:w="741" w:type="pct"/>
          </w:tcPr>
          <w:p w14:paraId="7211DACA" w14:textId="77777777" w:rsidR="00D3657C" w:rsidRPr="007915FE" w:rsidRDefault="00D3657C" w:rsidP="00D3657C">
            <w:pPr>
              <w:jc w:val="center"/>
              <w:rPr>
                <w:rFonts w:cs="Arial"/>
              </w:rPr>
            </w:pPr>
            <w:r w:rsidRPr="00C40A25">
              <w:rPr>
                <w:rFonts w:cs="Arial"/>
              </w:rPr>
              <w:t>[DPC]</w:t>
            </w:r>
          </w:p>
        </w:tc>
        <w:tc>
          <w:tcPr>
            <w:tcW w:w="741" w:type="pct"/>
          </w:tcPr>
          <w:p w14:paraId="32037E08" w14:textId="77777777" w:rsidR="00D3657C" w:rsidRPr="007915FE" w:rsidRDefault="00D3657C" w:rsidP="00D3657C">
            <w:pPr>
              <w:jc w:val="center"/>
              <w:rPr>
                <w:rFonts w:cs="Arial"/>
              </w:rPr>
            </w:pPr>
            <w:r w:rsidRPr="00C40A25">
              <w:rPr>
                <w:rFonts w:cs="Arial"/>
              </w:rPr>
              <w:t>[DPC]</w:t>
            </w:r>
          </w:p>
        </w:tc>
      </w:tr>
      <w:tr w:rsidR="00D3657C" w:rsidRPr="007915FE" w14:paraId="09791E41" w14:textId="77777777" w:rsidTr="00D3657C">
        <w:trPr>
          <w:cantSplit/>
          <w:tblHeader/>
        </w:trPr>
        <w:tc>
          <w:tcPr>
            <w:tcW w:w="2036" w:type="pct"/>
          </w:tcPr>
          <w:p w14:paraId="5C6BA21D" w14:textId="77777777" w:rsidR="00D3657C" w:rsidRPr="007915FE" w:rsidRDefault="00D3657C" w:rsidP="00D3657C">
            <w:pPr>
              <w:rPr>
                <w:rFonts w:cs="Arial"/>
                <w:b/>
              </w:rPr>
            </w:pPr>
            <w:r w:rsidRPr="007915FE">
              <w:rPr>
                <w:rFonts w:cs="Arial"/>
                <w:b/>
              </w:rPr>
              <w:t>Science</w:t>
            </w:r>
          </w:p>
        </w:tc>
        <w:tc>
          <w:tcPr>
            <w:tcW w:w="741" w:type="pct"/>
          </w:tcPr>
          <w:p w14:paraId="28371CDC" w14:textId="77777777" w:rsidR="00D3657C" w:rsidRPr="007915FE" w:rsidRDefault="00D3657C" w:rsidP="00D3657C">
            <w:pPr>
              <w:jc w:val="center"/>
              <w:rPr>
                <w:rFonts w:cs="Arial"/>
              </w:rPr>
            </w:pPr>
            <w:r w:rsidRPr="00C40A25">
              <w:rPr>
                <w:rFonts w:cs="Arial"/>
              </w:rPr>
              <w:t>[DPC]</w:t>
            </w:r>
          </w:p>
        </w:tc>
        <w:tc>
          <w:tcPr>
            <w:tcW w:w="741" w:type="pct"/>
          </w:tcPr>
          <w:p w14:paraId="655AF418" w14:textId="77777777" w:rsidR="00D3657C" w:rsidRPr="007915FE" w:rsidRDefault="00D3657C" w:rsidP="00D3657C">
            <w:pPr>
              <w:jc w:val="center"/>
              <w:rPr>
                <w:rFonts w:cs="Arial"/>
              </w:rPr>
            </w:pPr>
            <w:r w:rsidRPr="00C40A25">
              <w:rPr>
                <w:rFonts w:cs="Arial"/>
              </w:rPr>
              <w:t>[DPC]</w:t>
            </w:r>
          </w:p>
        </w:tc>
        <w:tc>
          <w:tcPr>
            <w:tcW w:w="741" w:type="pct"/>
          </w:tcPr>
          <w:p w14:paraId="6D532431" w14:textId="77777777" w:rsidR="00D3657C" w:rsidRPr="007915FE" w:rsidRDefault="00D3657C" w:rsidP="00D3657C">
            <w:pPr>
              <w:jc w:val="center"/>
              <w:rPr>
                <w:rFonts w:cs="Arial"/>
              </w:rPr>
            </w:pPr>
            <w:r w:rsidRPr="00C40A25">
              <w:rPr>
                <w:rFonts w:cs="Arial"/>
              </w:rPr>
              <w:t>[DPC]</w:t>
            </w:r>
          </w:p>
        </w:tc>
        <w:tc>
          <w:tcPr>
            <w:tcW w:w="741" w:type="pct"/>
          </w:tcPr>
          <w:p w14:paraId="29A06616" w14:textId="77777777" w:rsidR="00D3657C" w:rsidRPr="007915FE" w:rsidRDefault="00D3657C" w:rsidP="00D3657C">
            <w:pPr>
              <w:jc w:val="center"/>
              <w:rPr>
                <w:rFonts w:cs="Arial"/>
              </w:rPr>
            </w:pPr>
            <w:r w:rsidRPr="00C40A25">
              <w:rPr>
                <w:rFonts w:cs="Arial"/>
              </w:rPr>
              <w:t>[DPC]</w:t>
            </w:r>
          </w:p>
        </w:tc>
      </w:tr>
      <w:tr w:rsidR="00D3657C" w:rsidRPr="007915FE" w14:paraId="4516FB90" w14:textId="77777777" w:rsidTr="00D3657C">
        <w:trPr>
          <w:cantSplit/>
          <w:tblHeader/>
        </w:trPr>
        <w:tc>
          <w:tcPr>
            <w:tcW w:w="2036" w:type="pct"/>
          </w:tcPr>
          <w:p w14:paraId="068A694D" w14:textId="77777777" w:rsidR="00D3657C" w:rsidRPr="007915FE" w:rsidRDefault="00D3657C" w:rsidP="00D3657C">
            <w:pPr>
              <w:rPr>
                <w:rFonts w:cs="Arial"/>
                <w:b/>
              </w:rPr>
            </w:pPr>
            <w:r w:rsidRPr="007915FE">
              <w:rPr>
                <w:rFonts w:cs="Arial"/>
                <w:b/>
              </w:rPr>
              <w:t>Social Science</w:t>
            </w:r>
          </w:p>
        </w:tc>
        <w:tc>
          <w:tcPr>
            <w:tcW w:w="741" w:type="pct"/>
          </w:tcPr>
          <w:p w14:paraId="06F65F9B" w14:textId="77777777" w:rsidR="00D3657C" w:rsidRPr="007915FE" w:rsidRDefault="00D3657C" w:rsidP="00D3657C">
            <w:pPr>
              <w:jc w:val="center"/>
              <w:rPr>
                <w:rFonts w:cs="Arial"/>
              </w:rPr>
            </w:pPr>
            <w:r w:rsidRPr="00C40A25">
              <w:rPr>
                <w:rFonts w:cs="Arial"/>
              </w:rPr>
              <w:t>[DPC]</w:t>
            </w:r>
          </w:p>
        </w:tc>
        <w:tc>
          <w:tcPr>
            <w:tcW w:w="741" w:type="pct"/>
          </w:tcPr>
          <w:p w14:paraId="34BE6C5D" w14:textId="77777777" w:rsidR="00D3657C" w:rsidRPr="007915FE" w:rsidRDefault="00D3657C" w:rsidP="00D3657C">
            <w:pPr>
              <w:jc w:val="center"/>
              <w:rPr>
                <w:rFonts w:cs="Arial"/>
              </w:rPr>
            </w:pPr>
            <w:r w:rsidRPr="00C40A25">
              <w:rPr>
                <w:rFonts w:cs="Arial"/>
              </w:rPr>
              <w:t>[DPC]</w:t>
            </w:r>
          </w:p>
        </w:tc>
        <w:tc>
          <w:tcPr>
            <w:tcW w:w="741" w:type="pct"/>
          </w:tcPr>
          <w:p w14:paraId="08500853" w14:textId="77777777" w:rsidR="00D3657C" w:rsidRPr="007915FE" w:rsidRDefault="00D3657C" w:rsidP="00D3657C">
            <w:pPr>
              <w:jc w:val="center"/>
              <w:rPr>
                <w:rFonts w:cs="Arial"/>
              </w:rPr>
            </w:pPr>
            <w:r w:rsidRPr="00C40A25">
              <w:rPr>
                <w:rFonts w:cs="Arial"/>
              </w:rPr>
              <w:t>[DPC]</w:t>
            </w:r>
          </w:p>
        </w:tc>
        <w:tc>
          <w:tcPr>
            <w:tcW w:w="741" w:type="pct"/>
          </w:tcPr>
          <w:p w14:paraId="015C1825" w14:textId="77777777" w:rsidR="00D3657C" w:rsidRPr="007915FE" w:rsidRDefault="00D3657C" w:rsidP="00D3657C">
            <w:pPr>
              <w:jc w:val="center"/>
              <w:rPr>
                <w:rFonts w:cs="Arial"/>
              </w:rPr>
            </w:pPr>
            <w:r w:rsidRPr="00C40A25">
              <w:rPr>
                <w:rFonts w:cs="Arial"/>
              </w:rPr>
              <w:t>[DPC]</w:t>
            </w:r>
          </w:p>
        </w:tc>
      </w:tr>
    </w:tbl>
    <w:p w14:paraId="1DBD9F07" w14:textId="77777777" w:rsidR="00D3657C" w:rsidRPr="00F24029" w:rsidRDefault="00D3657C" w:rsidP="00D3657C">
      <w:pPr>
        <w:spacing w:before="120"/>
        <w:ind w:left="86" w:hanging="86"/>
        <w:rPr>
          <w:rStyle w:val="Hyperlink"/>
          <w:rFonts w:cs="Arial"/>
          <w:color w:val="000000"/>
          <w:u w:val="none"/>
        </w:rPr>
      </w:pPr>
      <w:r w:rsidRPr="00F24029">
        <w:rPr>
          <w:rStyle w:val="Hyperlink"/>
          <w:rFonts w:cs="Arial"/>
          <w:color w:val="000000"/>
          <w:u w:val="none"/>
        </w:rPr>
        <w:t xml:space="preserve">*Number of classes indicates how many classrooms fall into each size category </w:t>
      </w:r>
      <w:r w:rsidRPr="00F24029">
        <w:rPr>
          <w:rFonts w:cs="Arial"/>
          <w:color w:val="000000"/>
        </w:rPr>
        <w:t>(a range of total students per classroom)</w:t>
      </w:r>
      <w:r w:rsidRPr="00F24029">
        <w:rPr>
          <w:rStyle w:val="Hyperlink"/>
          <w:rFonts w:cs="Arial"/>
          <w:color w:val="000000"/>
          <w:u w:val="none"/>
        </w:rPr>
        <w:t>. At the secondary school level, this information is reported by subject area rather than grade level.</w:t>
      </w:r>
    </w:p>
    <w:p w14:paraId="0E8A9B13" w14:textId="4090085F" w:rsidR="00D3657C" w:rsidRPr="00F24029" w:rsidRDefault="00D3657C" w:rsidP="4FC5DAC6">
      <w:pPr>
        <w:pStyle w:val="Heading4"/>
        <w:rPr>
          <w:i/>
        </w:rPr>
      </w:pPr>
      <w:r>
        <w:t>Table 3</w:t>
      </w:r>
      <w:r w:rsidR="00BE68FC">
        <w:t>8</w:t>
      </w:r>
      <w:r>
        <w:t>: Ratio of Pupils to Academic Counselor (School Year 2021–22)</w:t>
      </w:r>
    </w:p>
    <w:tbl>
      <w:tblPr>
        <w:tblStyle w:val="TableGrid"/>
        <w:tblW w:w="3862" w:type="pct"/>
        <w:tblLook w:val="0020" w:firstRow="1" w:lastRow="0" w:firstColumn="0" w:lastColumn="0" w:noHBand="0" w:noVBand="0"/>
        <w:tblDescription w:val="Table displays the ratio of pupils to academic counselor for school year 2021-2022."/>
      </w:tblPr>
      <w:tblGrid>
        <w:gridCol w:w="4494"/>
        <w:gridCol w:w="3062"/>
      </w:tblGrid>
      <w:tr w:rsidR="00D3657C" w:rsidRPr="00F24029" w14:paraId="310D43F0" w14:textId="77777777" w:rsidTr="00D3657C">
        <w:trPr>
          <w:cantSplit/>
          <w:tblHeader/>
        </w:trPr>
        <w:tc>
          <w:tcPr>
            <w:tcW w:w="2974" w:type="pct"/>
            <w:shd w:val="clear" w:color="auto" w:fill="D9D9D9" w:themeFill="background1" w:themeFillShade="D9"/>
          </w:tcPr>
          <w:p w14:paraId="766BDEF9" w14:textId="77777777" w:rsidR="00D3657C" w:rsidRPr="00F24029" w:rsidRDefault="00D3657C" w:rsidP="00D3657C">
            <w:pPr>
              <w:jc w:val="center"/>
              <w:rPr>
                <w:rFonts w:cs="Arial"/>
                <w:b/>
              </w:rPr>
            </w:pPr>
            <w:r w:rsidRPr="00F24029">
              <w:rPr>
                <w:rFonts w:cs="Arial"/>
                <w:b/>
              </w:rPr>
              <w:t>Title</w:t>
            </w:r>
          </w:p>
        </w:tc>
        <w:tc>
          <w:tcPr>
            <w:tcW w:w="2026" w:type="pct"/>
            <w:shd w:val="clear" w:color="auto" w:fill="D9D9D9" w:themeFill="background1" w:themeFillShade="D9"/>
          </w:tcPr>
          <w:p w14:paraId="2355E3B4" w14:textId="77777777" w:rsidR="00D3657C" w:rsidRPr="00F24029" w:rsidRDefault="00D3657C" w:rsidP="00D3657C">
            <w:pPr>
              <w:jc w:val="center"/>
              <w:rPr>
                <w:rFonts w:cs="Arial"/>
                <w:b/>
              </w:rPr>
            </w:pPr>
            <w:r w:rsidRPr="00F24029">
              <w:rPr>
                <w:rFonts w:cs="Arial"/>
                <w:b/>
              </w:rPr>
              <w:t>Ratio</w:t>
            </w:r>
          </w:p>
        </w:tc>
      </w:tr>
      <w:tr w:rsidR="00D3657C" w:rsidRPr="00F24029" w14:paraId="0B0475B9" w14:textId="77777777" w:rsidTr="00D3657C">
        <w:trPr>
          <w:cantSplit/>
          <w:trHeight w:val="327"/>
          <w:tblHeader/>
        </w:trPr>
        <w:tc>
          <w:tcPr>
            <w:tcW w:w="2974" w:type="pct"/>
          </w:tcPr>
          <w:p w14:paraId="64F415F8" w14:textId="77777777" w:rsidR="00D3657C" w:rsidRPr="00F24029" w:rsidRDefault="00D3657C" w:rsidP="00D3657C">
            <w:pPr>
              <w:rPr>
                <w:rFonts w:cs="Arial"/>
                <w:b/>
              </w:rPr>
            </w:pPr>
            <w:r w:rsidRPr="00F24029">
              <w:rPr>
                <w:rFonts w:cs="Arial"/>
                <w:b/>
              </w:rPr>
              <w:t>Pupils to Academic Counselor*</w:t>
            </w:r>
          </w:p>
        </w:tc>
        <w:tc>
          <w:tcPr>
            <w:tcW w:w="2026" w:type="pct"/>
          </w:tcPr>
          <w:p w14:paraId="02FBA563" w14:textId="77777777" w:rsidR="00D3657C" w:rsidRPr="00F24029" w:rsidRDefault="00D3657C" w:rsidP="00D3657C">
            <w:pPr>
              <w:jc w:val="center"/>
              <w:rPr>
                <w:rFonts w:cs="Arial"/>
              </w:rPr>
            </w:pPr>
            <w:r>
              <w:rPr>
                <w:rFonts w:cs="Arial"/>
              </w:rPr>
              <w:t>[</w:t>
            </w:r>
            <w:r w:rsidRPr="00444DC6">
              <w:rPr>
                <w:rFonts w:cs="Arial"/>
              </w:rPr>
              <w:t>DPC</w:t>
            </w:r>
            <w:r>
              <w:rPr>
                <w:rFonts w:cs="Arial"/>
              </w:rPr>
              <w:t>]</w:t>
            </w:r>
          </w:p>
        </w:tc>
      </w:tr>
    </w:tbl>
    <w:p w14:paraId="4524FADF" w14:textId="1611918F" w:rsidR="00D3657C" w:rsidRPr="00F24029" w:rsidRDefault="00D3657C" w:rsidP="4FC5DAC6">
      <w:pPr>
        <w:spacing w:before="120"/>
        <w:rPr>
          <w:rStyle w:val="Hyperlink"/>
          <w:rFonts w:cs="Arial"/>
          <w:b/>
          <w:bCs/>
          <w:color w:val="000000"/>
          <w:u w:val="none"/>
        </w:rPr>
      </w:pPr>
      <w:r>
        <w:t>*One full-time equivalent (FTE) equals one staff member working full-time; one FTE could also represent two staff members who each work 50 percent of full-time.</w:t>
      </w:r>
    </w:p>
    <w:p w14:paraId="36B9247B" w14:textId="23FCBF51" w:rsidR="00D3657C" w:rsidRPr="00F24029" w:rsidRDefault="00D3657C" w:rsidP="4FC5DAC6">
      <w:pPr>
        <w:pStyle w:val="Heading4"/>
        <w:rPr>
          <w:i/>
        </w:rPr>
      </w:pPr>
      <w:r>
        <w:t>Table 3</w:t>
      </w:r>
      <w:r w:rsidR="00BE68FC">
        <w:t>9</w:t>
      </w:r>
      <w:r>
        <w:t>: Student Support Services Staff (School Year 2021–22)</w:t>
      </w:r>
    </w:p>
    <w:tbl>
      <w:tblPr>
        <w:tblStyle w:val="TableGrid"/>
        <w:tblW w:w="4966" w:type="pct"/>
        <w:tblLook w:val="0020" w:firstRow="1" w:lastRow="0" w:firstColumn="0" w:lastColumn="0" w:noHBand="0" w:noVBand="0"/>
        <w:tblDescription w:val="Table displays the student support services staff by title, and by number of Full Time Equivalent (FTE) assigned to school for 2021-2022."/>
      </w:tblPr>
      <w:tblGrid>
        <w:gridCol w:w="7646"/>
        <w:gridCol w:w="2069"/>
      </w:tblGrid>
      <w:tr w:rsidR="00D3657C" w:rsidRPr="007915FE" w14:paraId="6DD01119" w14:textId="77777777" w:rsidTr="00D3657C">
        <w:trPr>
          <w:cantSplit/>
          <w:tblHeader/>
        </w:trPr>
        <w:tc>
          <w:tcPr>
            <w:tcW w:w="3935" w:type="pct"/>
            <w:shd w:val="clear" w:color="auto" w:fill="D9D9D9" w:themeFill="background1" w:themeFillShade="D9"/>
          </w:tcPr>
          <w:p w14:paraId="77B94751" w14:textId="77777777" w:rsidR="00D3657C" w:rsidRPr="007915FE" w:rsidRDefault="00D3657C" w:rsidP="00D3657C">
            <w:pPr>
              <w:jc w:val="center"/>
              <w:rPr>
                <w:rFonts w:cs="Arial"/>
                <w:b/>
              </w:rPr>
            </w:pPr>
            <w:r w:rsidRPr="007915FE">
              <w:rPr>
                <w:rFonts w:cs="Arial"/>
                <w:b/>
              </w:rPr>
              <w:t>Title</w:t>
            </w:r>
          </w:p>
        </w:tc>
        <w:tc>
          <w:tcPr>
            <w:tcW w:w="1065" w:type="pct"/>
            <w:shd w:val="clear" w:color="auto" w:fill="D9D9D9" w:themeFill="background1" w:themeFillShade="D9"/>
          </w:tcPr>
          <w:p w14:paraId="19F1D6F4" w14:textId="77777777" w:rsidR="00D3657C" w:rsidRPr="007915FE" w:rsidRDefault="00D3657C" w:rsidP="00D3657C">
            <w:pPr>
              <w:jc w:val="center"/>
              <w:rPr>
                <w:rFonts w:cs="Arial"/>
                <w:b/>
              </w:rPr>
            </w:pPr>
            <w:r w:rsidRPr="007915FE">
              <w:rPr>
                <w:rFonts w:cs="Arial"/>
                <w:b/>
              </w:rPr>
              <w:t>Number of FTE*</w:t>
            </w:r>
            <w:r w:rsidRPr="007915FE">
              <w:rPr>
                <w:rFonts w:cs="Arial"/>
                <w:b/>
              </w:rPr>
              <w:br/>
              <w:t>Assigned to School</w:t>
            </w:r>
          </w:p>
        </w:tc>
      </w:tr>
      <w:tr w:rsidR="00D3657C" w:rsidRPr="007915FE" w14:paraId="37431E7B" w14:textId="77777777" w:rsidTr="00D3657C">
        <w:trPr>
          <w:cantSplit/>
          <w:tblHeader/>
        </w:trPr>
        <w:tc>
          <w:tcPr>
            <w:tcW w:w="3935" w:type="pct"/>
          </w:tcPr>
          <w:p w14:paraId="622CF0B4" w14:textId="77777777" w:rsidR="00D3657C" w:rsidRPr="007915FE" w:rsidRDefault="00D3657C" w:rsidP="00D3657C">
            <w:pPr>
              <w:rPr>
                <w:rFonts w:cs="Arial"/>
                <w:b/>
              </w:rPr>
            </w:pPr>
            <w:r w:rsidRPr="007915FE">
              <w:rPr>
                <w:rFonts w:cs="Arial"/>
                <w:b/>
              </w:rPr>
              <w:t>Counselor (Academic, Social/Behavioral or Career Development)</w:t>
            </w:r>
          </w:p>
        </w:tc>
        <w:tc>
          <w:tcPr>
            <w:tcW w:w="1065" w:type="pct"/>
            <w:vAlign w:val="center"/>
          </w:tcPr>
          <w:p w14:paraId="711B16B5" w14:textId="77777777" w:rsidR="00D3657C" w:rsidRPr="007915FE" w:rsidRDefault="00D3657C" w:rsidP="00D3657C">
            <w:pPr>
              <w:jc w:val="center"/>
              <w:rPr>
                <w:rFonts w:cs="Arial"/>
              </w:rPr>
            </w:pPr>
            <w:r w:rsidRPr="00CC487A">
              <w:rPr>
                <w:rFonts w:cs="Arial"/>
              </w:rPr>
              <w:t>[DPC]</w:t>
            </w:r>
          </w:p>
        </w:tc>
      </w:tr>
      <w:tr w:rsidR="00D3657C" w:rsidRPr="007915FE" w14:paraId="7A763E95" w14:textId="77777777" w:rsidTr="00D3657C">
        <w:trPr>
          <w:cantSplit/>
          <w:tblHeader/>
        </w:trPr>
        <w:tc>
          <w:tcPr>
            <w:tcW w:w="3935" w:type="pct"/>
          </w:tcPr>
          <w:p w14:paraId="24F530EC" w14:textId="77777777" w:rsidR="00D3657C" w:rsidRPr="007915FE" w:rsidRDefault="00D3657C" w:rsidP="00D3657C">
            <w:pPr>
              <w:rPr>
                <w:rFonts w:cs="Arial"/>
                <w:b/>
              </w:rPr>
            </w:pPr>
            <w:r w:rsidRPr="007915FE">
              <w:rPr>
                <w:rFonts w:cs="Arial"/>
                <w:b/>
              </w:rPr>
              <w:t>Library Media Teacher (Librarian)</w:t>
            </w:r>
          </w:p>
        </w:tc>
        <w:tc>
          <w:tcPr>
            <w:tcW w:w="1065" w:type="pct"/>
            <w:vAlign w:val="center"/>
          </w:tcPr>
          <w:p w14:paraId="6D629836" w14:textId="77777777" w:rsidR="00D3657C" w:rsidRPr="007915FE" w:rsidRDefault="00D3657C" w:rsidP="00D3657C">
            <w:pPr>
              <w:jc w:val="center"/>
              <w:rPr>
                <w:rFonts w:cs="Arial"/>
              </w:rPr>
            </w:pPr>
            <w:r w:rsidRPr="00CC487A">
              <w:rPr>
                <w:rFonts w:cs="Arial"/>
              </w:rPr>
              <w:t>[DPC]</w:t>
            </w:r>
          </w:p>
        </w:tc>
      </w:tr>
      <w:tr w:rsidR="00D3657C" w:rsidRPr="007915FE" w14:paraId="42A815D4" w14:textId="77777777" w:rsidTr="00D3657C">
        <w:trPr>
          <w:cantSplit/>
          <w:tblHeader/>
        </w:trPr>
        <w:tc>
          <w:tcPr>
            <w:tcW w:w="3935" w:type="pct"/>
          </w:tcPr>
          <w:p w14:paraId="254BDAC8" w14:textId="77777777" w:rsidR="00D3657C" w:rsidRPr="007915FE" w:rsidRDefault="00D3657C" w:rsidP="00D3657C">
            <w:pPr>
              <w:rPr>
                <w:rFonts w:cs="Arial"/>
                <w:b/>
              </w:rPr>
            </w:pPr>
            <w:r w:rsidRPr="007915FE">
              <w:rPr>
                <w:rFonts w:cs="Arial"/>
                <w:b/>
              </w:rPr>
              <w:t>Library Media Services Staff (Paraprofessional)</w:t>
            </w:r>
          </w:p>
        </w:tc>
        <w:tc>
          <w:tcPr>
            <w:tcW w:w="1065" w:type="pct"/>
            <w:vAlign w:val="center"/>
          </w:tcPr>
          <w:p w14:paraId="6A14FFD9" w14:textId="77777777" w:rsidR="00D3657C" w:rsidRPr="007915FE" w:rsidRDefault="00D3657C" w:rsidP="00D3657C">
            <w:pPr>
              <w:jc w:val="center"/>
              <w:rPr>
                <w:rFonts w:cs="Arial"/>
              </w:rPr>
            </w:pPr>
            <w:r w:rsidRPr="00CC487A">
              <w:rPr>
                <w:rFonts w:cs="Arial"/>
              </w:rPr>
              <w:t>[DPC]</w:t>
            </w:r>
          </w:p>
        </w:tc>
      </w:tr>
      <w:tr w:rsidR="00D3657C" w:rsidRPr="007915FE" w14:paraId="4CB7EA81" w14:textId="77777777" w:rsidTr="00D3657C">
        <w:trPr>
          <w:cantSplit/>
          <w:tblHeader/>
        </w:trPr>
        <w:tc>
          <w:tcPr>
            <w:tcW w:w="3935" w:type="pct"/>
          </w:tcPr>
          <w:p w14:paraId="455A325E" w14:textId="77777777" w:rsidR="00D3657C" w:rsidRPr="007915FE" w:rsidRDefault="00D3657C" w:rsidP="00D3657C">
            <w:pPr>
              <w:rPr>
                <w:rFonts w:cs="Arial"/>
                <w:b/>
              </w:rPr>
            </w:pPr>
            <w:r w:rsidRPr="007915FE">
              <w:rPr>
                <w:rFonts w:cs="Arial"/>
                <w:b/>
              </w:rPr>
              <w:t>Psychologist</w:t>
            </w:r>
          </w:p>
        </w:tc>
        <w:tc>
          <w:tcPr>
            <w:tcW w:w="1065" w:type="pct"/>
            <w:vAlign w:val="center"/>
          </w:tcPr>
          <w:p w14:paraId="304B1D83" w14:textId="77777777" w:rsidR="00D3657C" w:rsidRPr="007915FE" w:rsidRDefault="00D3657C" w:rsidP="00D3657C">
            <w:pPr>
              <w:jc w:val="center"/>
              <w:rPr>
                <w:rFonts w:cs="Arial"/>
              </w:rPr>
            </w:pPr>
            <w:r w:rsidRPr="00CC487A">
              <w:rPr>
                <w:rFonts w:cs="Arial"/>
              </w:rPr>
              <w:t>[DPC]</w:t>
            </w:r>
          </w:p>
        </w:tc>
      </w:tr>
      <w:tr w:rsidR="00D3657C" w:rsidRPr="007915FE" w14:paraId="72C0DB97" w14:textId="77777777" w:rsidTr="00D3657C">
        <w:trPr>
          <w:cantSplit/>
          <w:tblHeader/>
        </w:trPr>
        <w:tc>
          <w:tcPr>
            <w:tcW w:w="3935" w:type="pct"/>
          </w:tcPr>
          <w:p w14:paraId="46AC2E61" w14:textId="77777777" w:rsidR="00D3657C" w:rsidRPr="007915FE" w:rsidRDefault="00D3657C" w:rsidP="00D3657C">
            <w:pPr>
              <w:rPr>
                <w:rFonts w:cs="Arial"/>
                <w:b/>
              </w:rPr>
            </w:pPr>
            <w:r w:rsidRPr="007915FE">
              <w:rPr>
                <w:rFonts w:cs="Arial"/>
                <w:b/>
              </w:rPr>
              <w:t>Social Worker</w:t>
            </w:r>
          </w:p>
        </w:tc>
        <w:tc>
          <w:tcPr>
            <w:tcW w:w="1065" w:type="pct"/>
            <w:vAlign w:val="center"/>
          </w:tcPr>
          <w:p w14:paraId="567C1F12" w14:textId="77777777" w:rsidR="00D3657C" w:rsidRPr="007915FE" w:rsidRDefault="00D3657C" w:rsidP="00D3657C">
            <w:pPr>
              <w:jc w:val="center"/>
              <w:rPr>
                <w:rFonts w:cs="Arial"/>
              </w:rPr>
            </w:pPr>
            <w:r w:rsidRPr="00CC487A">
              <w:rPr>
                <w:rFonts w:cs="Arial"/>
              </w:rPr>
              <w:t>[DPC]</w:t>
            </w:r>
          </w:p>
        </w:tc>
      </w:tr>
      <w:tr w:rsidR="00D3657C" w:rsidRPr="007915FE" w14:paraId="4882017E" w14:textId="77777777" w:rsidTr="00D3657C">
        <w:trPr>
          <w:cantSplit/>
          <w:tblHeader/>
        </w:trPr>
        <w:tc>
          <w:tcPr>
            <w:tcW w:w="3935" w:type="pct"/>
          </w:tcPr>
          <w:p w14:paraId="6BB518D4" w14:textId="77777777" w:rsidR="00D3657C" w:rsidRPr="007915FE" w:rsidRDefault="00D3657C" w:rsidP="00D3657C">
            <w:pPr>
              <w:rPr>
                <w:rFonts w:cs="Arial"/>
                <w:b/>
              </w:rPr>
            </w:pPr>
            <w:r w:rsidRPr="007915FE">
              <w:rPr>
                <w:rFonts w:cs="Arial"/>
                <w:b/>
              </w:rPr>
              <w:t>Nurse</w:t>
            </w:r>
          </w:p>
        </w:tc>
        <w:tc>
          <w:tcPr>
            <w:tcW w:w="1065" w:type="pct"/>
            <w:vAlign w:val="center"/>
          </w:tcPr>
          <w:p w14:paraId="1D86694A" w14:textId="77777777" w:rsidR="00D3657C" w:rsidRPr="007915FE" w:rsidRDefault="00D3657C" w:rsidP="00D3657C">
            <w:pPr>
              <w:jc w:val="center"/>
              <w:rPr>
                <w:rFonts w:cs="Arial"/>
              </w:rPr>
            </w:pPr>
            <w:r w:rsidRPr="00CC487A">
              <w:rPr>
                <w:rFonts w:cs="Arial"/>
              </w:rPr>
              <w:t>[DPC]</w:t>
            </w:r>
          </w:p>
        </w:tc>
      </w:tr>
      <w:tr w:rsidR="00D3657C" w:rsidRPr="007915FE" w14:paraId="7AAE9977" w14:textId="77777777" w:rsidTr="00D3657C">
        <w:trPr>
          <w:cantSplit/>
          <w:tblHeader/>
        </w:trPr>
        <w:tc>
          <w:tcPr>
            <w:tcW w:w="3935" w:type="pct"/>
          </w:tcPr>
          <w:p w14:paraId="3E800ECC" w14:textId="77777777" w:rsidR="00D3657C" w:rsidRPr="007915FE" w:rsidRDefault="00D3657C" w:rsidP="00D3657C">
            <w:pPr>
              <w:rPr>
                <w:rFonts w:cs="Arial"/>
                <w:b/>
              </w:rPr>
            </w:pPr>
            <w:r w:rsidRPr="007915FE">
              <w:rPr>
                <w:rFonts w:cs="Arial"/>
                <w:b/>
              </w:rPr>
              <w:t>Speech/Language/Hearing Specialist</w:t>
            </w:r>
          </w:p>
        </w:tc>
        <w:tc>
          <w:tcPr>
            <w:tcW w:w="1065" w:type="pct"/>
            <w:vAlign w:val="center"/>
          </w:tcPr>
          <w:p w14:paraId="51C481A6" w14:textId="77777777" w:rsidR="00D3657C" w:rsidRPr="007915FE" w:rsidRDefault="00D3657C" w:rsidP="00D3657C">
            <w:pPr>
              <w:jc w:val="center"/>
              <w:rPr>
                <w:rFonts w:cs="Arial"/>
              </w:rPr>
            </w:pPr>
            <w:r w:rsidRPr="00CC487A">
              <w:rPr>
                <w:rFonts w:cs="Arial"/>
              </w:rPr>
              <w:t>[DPC]</w:t>
            </w:r>
          </w:p>
        </w:tc>
      </w:tr>
      <w:tr w:rsidR="00D3657C" w:rsidRPr="007915FE" w14:paraId="576AAD7A" w14:textId="77777777" w:rsidTr="00D3657C">
        <w:trPr>
          <w:cantSplit/>
          <w:tblHeader/>
        </w:trPr>
        <w:tc>
          <w:tcPr>
            <w:tcW w:w="3935" w:type="pct"/>
          </w:tcPr>
          <w:p w14:paraId="1742541B" w14:textId="77777777" w:rsidR="00D3657C" w:rsidRPr="007915FE" w:rsidRDefault="00D3657C" w:rsidP="00D3657C">
            <w:pPr>
              <w:rPr>
                <w:rFonts w:cs="Arial"/>
                <w:b/>
              </w:rPr>
            </w:pPr>
            <w:r w:rsidRPr="007915FE">
              <w:rPr>
                <w:rFonts w:cs="Arial"/>
                <w:b/>
              </w:rPr>
              <w:t>Resource Specialist (non-teaching)</w:t>
            </w:r>
          </w:p>
        </w:tc>
        <w:tc>
          <w:tcPr>
            <w:tcW w:w="1065" w:type="pct"/>
            <w:vAlign w:val="center"/>
          </w:tcPr>
          <w:p w14:paraId="66A15C9C" w14:textId="77777777" w:rsidR="00D3657C" w:rsidRPr="007915FE" w:rsidRDefault="00D3657C" w:rsidP="00D3657C">
            <w:pPr>
              <w:jc w:val="center"/>
              <w:rPr>
                <w:rFonts w:cs="Arial"/>
              </w:rPr>
            </w:pPr>
            <w:r w:rsidRPr="00CC487A">
              <w:rPr>
                <w:rFonts w:cs="Arial"/>
              </w:rPr>
              <w:t>[DPC]</w:t>
            </w:r>
          </w:p>
        </w:tc>
      </w:tr>
      <w:tr w:rsidR="00D3657C" w:rsidRPr="007915FE" w14:paraId="720AF703" w14:textId="77777777" w:rsidTr="00D3657C">
        <w:trPr>
          <w:cantSplit/>
          <w:tblHeader/>
        </w:trPr>
        <w:tc>
          <w:tcPr>
            <w:tcW w:w="3935" w:type="pct"/>
          </w:tcPr>
          <w:p w14:paraId="328E153C" w14:textId="77777777" w:rsidR="00D3657C" w:rsidRPr="007915FE" w:rsidRDefault="00D3657C" w:rsidP="00D3657C">
            <w:pPr>
              <w:rPr>
                <w:rFonts w:cs="Arial"/>
                <w:b/>
              </w:rPr>
            </w:pPr>
            <w:r w:rsidRPr="007915FE">
              <w:rPr>
                <w:rFonts w:cs="Arial"/>
                <w:b/>
              </w:rPr>
              <w:t>Other</w:t>
            </w:r>
          </w:p>
        </w:tc>
        <w:tc>
          <w:tcPr>
            <w:tcW w:w="1065" w:type="pct"/>
            <w:vAlign w:val="center"/>
          </w:tcPr>
          <w:p w14:paraId="0FD17890" w14:textId="77777777" w:rsidR="00D3657C" w:rsidRPr="007915FE" w:rsidRDefault="00D3657C" w:rsidP="00D3657C">
            <w:pPr>
              <w:jc w:val="center"/>
              <w:rPr>
                <w:rFonts w:cs="Arial"/>
              </w:rPr>
            </w:pPr>
            <w:r w:rsidRPr="00CC487A">
              <w:rPr>
                <w:rFonts w:cs="Arial"/>
              </w:rPr>
              <w:t>[DPC]</w:t>
            </w:r>
          </w:p>
        </w:tc>
      </w:tr>
    </w:tbl>
    <w:p w14:paraId="29B331F7" w14:textId="48E595E8" w:rsidR="00D3657C" w:rsidRPr="00F24029" w:rsidRDefault="00D3657C" w:rsidP="4FC5DAC6">
      <w:pPr>
        <w:spacing w:before="120"/>
        <w:rPr>
          <w:rStyle w:val="Hyperlink"/>
          <w:rFonts w:cs="Arial"/>
          <w:b/>
          <w:bCs/>
          <w:color w:val="000000"/>
          <w:u w:val="none"/>
        </w:rPr>
      </w:pPr>
      <w:r>
        <w:t>*One full-time equivalent (FTE) equals one staff member working full-time; one FTE could also represent two staff members who each work 50 percent of full-time.</w:t>
      </w:r>
    </w:p>
    <w:p w14:paraId="5A909E94" w14:textId="77777777" w:rsidR="00D3657C" w:rsidRDefault="00D3657C" w:rsidP="00D3657C">
      <w:pPr>
        <w:spacing w:after="160" w:line="259" w:lineRule="auto"/>
        <w:rPr>
          <w:rStyle w:val="Hyperlink"/>
          <w:rFonts w:eastAsiaTheme="majorEastAsia" w:cs="Arial"/>
          <w:b/>
          <w:iCs/>
          <w:color w:val="000000"/>
          <w:u w:val="none"/>
        </w:rPr>
      </w:pPr>
      <w:r>
        <w:rPr>
          <w:rStyle w:val="Hyperlink"/>
          <w:rFonts w:cs="Arial"/>
          <w:color w:val="000000"/>
          <w:u w:val="none"/>
        </w:rPr>
        <w:br w:type="page"/>
      </w:r>
    </w:p>
    <w:p w14:paraId="79208966" w14:textId="304C0CEB" w:rsidR="00D3657C" w:rsidRPr="00720A30" w:rsidRDefault="00D3657C" w:rsidP="00720A30">
      <w:pPr>
        <w:pStyle w:val="Heading4"/>
        <w:rPr>
          <w:rStyle w:val="Hyperlink"/>
          <w:color w:val="auto"/>
          <w:u w:val="none"/>
        </w:rPr>
      </w:pPr>
      <w:r w:rsidRPr="00720A30">
        <w:rPr>
          <w:rStyle w:val="Hyperlink"/>
          <w:color w:val="auto"/>
          <w:u w:val="none"/>
        </w:rPr>
        <w:lastRenderedPageBreak/>
        <w:t xml:space="preserve">Table </w:t>
      </w:r>
      <w:r w:rsidR="00BE68FC" w:rsidRPr="00720A30">
        <w:rPr>
          <w:rStyle w:val="Hyperlink"/>
          <w:color w:val="auto"/>
          <w:u w:val="none"/>
        </w:rPr>
        <w:t>40</w:t>
      </w:r>
      <w:r w:rsidRPr="00720A30">
        <w:rPr>
          <w:rStyle w:val="Hyperlink"/>
          <w:color w:val="auto"/>
          <w:u w:val="none"/>
        </w:rPr>
        <w:t>: Expenditures Per Pupil and School Site Teacher Salaries</w:t>
      </w:r>
    </w:p>
    <w:p w14:paraId="704414FF" w14:textId="14AD1880" w:rsidR="00D3657C" w:rsidRPr="00577691" w:rsidRDefault="00D3657C" w:rsidP="4FC5DAC6">
      <w:pPr>
        <w:rPr>
          <w:i/>
          <w:iCs/>
        </w:rPr>
      </w:pPr>
      <w:r w:rsidRPr="4FC5DAC6">
        <w:rPr>
          <w:rStyle w:val="Hyperlink"/>
          <w:rFonts w:cs="Arial"/>
          <w:b/>
          <w:bCs/>
          <w:color w:val="000000" w:themeColor="text1"/>
          <w:u w:val="none"/>
        </w:rPr>
        <w:t>(Fiscal Year 2020–21)</w:t>
      </w:r>
    </w:p>
    <w:tbl>
      <w:tblPr>
        <w:tblStyle w:val="TableGrid"/>
        <w:tblW w:w="5000" w:type="pct"/>
        <w:tblLook w:val="0020" w:firstRow="1" w:lastRow="0" w:firstColumn="0" w:lastColumn="0" w:noHBand="0" w:noVBand="0"/>
        <w:tblDescription w:val="Table displays the fiscal year 2020-2021, expenditures per pupil (total, restricted, and unrestricted) and school site teacher salaries, at school, district, and state levels."/>
      </w:tblPr>
      <w:tblGrid>
        <w:gridCol w:w="3059"/>
        <w:gridCol w:w="1817"/>
        <w:gridCol w:w="1817"/>
        <w:gridCol w:w="1872"/>
        <w:gridCol w:w="1217"/>
      </w:tblGrid>
      <w:tr w:rsidR="00D3657C" w:rsidRPr="00A634A8" w14:paraId="743D6EF5" w14:textId="77777777" w:rsidTr="00D3657C">
        <w:trPr>
          <w:cantSplit/>
          <w:trHeight w:val="138"/>
          <w:tblHeader/>
        </w:trPr>
        <w:tc>
          <w:tcPr>
            <w:tcW w:w="1563" w:type="pct"/>
            <w:shd w:val="clear" w:color="auto" w:fill="D9D9D9" w:themeFill="background1" w:themeFillShade="D9"/>
          </w:tcPr>
          <w:p w14:paraId="7EE68015" w14:textId="77777777" w:rsidR="00D3657C" w:rsidRPr="00A634A8" w:rsidRDefault="00D3657C" w:rsidP="00D3657C">
            <w:pPr>
              <w:jc w:val="center"/>
              <w:rPr>
                <w:rFonts w:cs="Arial"/>
                <w:b/>
              </w:rPr>
            </w:pPr>
            <w:r w:rsidRPr="00A634A8">
              <w:rPr>
                <w:rFonts w:cs="Arial"/>
                <w:b/>
              </w:rPr>
              <w:t>Level</w:t>
            </w:r>
          </w:p>
        </w:tc>
        <w:tc>
          <w:tcPr>
            <w:tcW w:w="929" w:type="pct"/>
            <w:shd w:val="clear" w:color="auto" w:fill="D9D9D9" w:themeFill="background1" w:themeFillShade="D9"/>
          </w:tcPr>
          <w:p w14:paraId="6BCC92CC" w14:textId="77777777" w:rsidR="00D3657C" w:rsidRPr="00A634A8" w:rsidRDefault="00D3657C" w:rsidP="00D3657C">
            <w:pPr>
              <w:jc w:val="center"/>
              <w:rPr>
                <w:rFonts w:cs="Arial"/>
                <w:b/>
              </w:rPr>
            </w:pPr>
            <w:r w:rsidRPr="00A634A8">
              <w:rPr>
                <w:rFonts w:cs="Arial"/>
                <w:b/>
              </w:rPr>
              <w:t>Total</w:t>
            </w:r>
            <w:r w:rsidRPr="00A634A8">
              <w:rPr>
                <w:rFonts w:cs="Arial"/>
                <w:b/>
              </w:rPr>
              <w:br/>
              <w:t>Expenditures</w:t>
            </w:r>
            <w:r w:rsidRPr="00A634A8">
              <w:rPr>
                <w:rFonts w:cs="Arial"/>
                <w:b/>
              </w:rPr>
              <w:br/>
              <w:t>Per Pupil</w:t>
            </w:r>
          </w:p>
        </w:tc>
        <w:tc>
          <w:tcPr>
            <w:tcW w:w="929" w:type="pct"/>
            <w:shd w:val="clear" w:color="auto" w:fill="D9D9D9" w:themeFill="background1" w:themeFillShade="D9"/>
          </w:tcPr>
          <w:p w14:paraId="22288EFA" w14:textId="77777777" w:rsidR="00D3657C" w:rsidRPr="00A634A8" w:rsidRDefault="00D3657C" w:rsidP="00D3657C">
            <w:pPr>
              <w:jc w:val="center"/>
              <w:rPr>
                <w:rFonts w:cs="Arial"/>
                <w:b/>
              </w:rPr>
            </w:pPr>
            <w:r w:rsidRPr="00A634A8">
              <w:rPr>
                <w:rFonts w:cs="Arial"/>
                <w:b/>
              </w:rPr>
              <w:t>Expenditures</w:t>
            </w:r>
            <w:r w:rsidRPr="00A634A8">
              <w:rPr>
                <w:rFonts w:cs="Arial"/>
                <w:b/>
              </w:rPr>
              <w:br/>
              <w:t>Per Pupil</w:t>
            </w:r>
            <w:r w:rsidRPr="00A634A8">
              <w:rPr>
                <w:rFonts w:cs="Arial"/>
                <w:b/>
              </w:rPr>
              <w:br/>
              <w:t>(Restricted)</w:t>
            </w:r>
          </w:p>
        </w:tc>
        <w:tc>
          <w:tcPr>
            <w:tcW w:w="957" w:type="pct"/>
            <w:shd w:val="clear" w:color="auto" w:fill="D9D9D9" w:themeFill="background1" w:themeFillShade="D9"/>
          </w:tcPr>
          <w:p w14:paraId="0901D1D5" w14:textId="77777777" w:rsidR="00D3657C" w:rsidRPr="00A634A8" w:rsidRDefault="00D3657C" w:rsidP="00D3657C">
            <w:pPr>
              <w:jc w:val="center"/>
              <w:rPr>
                <w:rFonts w:cs="Arial"/>
                <w:b/>
              </w:rPr>
            </w:pPr>
            <w:r w:rsidRPr="00A634A8">
              <w:rPr>
                <w:rFonts w:cs="Arial"/>
                <w:b/>
              </w:rPr>
              <w:t>Expenditures</w:t>
            </w:r>
            <w:r w:rsidRPr="00A634A8">
              <w:rPr>
                <w:rFonts w:cs="Arial"/>
                <w:b/>
              </w:rPr>
              <w:br/>
              <w:t>Per Pupil</w:t>
            </w:r>
            <w:r w:rsidRPr="00A634A8">
              <w:rPr>
                <w:rFonts w:cs="Arial"/>
                <w:b/>
              </w:rPr>
              <w:br/>
              <w:t>(Unrestricted)</w:t>
            </w:r>
          </w:p>
        </w:tc>
        <w:tc>
          <w:tcPr>
            <w:tcW w:w="622" w:type="pct"/>
            <w:shd w:val="clear" w:color="auto" w:fill="D9D9D9" w:themeFill="background1" w:themeFillShade="D9"/>
          </w:tcPr>
          <w:p w14:paraId="25DB9705" w14:textId="77777777" w:rsidR="00D3657C" w:rsidRPr="00A634A8" w:rsidRDefault="00D3657C" w:rsidP="00D3657C">
            <w:pPr>
              <w:jc w:val="center"/>
              <w:rPr>
                <w:rFonts w:cs="Arial"/>
                <w:b/>
              </w:rPr>
            </w:pPr>
            <w:r w:rsidRPr="00A634A8">
              <w:rPr>
                <w:rFonts w:cs="Arial"/>
                <w:b/>
              </w:rPr>
              <w:t>Average</w:t>
            </w:r>
            <w:r w:rsidRPr="00A634A8">
              <w:rPr>
                <w:rFonts w:cs="Arial"/>
                <w:b/>
              </w:rPr>
              <w:br/>
              <w:t>Teacher</w:t>
            </w:r>
            <w:r w:rsidRPr="00A634A8">
              <w:rPr>
                <w:rFonts w:cs="Arial"/>
                <w:b/>
              </w:rPr>
              <w:br/>
              <w:t>Salary</w:t>
            </w:r>
          </w:p>
        </w:tc>
      </w:tr>
      <w:tr w:rsidR="00D3657C" w:rsidRPr="00A634A8" w14:paraId="7648DFDA" w14:textId="77777777" w:rsidTr="00D3657C">
        <w:trPr>
          <w:cantSplit/>
          <w:trHeight w:val="84"/>
          <w:tblHeader/>
        </w:trPr>
        <w:tc>
          <w:tcPr>
            <w:tcW w:w="1563" w:type="pct"/>
          </w:tcPr>
          <w:p w14:paraId="73D6AC87" w14:textId="77777777" w:rsidR="00D3657C" w:rsidRPr="00A634A8" w:rsidRDefault="00D3657C" w:rsidP="00D3657C">
            <w:pPr>
              <w:rPr>
                <w:rFonts w:cs="Arial"/>
                <w:b/>
              </w:rPr>
            </w:pPr>
            <w:r w:rsidRPr="00A634A8">
              <w:rPr>
                <w:rFonts w:cs="Arial"/>
                <w:b/>
              </w:rPr>
              <w:t>School Site</w:t>
            </w:r>
          </w:p>
        </w:tc>
        <w:tc>
          <w:tcPr>
            <w:tcW w:w="929" w:type="pct"/>
            <w:vAlign w:val="center"/>
          </w:tcPr>
          <w:p w14:paraId="0DA5BD3E" w14:textId="77777777" w:rsidR="00D3657C" w:rsidRPr="00A634A8" w:rsidRDefault="00D3657C" w:rsidP="00D3657C">
            <w:pPr>
              <w:jc w:val="center"/>
              <w:rPr>
                <w:rFonts w:cs="Arial"/>
              </w:rPr>
            </w:pPr>
            <w:r>
              <w:rPr>
                <w:rFonts w:cs="Arial"/>
              </w:rPr>
              <w:t>[</w:t>
            </w:r>
            <w:r w:rsidRPr="00A634A8">
              <w:rPr>
                <w:rFonts w:cs="Arial"/>
              </w:rPr>
              <w:t>DPL</w:t>
            </w:r>
            <w:r>
              <w:rPr>
                <w:rFonts w:cs="Arial"/>
              </w:rPr>
              <w:t>]</w:t>
            </w:r>
          </w:p>
        </w:tc>
        <w:tc>
          <w:tcPr>
            <w:tcW w:w="929" w:type="pct"/>
            <w:vAlign w:val="center"/>
          </w:tcPr>
          <w:p w14:paraId="2A59B34A" w14:textId="77777777" w:rsidR="00D3657C" w:rsidRPr="00A634A8" w:rsidRDefault="00D3657C" w:rsidP="00D3657C">
            <w:pPr>
              <w:jc w:val="center"/>
              <w:rPr>
                <w:rFonts w:cs="Arial"/>
              </w:rPr>
            </w:pPr>
            <w:r w:rsidRPr="003841CD">
              <w:rPr>
                <w:rFonts w:cs="Arial"/>
              </w:rPr>
              <w:t>[DPL]</w:t>
            </w:r>
          </w:p>
        </w:tc>
        <w:tc>
          <w:tcPr>
            <w:tcW w:w="957" w:type="pct"/>
            <w:vAlign w:val="center"/>
          </w:tcPr>
          <w:p w14:paraId="4E3FE776" w14:textId="77777777" w:rsidR="00D3657C" w:rsidRPr="00A634A8" w:rsidRDefault="00D3657C" w:rsidP="00D3657C">
            <w:pPr>
              <w:jc w:val="center"/>
              <w:rPr>
                <w:rFonts w:cs="Arial"/>
              </w:rPr>
            </w:pPr>
            <w:r w:rsidRPr="003841CD">
              <w:rPr>
                <w:rFonts w:cs="Arial"/>
              </w:rPr>
              <w:t>[DPL]</w:t>
            </w:r>
          </w:p>
        </w:tc>
        <w:tc>
          <w:tcPr>
            <w:tcW w:w="622" w:type="pct"/>
            <w:vAlign w:val="center"/>
          </w:tcPr>
          <w:p w14:paraId="049F81F2" w14:textId="77777777" w:rsidR="00D3657C" w:rsidRPr="00A634A8" w:rsidRDefault="00D3657C" w:rsidP="00D3657C">
            <w:pPr>
              <w:jc w:val="center"/>
              <w:rPr>
                <w:rFonts w:cs="Arial"/>
              </w:rPr>
            </w:pPr>
            <w:r w:rsidRPr="003841CD">
              <w:rPr>
                <w:rFonts w:cs="Arial"/>
              </w:rPr>
              <w:t>[DPL]</w:t>
            </w:r>
          </w:p>
        </w:tc>
      </w:tr>
      <w:tr w:rsidR="00D3657C" w:rsidRPr="00A634A8" w14:paraId="037CB505" w14:textId="77777777" w:rsidTr="00D3657C">
        <w:trPr>
          <w:cantSplit/>
          <w:trHeight w:val="246"/>
          <w:tblHeader/>
        </w:trPr>
        <w:tc>
          <w:tcPr>
            <w:tcW w:w="1563" w:type="pct"/>
          </w:tcPr>
          <w:p w14:paraId="64C09E36" w14:textId="77777777" w:rsidR="00D3657C" w:rsidRPr="00A634A8" w:rsidRDefault="00D3657C" w:rsidP="00D3657C">
            <w:pPr>
              <w:rPr>
                <w:rFonts w:cs="Arial"/>
                <w:b/>
              </w:rPr>
            </w:pPr>
            <w:r w:rsidRPr="00A634A8">
              <w:rPr>
                <w:rFonts w:cs="Arial"/>
                <w:b/>
              </w:rPr>
              <w:t>District</w:t>
            </w:r>
          </w:p>
        </w:tc>
        <w:tc>
          <w:tcPr>
            <w:tcW w:w="929" w:type="pct"/>
            <w:vAlign w:val="center"/>
          </w:tcPr>
          <w:p w14:paraId="4C826CBC" w14:textId="77777777" w:rsidR="00D3657C" w:rsidRPr="00A634A8" w:rsidRDefault="00D3657C" w:rsidP="00D3657C">
            <w:pPr>
              <w:jc w:val="center"/>
              <w:rPr>
                <w:rFonts w:cs="Arial"/>
                <w:color w:val="000000"/>
              </w:rPr>
            </w:pPr>
            <w:r w:rsidRPr="00511609">
              <w:rPr>
                <w:rFonts w:cs="Arial"/>
                <w:color w:val="000000"/>
              </w:rPr>
              <w:t>N/A</w:t>
            </w:r>
          </w:p>
        </w:tc>
        <w:tc>
          <w:tcPr>
            <w:tcW w:w="929" w:type="pct"/>
            <w:vAlign w:val="center"/>
          </w:tcPr>
          <w:p w14:paraId="42925073" w14:textId="77777777" w:rsidR="00D3657C" w:rsidRPr="00A634A8" w:rsidRDefault="00D3657C" w:rsidP="00D3657C">
            <w:pPr>
              <w:jc w:val="center"/>
              <w:rPr>
                <w:rFonts w:cs="Arial"/>
                <w:color w:val="000000"/>
              </w:rPr>
            </w:pPr>
            <w:r w:rsidRPr="00511609">
              <w:rPr>
                <w:rFonts w:cs="Arial"/>
                <w:color w:val="000000"/>
              </w:rPr>
              <w:t>N/A</w:t>
            </w:r>
          </w:p>
        </w:tc>
        <w:tc>
          <w:tcPr>
            <w:tcW w:w="957" w:type="pct"/>
            <w:vAlign w:val="center"/>
          </w:tcPr>
          <w:p w14:paraId="022511B1" w14:textId="77777777" w:rsidR="00D3657C" w:rsidRPr="00A634A8" w:rsidRDefault="00D3657C" w:rsidP="00D3657C">
            <w:pPr>
              <w:jc w:val="center"/>
              <w:rPr>
                <w:rFonts w:cs="Arial"/>
              </w:rPr>
            </w:pPr>
            <w:r w:rsidRPr="006D7E15">
              <w:rPr>
                <w:rFonts w:cs="Arial"/>
              </w:rPr>
              <w:t>[DPL]</w:t>
            </w:r>
          </w:p>
        </w:tc>
        <w:tc>
          <w:tcPr>
            <w:tcW w:w="622" w:type="pct"/>
            <w:vAlign w:val="center"/>
          </w:tcPr>
          <w:p w14:paraId="63245278" w14:textId="77777777" w:rsidR="00D3657C" w:rsidRPr="00A634A8" w:rsidRDefault="00D3657C" w:rsidP="00D3657C">
            <w:pPr>
              <w:jc w:val="center"/>
              <w:rPr>
                <w:rFonts w:cs="Arial"/>
              </w:rPr>
            </w:pPr>
            <w:r>
              <w:rPr>
                <w:rFonts w:cs="Arial"/>
              </w:rPr>
              <w:t>[</w:t>
            </w:r>
            <w:r w:rsidRPr="00A634A8">
              <w:rPr>
                <w:rFonts w:cs="Arial"/>
              </w:rPr>
              <w:t>DPC</w:t>
            </w:r>
            <w:r>
              <w:rPr>
                <w:rFonts w:cs="Arial"/>
              </w:rPr>
              <w:t>]</w:t>
            </w:r>
          </w:p>
        </w:tc>
      </w:tr>
      <w:tr w:rsidR="00D3657C" w:rsidRPr="00A634A8" w14:paraId="572E32D8" w14:textId="77777777" w:rsidTr="00D3657C">
        <w:trPr>
          <w:cantSplit/>
          <w:trHeight w:val="63"/>
          <w:tblHeader/>
        </w:trPr>
        <w:tc>
          <w:tcPr>
            <w:tcW w:w="1563" w:type="pct"/>
          </w:tcPr>
          <w:p w14:paraId="623928C0" w14:textId="77777777" w:rsidR="00D3657C" w:rsidRPr="00A634A8" w:rsidRDefault="00D3657C" w:rsidP="00D3657C">
            <w:pPr>
              <w:rPr>
                <w:rFonts w:cs="Arial"/>
                <w:b/>
              </w:rPr>
            </w:pPr>
            <w:r w:rsidRPr="00A634A8">
              <w:rPr>
                <w:rFonts w:cs="Arial"/>
                <w:b/>
              </w:rPr>
              <w:t>Percent Difference – School Site and District</w:t>
            </w:r>
          </w:p>
        </w:tc>
        <w:tc>
          <w:tcPr>
            <w:tcW w:w="929" w:type="pct"/>
            <w:vAlign w:val="center"/>
          </w:tcPr>
          <w:p w14:paraId="45DD46D6" w14:textId="77777777" w:rsidR="00D3657C" w:rsidRPr="00A634A8" w:rsidRDefault="00D3657C" w:rsidP="00D3657C">
            <w:pPr>
              <w:jc w:val="center"/>
              <w:rPr>
                <w:rFonts w:cs="Arial"/>
                <w:color w:val="000000"/>
              </w:rPr>
            </w:pPr>
            <w:r w:rsidRPr="00511609">
              <w:rPr>
                <w:rFonts w:cs="Arial"/>
                <w:color w:val="000000"/>
              </w:rPr>
              <w:t>N/A</w:t>
            </w:r>
          </w:p>
        </w:tc>
        <w:tc>
          <w:tcPr>
            <w:tcW w:w="929" w:type="pct"/>
            <w:vAlign w:val="center"/>
          </w:tcPr>
          <w:p w14:paraId="54F34799" w14:textId="77777777" w:rsidR="00D3657C" w:rsidRPr="00A634A8" w:rsidRDefault="00D3657C" w:rsidP="00D3657C">
            <w:pPr>
              <w:jc w:val="center"/>
              <w:rPr>
                <w:rFonts w:cs="Arial"/>
                <w:color w:val="000000"/>
              </w:rPr>
            </w:pPr>
            <w:r w:rsidRPr="00511609">
              <w:rPr>
                <w:rFonts w:cs="Arial"/>
                <w:color w:val="000000"/>
              </w:rPr>
              <w:t>N/A</w:t>
            </w:r>
          </w:p>
        </w:tc>
        <w:tc>
          <w:tcPr>
            <w:tcW w:w="957" w:type="pct"/>
            <w:vAlign w:val="center"/>
          </w:tcPr>
          <w:p w14:paraId="140E99D8" w14:textId="77777777" w:rsidR="00D3657C" w:rsidRPr="00A634A8" w:rsidRDefault="00D3657C" w:rsidP="00D3657C">
            <w:pPr>
              <w:jc w:val="center"/>
              <w:rPr>
                <w:rFonts w:cs="Arial"/>
              </w:rPr>
            </w:pPr>
            <w:r w:rsidRPr="006D7E15">
              <w:rPr>
                <w:rFonts w:cs="Arial"/>
              </w:rPr>
              <w:t>[DPL]</w:t>
            </w:r>
          </w:p>
        </w:tc>
        <w:tc>
          <w:tcPr>
            <w:tcW w:w="622" w:type="pct"/>
            <w:vAlign w:val="center"/>
          </w:tcPr>
          <w:p w14:paraId="0F309E1B" w14:textId="77777777" w:rsidR="00D3657C" w:rsidRPr="00A634A8" w:rsidRDefault="00D3657C" w:rsidP="00D3657C">
            <w:pPr>
              <w:jc w:val="center"/>
              <w:rPr>
                <w:rFonts w:cs="Arial"/>
              </w:rPr>
            </w:pPr>
            <w:r>
              <w:rPr>
                <w:rFonts w:cs="Arial"/>
              </w:rPr>
              <w:t>[</w:t>
            </w:r>
            <w:r w:rsidRPr="00A634A8">
              <w:rPr>
                <w:rFonts w:cs="Arial"/>
              </w:rPr>
              <w:t>DPL</w:t>
            </w:r>
            <w:r>
              <w:rPr>
                <w:rFonts w:cs="Arial"/>
              </w:rPr>
              <w:t>]</w:t>
            </w:r>
          </w:p>
        </w:tc>
      </w:tr>
      <w:tr w:rsidR="00D3657C" w:rsidRPr="00A634A8" w14:paraId="3E38D855" w14:textId="77777777" w:rsidTr="00D3657C">
        <w:trPr>
          <w:cantSplit/>
          <w:trHeight w:val="63"/>
          <w:tblHeader/>
        </w:trPr>
        <w:tc>
          <w:tcPr>
            <w:tcW w:w="1563" w:type="pct"/>
          </w:tcPr>
          <w:p w14:paraId="22617BC9" w14:textId="77777777" w:rsidR="00D3657C" w:rsidRPr="00A634A8" w:rsidRDefault="00D3657C" w:rsidP="00D3657C">
            <w:pPr>
              <w:rPr>
                <w:rFonts w:cs="Arial"/>
                <w:b/>
              </w:rPr>
            </w:pPr>
            <w:r w:rsidRPr="00A634A8">
              <w:rPr>
                <w:rFonts w:cs="Arial"/>
                <w:b/>
              </w:rPr>
              <w:t>State</w:t>
            </w:r>
          </w:p>
        </w:tc>
        <w:tc>
          <w:tcPr>
            <w:tcW w:w="929" w:type="pct"/>
            <w:vAlign w:val="center"/>
          </w:tcPr>
          <w:p w14:paraId="10D69667" w14:textId="77777777" w:rsidR="00D3657C" w:rsidRPr="00A634A8" w:rsidRDefault="00D3657C" w:rsidP="00D3657C">
            <w:pPr>
              <w:jc w:val="center"/>
              <w:rPr>
                <w:rFonts w:cs="Arial"/>
                <w:color w:val="000000"/>
              </w:rPr>
            </w:pPr>
            <w:r w:rsidRPr="00511609">
              <w:rPr>
                <w:rFonts w:cs="Arial"/>
                <w:color w:val="000000"/>
              </w:rPr>
              <w:t>N/A</w:t>
            </w:r>
          </w:p>
        </w:tc>
        <w:tc>
          <w:tcPr>
            <w:tcW w:w="929" w:type="pct"/>
            <w:vAlign w:val="center"/>
          </w:tcPr>
          <w:p w14:paraId="1354B2BB" w14:textId="77777777" w:rsidR="00D3657C" w:rsidRPr="00A634A8" w:rsidRDefault="00D3657C" w:rsidP="00D3657C">
            <w:pPr>
              <w:jc w:val="center"/>
              <w:rPr>
                <w:rFonts w:cs="Arial"/>
                <w:color w:val="000000"/>
              </w:rPr>
            </w:pPr>
            <w:r w:rsidRPr="00511609">
              <w:rPr>
                <w:rFonts w:cs="Arial"/>
                <w:color w:val="000000"/>
              </w:rPr>
              <w:t>N/A</w:t>
            </w:r>
          </w:p>
        </w:tc>
        <w:tc>
          <w:tcPr>
            <w:tcW w:w="957" w:type="pct"/>
            <w:vAlign w:val="center"/>
          </w:tcPr>
          <w:p w14:paraId="33596416" w14:textId="77777777" w:rsidR="00D3657C" w:rsidRPr="00A634A8" w:rsidRDefault="00D3657C" w:rsidP="00D3657C">
            <w:pPr>
              <w:jc w:val="center"/>
              <w:rPr>
                <w:rFonts w:cs="Arial"/>
              </w:rPr>
            </w:pPr>
            <w:r w:rsidRPr="009B6AA9">
              <w:rPr>
                <w:rFonts w:cs="Arial"/>
              </w:rPr>
              <w:t>[DPC]</w:t>
            </w:r>
          </w:p>
        </w:tc>
        <w:tc>
          <w:tcPr>
            <w:tcW w:w="622" w:type="pct"/>
            <w:vAlign w:val="center"/>
          </w:tcPr>
          <w:p w14:paraId="076163A8" w14:textId="77777777" w:rsidR="00D3657C" w:rsidRPr="00A634A8" w:rsidRDefault="00D3657C" w:rsidP="00D3657C">
            <w:pPr>
              <w:jc w:val="center"/>
              <w:rPr>
                <w:rFonts w:cs="Arial"/>
              </w:rPr>
            </w:pPr>
            <w:r w:rsidRPr="009B6AA9">
              <w:rPr>
                <w:rFonts w:cs="Arial"/>
              </w:rPr>
              <w:t>[DPC]</w:t>
            </w:r>
          </w:p>
        </w:tc>
      </w:tr>
      <w:tr w:rsidR="00D3657C" w:rsidRPr="00A634A8" w14:paraId="46E7F5B7" w14:textId="77777777" w:rsidTr="00D3657C">
        <w:trPr>
          <w:cantSplit/>
          <w:trHeight w:val="63"/>
          <w:tblHeader/>
        </w:trPr>
        <w:tc>
          <w:tcPr>
            <w:tcW w:w="1563" w:type="pct"/>
          </w:tcPr>
          <w:p w14:paraId="25D0067A" w14:textId="77777777" w:rsidR="00D3657C" w:rsidRPr="00A634A8" w:rsidRDefault="00D3657C" w:rsidP="00D3657C">
            <w:pPr>
              <w:rPr>
                <w:rFonts w:cs="Arial"/>
                <w:b/>
              </w:rPr>
            </w:pPr>
            <w:r w:rsidRPr="00A634A8">
              <w:rPr>
                <w:rFonts w:cs="Arial"/>
                <w:b/>
              </w:rPr>
              <w:t>Percent Difference – School Site and State</w:t>
            </w:r>
          </w:p>
        </w:tc>
        <w:tc>
          <w:tcPr>
            <w:tcW w:w="929" w:type="pct"/>
            <w:vAlign w:val="center"/>
          </w:tcPr>
          <w:p w14:paraId="389548BE" w14:textId="77777777" w:rsidR="00D3657C" w:rsidRPr="00A634A8" w:rsidRDefault="00D3657C" w:rsidP="00D3657C">
            <w:pPr>
              <w:jc w:val="center"/>
              <w:rPr>
                <w:rFonts w:cs="Arial"/>
                <w:color w:val="000000"/>
              </w:rPr>
            </w:pPr>
            <w:r w:rsidRPr="00511609">
              <w:rPr>
                <w:rFonts w:cs="Arial"/>
                <w:color w:val="000000"/>
              </w:rPr>
              <w:t>N/A</w:t>
            </w:r>
          </w:p>
        </w:tc>
        <w:tc>
          <w:tcPr>
            <w:tcW w:w="929" w:type="pct"/>
            <w:vAlign w:val="center"/>
          </w:tcPr>
          <w:p w14:paraId="5214735E" w14:textId="77777777" w:rsidR="00D3657C" w:rsidRPr="00A634A8" w:rsidRDefault="00D3657C" w:rsidP="00D3657C">
            <w:pPr>
              <w:jc w:val="center"/>
              <w:rPr>
                <w:rFonts w:cs="Arial"/>
                <w:color w:val="000000"/>
              </w:rPr>
            </w:pPr>
            <w:r w:rsidRPr="00511609">
              <w:rPr>
                <w:rFonts w:cs="Arial"/>
                <w:color w:val="000000"/>
              </w:rPr>
              <w:t>N/A</w:t>
            </w:r>
          </w:p>
        </w:tc>
        <w:tc>
          <w:tcPr>
            <w:tcW w:w="957" w:type="pct"/>
            <w:vAlign w:val="center"/>
          </w:tcPr>
          <w:p w14:paraId="759ACEE3" w14:textId="77777777" w:rsidR="00D3657C" w:rsidRPr="00A634A8" w:rsidRDefault="00D3657C" w:rsidP="00D3657C">
            <w:pPr>
              <w:jc w:val="center"/>
              <w:rPr>
                <w:rFonts w:cs="Arial"/>
              </w:rPr>
            </w:pPr>
            <w:r w:rsidRPr="0008584A">
              <w:rPr>
                <w:rFonts w:cs="Arial"/>
              </w:rPr>
              <w:t>[DPL]</w:t>
            </w:r>
          </w:p>
        </w:tc>
        <w:tc>
          <w:tcPr>
            <w:tcW w:w="622" w:type="pct"/>
            <w:vAlign w:val="center"/>
          </w:tcPr>
          <w:p w14:paraId="4EFFD054" w14:textId="77777777" w:rsidR="00D3657C" w:rsidRPr="00A634A8" w:rsidRDefault="00D3657C" w:rsidP="00D3657C">
            <w:pPr>
              <w:jc w:val="center"/>
              <w:rPr>
                <w:rFonts w:cs="Arial"/>
              </w:rPr>
            </w:pPr>
            <w:r w:rsidRPr="0008584A">
              <w:rPr>
                <w:rFonts w:cs="Arial"/>
              </w:rPr>
              <w:t>[DPL]</w:t>
            </w:r>
          </w:p>
        </w:tc>
      </w:tr>
    </w:tbl>
    <w:p w14:paraId="4BCA4718" w14:textId="77777777" w:rsidR="00D3657C" w:rsidRPr="00F24029" w:rsidRDefault="00D3657C" w:rsidP="00D3657C">
      <w:pPr>
        <w:spacing w:before="120"/>
        <w:rPr>
          <w:rFonts w:cs="Arial"/>
        </w:rPr>
      </w:pPr>
      <w:r w:rsidRPr="00F24029">
        <w:rPr>
          <w:rFonts w:cs="Arial"/>
        </w:rPr>
        <w:t>Note: Cells with N/A values do not require data.</w:t>
      </w:r>
    </w:p>
    <w:p w14:paraId="2A1646DA" w14:textId="1E99EA9A" w:rsidR="00D3657C" w:rsidRPr="00F24029" w:rsidRDefault="00D3657C" w:rsidP="4FC5DAC6">
      <w:pPr>
        <w:pStyle w:val="Heading4"/>
        <w:rPr>
          <w:i/>
        </w:rPr>
      </w:pPr>
      <w:r>
        <w:t>Table 4</w:t>
      </w:r>
      <w:r w:rsidR="00BE68FC">
        <w:t>1</w:t>
      </w:r>
      <w:r>
        <w:t>: Types of Services Funded (Fiscal Year 2021</w:t>
      </w:r>
      <w:r w:rsidRPr="4FC5DAC6">
        <w:rPr>
          <w:rStyle w:val="Hyperlink"/>
          <w:rFonts w:cs="Arial"/>
          <w:color w:val="000000" w:themeColor="text1"/>
          <w:u w:val="none"/>
        </w:rPr>
        <w:t>–22</w:t>
      </w:r>
      <w:r>
        <w:t>)</w:t>
      </w:r>
    </w:p>
    <w:p w14:paraId="33A8D896" w14:textId="77777777" w:rsidR="00D3657C" w:rsidRPr="00F24029" w:rsidRDefault="00D3657C" w:rsidP="00D3657C">
      <w:pPr>
        <w:pBdr>
          <w:top w:val="single" w:sz="4" w:space="1" w:color="auto"/>
          <w:left w:val="single" w:sz="4" w:space="4" w:color="auto"/>
          <w:bottom w:val="single" w:sz="4" w:space="1" w:color="auto"/>
          <w:right w:val="single" w:sz="4" w:space="0" w:color="auto"/>
        </w:pBdr>
        <w:spacing w:after="120"/>
        <w:jc w:val="center"/>
        <w:rPr>
          <w:rFonts w:cs="Arial"/>
          <w:b/>
          <w:iCs/>
          <w:color w:val="C00000"/>
        </w:rPr>
      </w:pPr>
      <w:r>
        <w:rPr>
          <w:rFonts w:cs="Arial"/>
          <w:b/>
          <w:iCs/>
          <w:color w:val="C00000"/>
        </w:rPr>
        <w:t>[</w:t>
      </w:r>
      <w:r w:rsidRPr="00F24029">
        <w:rPr>
          <w:rFonts w:cs="Arial"/>
          <w:b/>
          <w:iCs/>
          <w:color w:val="C00000"/>
        </w:rPr>
        <w:t>Narrative provided by the LEA</w:t>
      </w:r>
      <w:r>
        <w:rPr>
          <w:rFonts w:cs="Arial"/>
          <w:b/>
          <w:iCs/>
          <w:color w:val="C00000"/>
        </w:rPr>
        <w:t>]</w:t>
      </w:r>
    </w:p>
    <w:p w14:paraId="6F89BF97" w14:textId="77777777" w:rsidR="00D3657C" w:rsidRPr="00F24029" w:rsidRDefault="00D3657C" w:rsidP="00D3657C">
      <w:pPr>
        <w:pBdr>
          <w:top w:val="single" w:sz="4" w:space="1" w:color="auto"/>
          <w:left w:val="single" w:sz="4" w:space="4" w:color="auto"/>
          <w:bottom w:val="single" w:sz="4" w:space="1" w:color="auto"/>
          <w:right w:val="single" w:sz="4" w:space="0" w:color="auto"/>
        </w:pBdr>
        <w:rPr>
          <w:rFonts w:cs="Arial"/>
          <w:i/>
        </w:rPr>
      </w:pPr>
      <w:r>
        <w:rPr>
          <w:rFonts w:cs="Arial"/>
          <w:i/>
        </w:rPr>
        <w:t>[</w:t>
      </w:r>
      <w:r w:rsidRPr="00F24029">
        <w:rPr>
          <w:rFonts w:cs="Arial"/>
          <w:i/>
        </w:rPr>
        <w:t>Provide specific information about the types of programs and services available at the school that support and assist students.</w:t>
      </w:r>
      <w:r>
        <w:rPr>
          <w:rFonts w:cs="Arial"/>
          <w:i/>
        </w:rPr>
        <w:t>]</w:t>
      </w:r>
    </w:p>
    <w:p w14:paraId="1288008A" w14:textId="6CB742FA" w:rsidR="00D3657C" w:rsidRPr="005D4C58" w:rsidRDefault="00D3657C" w:rsidP="00D3657C">
      <w:pPr>
        <w:pStyle w:val="Heading4"/>
      </w:pPr>
      <w:r w:rsidRPr="4FC5DAC6">
        <w:rPr>
          <w:rStyle w:val="Hyperlink"/>
          <w:color w:val="auto"/>
          <w:u w:val="none"/>
        </w:rPr>
        <w:t>Table 4</w:t>
      </w:r>
      <w:r w:rsidR="00BE68FC" w:rsidRPr="4FC5DAC6">
        <w:rPr>
          <w:rStyle w:val="Hyperlink"/>
          <w:color w:val="auto"/>
          <w:u w:val="none"/>
        </w:rPr>
        <w:t>2</w:t>
      </w:r>
      <w:r w:rsidRPr="4FC5DAC6">
        <w:rPr>
          <w:rStyle w:val="Hyperlink"/>
          <w:color w:val="auto"/>
          <w:u w:val="none"/>
        </w:rPr>
        <w:t>: Teacher and Administrative Salaries (Fiscal Year 2020–21)</w:t>
      </w:r>
    </w:p>
    <w:tbl>
      <w:tblPr>
        <w:tblStyle w:val="TableGrid"/>
        <w:tblW w:w="5000" w:type="pct"/>
        <w:tblLook w:val="0020" w:firstRow="1" w:lastRow="0" w:firstColumn="0" w:lastColumn="0" w:noHBand="0" w:noVBand="0"/>
        <w:tblDescription w:val="Table displays for fiscal year 2020-2021, the teacher and administrative salaries by category, by district amount, and by state average for districts in the same category."/>
      </w:tblPr>
      <w:tblGrid>
        <w:gridCol w:w="5298"/>
        <w:gridCol w:w="2305"/>
        <w:gridCol w:w="2179"/>
      </w:tblGrid>
      <w:tr w:rsidR="00D3657C" w:rsidRPr="001D0935" w14:paraId="34DA1D9A" w14:textId="77777777" w:rsidTr="00D3657C">
        <w:trPr>
          <w:cantSplit/>
          <w:tblHeader/>
        </w:trPr>
        <w:tc>
          <w:tcPr>
            <w:tcW w:w="2708" w:type="pct"/>
            <w:shd w:val="clear" w:color="auto" w:fill="D9D9D9" w:themeFill="background1" w:themeFillShade="D9"/>
          </w:tcPr>
          <w:p w14:paraId="06896B34" w14:textId="77777777" w:rsidR="00D3657C" w:rsidRPr="001D0935" w:rsidRDefault="00D3657C" w:rsidP="00D3657C">
            <w:pPr>
              <w:jc w:val="center"/>
              <w:rPr>
                <w:rFonts w:cs="Arial"/>
                <w:b/>
              </w:rPr>
            </w:pPr>
            <w:r w:rsidRPr="001D0935">
              <w:rPr>
                <w:rFonts w:cs="Arial"/>
                <w:b/>
              </w:rPr>
              <w:t>Category</w:t>
            </w:r>
          </w:p>
        </w:tc>
        <w:tc>
          <w:tcPr>
            <w:tcW w:w="1178" w:type="pct"/>
            <w:shd w:val="clear" w:color="auto" w:fill="D9D9D9" w:themeFill="background1" w:themeFillShade="D9"/>
          </w:tcPr>
          <w:p w14:paraId="60E25ECA" w14:textId="77777777" w:rsidR="00D3657C" w:rsidRPr="001D0935" w:rsidRDefault="00D3657C" w:rsidP="00D3657C">
            <w:pPr>
              <w:jc w:val="center"/>
              <w:rPr>
                <w:rFonts w:cs="Arial"/>
                <w:b/>
              </w:rPr>
            </w:pPr>
            <w:r w:rsidRPr="001D0935">
              <w:rPr>
                <w:rFonts w:cs="Arial"/>
                <w:b/>
              </w:rPr>
              <w:t>District</w:t>
            </w:r>
            <w:r w:rsidRPr="001D0935">
              <w:rPr>
                <w:rFonts w:cs="Arial"/>
                <w:b/>
              </w:rPr>
              <w:br/>
              <w:t>Amount</w:t>
            </w:r>
          </w:p>
        </w:tc>
        <w:tc>
          <w:tcPr>
            <w:tcW w:w="1114" w:type="pct"/>
            <w:shd w:val="clear" w:color="auto" w:fill="D9D9D9" w:themeFill="background1" w:themeFillShade="D9"/>
          </w:tcPr>
          <w:p w14:paraId="675B4E5C" w14:textId="77777777" w:rsidR="00D3657C" w:rsidRPr="001D0935" w:rsidRDefault="00D3657C" w:rsidP="00D3657C">
            <w:pPr>
              <w:jc w:val="center"/>
              <w:rPr>
                <w:rFonts w:cs="Arial"/>
                <w:b/>
              </w:rPr>
            </w:pPr>
            <w:r w:rsidRPr="001D0935">
              <w:rPr>
                <w:rFonts w:cs="Arial"/>
                <w:b/>
              </w:rPr>
              <w:t>State Average</w:t>
            </w:r>
            <w:r w:rsidRPr="001D0935">
              <w:rPr>
                <w:rFonts w:cs="Arial"/>
                <w:b/>
              </w:rPr>
              <w:br/>
              <w:t>For Districts</w:t>
            </w:r>
            <w:r w:rsidRPr="001D0935">
              <w:rPr>
                <w:rFonts w:cs="Arial"/>
                <w:b/>
              </w:rPr>
              <w:br/>
              <w:t>In Same Category</w:t>
            </w:r>
          </w:p>
        </w:tc>
      </w:tr>
      <w:tr w:rsidR="00D3657C" w:rsidRPr="001D0935" w14:paraId="1A2AC970" w14:textId="77777777" w:rsidTr="00D3657C">
        <w:trPr>
          <w:cantSplit/>
          <w:tblHeader/>
        </w:trPr>
        <w:tc>
          <w:tcPr>
            <w:tcW w:w="2708" w:type="pct"/>
          </w:tcPr>
          <w:p w14:paraId="2EAE724A" w14:textId="77777777" w:rsidR="00D3657C" w:rsidRPr="001D0935" w:rsidRDefault="00D3657C" w:rsidP="00D3657C">
            <w:pPr>
              <w:rPr>
                <w:rFonts w:cs="Arial"/>
                <w:b/>
              </w:rPr>
            </w:pPr>
            <w:r w:rsidRPr="001D0935">
              <w:rPr>
                <w:rFonts w:cs="Arial"/>
                <w:b/>
              </w:rPr>
              <w:t>Beginning Teacher Salary</w:t>
            </w:r>
          </w:p>
        </w:tc>
        <w:tc>
          <w:tcPr>
            <w:tcW w:w="1178" w:type="pct"/>
            <w:vAlign w:val="center"/>
          </w:tcPr>
          <w:p w14:paraId="75635673" w14:textId="77777777" w:rsidR="00D3657C" w:rsidRPr="001D0935" w:rsidRDefault="00D3657C" w:rsidP="00D3657C">
            <w:pPr>
              <w:jc w:val="center"/>
              <w:rPr>
                <w:rFonts w:cs="Arial"/>
              </w:rPr>
            </w:pPr>
            <w:r w:rsidRPr="00577AD1">
              <w:rPr>
                <w:rFonts w:cs="Arial"/>
              </w:rPr>
              <w:t>[DPC]</w:t>
            </w:r>
          </w:p>
        </w:tc>
        <w:tc>
          <w:tcPr>
            <w:tcW w:w="1114" w:type="pct"/>
            <w:vAlign w:val="center"/>
          </w:tcPr>
          <w:p w14:paraId="7EF8643F" w14:textId="77777777" w:rsidR="00D3657C" w:rsidRPr="001D0935" w:rsidRDefault="00D3657C" w:rsidP="00D3657C">
            <w:pPr>
              <w:jc w:val="center"/>
              <w:rPr>
                <w:rFonts w:cs="Arial"/>
              </w:rPr>
            </w:pPr>
            <w:r w:rsidRPr="00577AD1">
              <w:rPr>
                <w:rFonts w:cs="Arial"/>
              </w:rPr>
              <w:t>[DPC]</w:t>
            </w:r>
          </w:p>
        </w:tc>
      </w:tr>
      <w:tr w:rsidR="00D3657C" w:rsidRPr="001D0935" w14:paraId="0CA89328" w14:textId="77777777" w:rsidTr="00D3657C">
        <w:trPr>
          <w:cantSplit/>
          <w:tblHeader/>
        </w:trPr>
        <w:tc>
          <w:tcPr>
            <w:tcW w:w="2708" w:type="pct"/>
          </w:tcPr>
          <w:p w14:paraId="767E8D99" w14:textId="77777777" w:rsidR="00D3657C" w:rsidRPr="001D0935" w:rsidRDefault="00D3657C" w:rsidP="00D3657C">
            <w:pPr>
              <w:rPr>
                <w:rFonts w:cs="Arial"/>
                <w:b/>
              </w:rPr>
            </w:pPr>
            <w:r w:rsidRPr="001D0935">
              <w:rPr>
                <w:rFonts w:cs="Arial"/>
                <w:b/>
              </w:rPr>
              <w:t>Mid-Range Teacher Salary</w:t>
            </w:r>
          </w:p>
        </w:tc>
        <w:tc>
          <w:tcPr>
            <w:tcW w:w="1178" w:type="pct"/>
            <w:vAlign w:val="center"/>
          </w:tcPr>
          <w:p w14:paraId="700B2475" w14:textId="77777777" w:rsidR="00D3657C" w:rsidRPr="001D0935" w:rsidRDefault="00D3657C" w:rsidP="00D3657C">
            <w:pPr>
              <w:jc w:val="center"/>
              <w:rPr>
                <w:rFonts w:cs="Arial"/>
              </w:rPr>
            </w:pPr>
            <w:r w:rsidRPr="00577AD1">
              <w:rPr>
                <w:rFonts w:cs="Arial"/>
              </w:rPr>
              <w:t>[DPC]</w:t>
            </w:r>
          </w:p>
        </w:tc>
        <w:tc>
          <w:tcPr>
            <w:tcW w:w="1114" w:type="pct"/>
            <w:vAlign w:val="center"/>
          </w:tcPr>
          <w:p w14:paraId="7682A2B3" w14:textId="77777777" w:rsidR="00D3657C" w:rsidRPr="001D0935" w:rsidRDefault="00D3657C" w:rsidP="00D3657C">
            <w:pPr>
              <w:jc w:val="center"/>
              <w:rPr>
                <w:rFonts w:cs="Arial"/>
              </w:rPr>
            </w:pPr>
            <w:r w:rsidRPr="00577AD1">
              <w:rPr>
                <w:rFonts w:cs="Arial"/>
              </w:rPr>
              <w:t>[DPC]</w:t>
            </w:r>
          </w:p>
        </w:tc>
      </w:tr>
      <w:tr w:rsidR="00D3657C" w:rsidRPr="001D0935" w14:paraId="214404A9" w14:textId="77777777" w:rsidTr="00D3657C">
        <w:trPr>
          <w:cantSplit/>
          <w:tblHeader/>
        </w:trPr>
        <w:tc>
          <w:tcPr>
            <w:tcW w:w="2708" w:type="pct"/>
          </w:tcPr>
          <w:p w14:paraId="3A222F30" w14:textId="77777777" w:rsidR="00D3657C" w:rsidRPr="001D0935" w:rsidRDefault="00D3657C" w:rsidP="00D3657C">
            <w:pPr>
              <w:rPr>
                <w:rFonts w:cs="Arial"/>
                <w:b/>
              </w:rPr>
            </w:pPr>
            <w:r w:rsidRPr="001D0935">
              <w:rPr>
                <w:rFonts w:cs="Arial"/>
                <w:b/>
              </w:rPr>
              <w:t>Highest Teacher Salary</w:t>
            </w:r>
          </w:p>
        </w:tc>
        <w:tc>
          <w:tcPr>
            <w:tcW w:w="1178" w:type="pct"/>
            <w:vAlign w:val="center"/>
          </w:tcPr>
          <w:p w14:paraId="4C790D1E" w14:textId="77777777" w:rsidR="00D3657C" w:rsidRPr="001D0935" w:rsidRDefault="00D3657C" w:rsidP="00D3657C">
            <w:pPr>
              <w:jc w:val="center"/>
              <w:rPr>
                <w:rFonts w:cs="Arial"/>
              </w:rPr>
            </w:pPr>
            <w:r w:rsidRPr="00577AD1">
              <w:rPr>
                <w:rFonts w:cs="Arial"/>
              </w:rPr>
              <w:t>[DPC]</w:t>
            </w:r>
          </w:p>
        </w:tc>
        <w:tc>
          <w:tcPr>
            <w:tcW w:w="1114" w:type="pct"/>
            <w:vAlign w:val="center"/>
          </w:tcPr>
          <w:p w14:paraId="5AF91914" w14:textId="77777777" w:rsidR="00D3657C" w:rsidRPr="001D0935" w:rsidRDefault="00D3657C" w:rsidP="00D3657C">
            <w:pPr>
              <w:jc w:val="center"/>
              <w:rPr>
                <w:rFonts w:cs="Arial"/>
              </w:rPr>
            </w:pPr>
            <w:r w:rsidRPr="00577AD1">
              <w:rPr>
                <w:rFonts w:cs="Arial"/>
              </w:rPr>
              <w:t>[DPC]</w:t>
            </w:r>
          </w:p>
        </w:tc>
      </w:tr>
      <w:tr w:rsidR="00D3657C" w:rsidRPr="001D0935" w14:paraId="4193C9E2" w14:textId="77777777" w:rsidTr="00D3657C">
        <w:trPr>
          <w:cantSplit/>
          <w:tblHeader/>
        </w:trPr>
        <w:tc>
          <w:tcPr>
            <w:tcW w:w="2708" w:type="pct"/>
          </w:tcPr>
          <w:p w14:paraId="49738C8E" w14:textId="77777777" w:rsidR="00D3657C" w:rsidRPr="001D0935" w:rsidRDefault="00D3657C" w:rsidP="00D3657C">
            <w:pPr>
              <w:rPr>
                <w:rFonts w:cs="Arial"/>
                <w:b/>
              </w:rPr>
            </w:pPr>
            <w:r w:rsidRPr="001D0935">
              <w:rPr>
                <w:rFonts w:cs="Arial"/>
                <w:b/>
              </w:rPr>
              <w:t>Average Principal Salary (Elementary)</w:t>
            </w:r>
          </w:p>
        </w:tc>
        <w:tc>
          <w:tcPr>
            <w:tcW w:w="1178" w:type="pct"/>
            <w:vAlign w:val="center"/>
          </w:tcPr>
          <w:p w14:paraId="70E3F029" w14:textId="77777777" w:rsidR="00D3657C" w:rsidRPr="001D0935" w:rsidRDefault="00D3657C" w:rsidP="00D3657C">
            <w:pPr>
              <w:jc w:val="center"/>
              <w:rPr>
                <w:rFonts w:cs="Arial"/>
              </w:rPr>
            </w:pPr>
            <w:r w:rsidRPr="00577AD1">
              <w:rPr>
                <w:rFonts w:cs="Arial"/>
              </w:rPr>
              <w:t>[DPC]</w:t>
            </w:r>
          </w:p>
        </w:tc>
        <w:tc>
          <w:tcPr>
            <w:tcW w:w="1114" w:type="pct"/>
            <w:vAlign w:val="center"/>
          </w:tcPr>
          <w:p w14:paraId="73814728" w14:textId="77777777" w:rsidR="00D3657C" w:rsidRPr="001D0935" w:rsidRDefault="00D3657C" w:rsidP="00D3657C">
            <w:pPr>
              <w:jc w:val="center"/>
              <w:rPr>
                <w:rFonts w:cs="Arial"/>
              </w:rPr>
            </w:pPr>
            <w:r w:rsidRPr="00577AD1">
              <w:rPr>
                <w:rFonts w:cs="Arial"/>
              </w:rPr>
              <w:t>[DPC]</w:t>
            </w:r>
          </w:p>
        </w:tc>
      </w:tr>
      <w:tr w:rsidR="00D3657C" w:rsidRPr="001D0935" w14:paraId="6634A432" w14:textId="77777777" w:rsidTr="00D3657C">
        <w:trPr>
          <w:cantSplit/>
          <w:tblHeader/>
        </w:trPr>
        <w:tc>
          <w:tcPr>
            <w:tcW w:w="2708" w:type="pct"/>
          </w:tcPr>
          <w:p w14:paraId="5DB4C2C9" w14:textId="77777777" w:rsidR="00D3657C" w:rsidRPr="001D0935" w:rsidRDefault="00D3657C" w:rsidP="00D3657C">
            <w:pPr>
              <w:rPr>
                <w:rFonts w:cs="Arial"/>
                <w:b/>
              </w:rPr>
            </w:pPr>
            <w:r w:rsidRPr="001D0935">
              <w:rPr>
                <w:rFonts w:cs="Arial"/>
                <w:b/>
              </w:rPr>
              <w:t>Average Principal Salary (Middle)</w:t>
            </w:r>
          </w:p>
        </w:tc>
        <w:tc>
          <w:tcPr>
            <w:tcW w:w="1178" w:type="pct"/>
            <w:vAlign w:val="center"/>
          </w:tcPr>
          <w:p w14:paraId="7AA17122" w14:textId="77777777" w:rsidR="00D3657C" w:rsidRPr="001D0935" w:rsidRDefault="00D3657C" w:rsidP="00D3657C">
            <w:pPr>
              <w:jc w:val="center"/>
              <w:rPr>
                <w:rFonts w:cs="Arial"/>
              </w:rPr>
            </w:pPr>
            <w:r w:rsidRPr="00577AD1">
              <w:rPr>
                <w:rFonts w:cs="Arial"/>
              </w:rPr>
              <w:t>[DPC]</w:t>
            </w:r>
          </w:p>
        </w:tc>
        <w:tc>
          <w:tcPr>
            <w:tcW w:w="1114" w:type="pct"/>
            <w:vAlign w:val="center"/>
          </w:tcPr>
          <w:p w14:paraId="1E7E1692" w14:textId="77777777" w:rsidR="00D3657C" w:rsidRPr="001D0935" w:rsidRDefault="00D3657C" w:rsidP="00D3657C">
            <w:pPr>
              <w:jc w:val="center"/>
              <w:rPr>
                <w:rFonts w:cs="Arial"/>
              </w:rPr>
            </w:pPr>
            <w:r w:rsidRPr="00577AD1">
              <w:rPr>
                <w:rFonts w:cs="Arial"/>
              </w:rPr>
              <w:t>[DPC]</w:t>
            </w:r>
          </w:p>
        </w:tc>
      </w:tr>
      <w:tr w:rsidR="00D3657C" w:rsidRPr="001D0935" w14:paraId="46F9938C" w14:textId="77777777" w:rsidTr="00D3657C">
        <w:trPr>
          <w:cantSplit/>
          <w:tblHeader/>
        </w:trPr>
        <w:tc>
          <w:tcPr>
            <w:tcW w:w="2708" w:type="pct"/>
          </w:tcPr>
          <w:p w14:paraId="0C8C051C" w14:textId="77777777" w:rsidR="00D3657C" w:rsidRPr="001D0935" w:rsidRDefault="00D3657C" w:rsidP="00D3657C">
            <w:pPr>
              <w:rPr>
                <w:rFonts w:cs="Arial"/>
                <w:b/>
              </w:rPr>
            </w:pPr>
            <w:r w:rsidRPr="001D0935">
              <w:rPr>
                <w:rFonts w:cs="Arial"/>
                <w:b/>
              </w:rPr>
              <w:t>Average Principal Salary (High)</w:t>
            </w:r>
          </w:p>
        </w:tc>
        <w:tc>
          <w:tcPr>
            <w:tcW w:w="1178" w:type="pct"/>
            <w:vAlign w:val="center"/>
          </w:tcPr>
          <w:p w14:paraId="72ACA8B5" w14:textId="77777777" w:rsidR="00D3657C" w:rsidRPr="001D0935" w:rsidRDefault="00D3657C" w:rsidP="00D3657C">
            <w:pPr>
              <w:jc w:val="center"/>
              <w:rPr>
                <w:rFonts w:cs="Arial"/>
              </w:rPr>
            </w:pPr>
            <w:r w:rsidRPr="00577AD1">
              <w:rPr>
                <w:rFonts w:cs="Arial"/>
              </w:rPr>
              <w:t>[DPC]</w:t>
            </w:r>
          </w:p>
        </w:tc>
        <w:tc>
          <w:tcPr>
            <w:tcW w:w="1114" w:type="pct"/>
            <w:vAlign w:val="center"/>
          </w:tcPr>
          <w:p w14:paraId="64D12807" w14:textId="77777777" w:rsidR="00D3657C" w:rsidRPr="001D0935" w:rsidRDefault="00D3657C" w:rsidP="00D3657C">
            <w:pPr>
              <w:jc w:val="center"/>
              <w:rPr>
                <w:rFonts w:cs="Arial"/>
              </w:rPr>
            </w:pPr>
            <w:r w:rsidRPr="00577AD1">
              <w:rPr>
                <w:rFonts w:cs="Arial"/>
              </w:rPr>
              <w:t>[DPC]</w:t>
            </w:r>
          </w:p>
        </w:tc>
      </w:tr>
      <w:tr w:rsidR="00D3657C" w:rsidRPr="001D0935" w14:paraId="72450198" w14:textId="77777777" w:rsidTr="00D3657C">
        <w:trPr>
          <w:cantSplit/>
          <w:tblHeader/>
        </w:trPr>
        <w:tc>
          <w:tcPr>
            <w:tcW w:w="2708" w:type="pct"/>
          </w:tcPr>
          <w:p w14:paraId="6F9E3720" w14:textId="77777777" w:rsidR="00D3657C" w:rsidRPr="001D0935" w:rsidRDefault="00D3657C" w:rsidP="00D3657C">
            <w:pPr>
              <w:rPr>
                <w:rFonts w:cs="Arial"/>
                <w:b/>
              </w:rPr>
            </w:pPr>
            <w:r w:rsidRPr="001D0935">
              <w:rPr>
                <w:rFonts w:cs="Arial"/>
                <w:b/>
              </w:rPr>
              <w:t>Superintendent Salary</w:t>
            </w:r>
          </w:p>
        </w:tc>
        <w:tc>
          <w:tcPr>
            <w:tcW w:w="1178" w:type="pct"/>
            <w:vAlign w:val="center"/>
          </w:tcPr>
          <w:p w14:paraId="23B5BB97" w14:textId="77777777" w:rsidR="00D3657C" w:rsidRPr="001D0935" w:rsidRDefault="00D3657C" w:rsidP="00D3657C">
            <w:pPr>
              <w:jc w:val="center"/>
              <w:rPr>
                <w:rFonts w:cs="Arial"/>
              </w:rPr>
            </w:pPr>
            <w:r w:rsidRPr="00577AD1">
              <w:rPr>
                <w:rFonts w:cs="Arial"/>
              </w:rPr>
              <w:t>[DPC]</w:t>
            </w:r>
          </w:p>
        </w:tc>
        <w:tc>
          <w:tcPr>
            <w:tcW w:w="1114" w:type="pct"/>
            <w:vAlign w:val="center"/>
          </w:tcPr>
          <w:p w14:paraId="0DEA582A" w14:textId="77777777" w:rsidR="00D3657C" w:rsidRPr="001D0935" w:rsidRDefault="00D3657C" w:rsidP="00D3657C">
            <w:pPr>
              <w:jc w:val="center"/>
              <w:rPr>
                <w:rFonts w:cs="Arial"/>
              </w:rPr>
            </w:pPr>
            <w:r w:rsidRPr="00577AD1">
              <w:rPr>
                <w:rFonts w:cs="Arial"/>
              </w:rPr>
              <w:t>[DPC]</w:t>
            </w:r>
          </w:p>
        </w:tc>
      </w:tr>
      <w:tr w:rsidR="00D3657C" w:rsidRPr="001D0935" w14:paraId="2EC7C894" w14:textId="77777777" w:rsidTr="00D3657C">
        <w:trPr>
          <w:cantSplit/>
          <w:tblHeader/>
        </w:trPr>
        <w:tc>
          <w:tcPr>
            <w:tcW w:w="2708" w:type="pct"/>
          </w:tcPr>
          <w:p w14:paraId="5C5B2937" w14:textId="77777777" w:rsidR="00D3657C" w:rsidRPr="001D0935" w:rsidRDefault="00D3657C" w:rsidP="00D3657C">
            <w:pPr>
              <w:rPr>
                <w:rFonts w:cs="Arial"/>
                <w:b/>
              </w:rPr>
            </w:pPr>
            <w:r w:rsidRPr="001D0935">
              <w:rPr>
                <w:rFonts w:cs="Arial"/>
                <w:b/>
              </w:rPr>
              <w:t>Percent of Budget for Teacher Salaries</w:t>
            </w:r>
          </w:p>
        </w:tc>
        <w:tc>
          <w:tcPr>
            <w:tcW w:w="1178" w:type="pct"/>
            <w:vAlign w:val="center"/>
          </w:tcPr>
          <w:p w14:paraId="30490CB5" w14:textId="77777777" w:rsidR="00D3657C" w:rsidRPr="001D0935" w:rsidRDefault="00D3657C" w:rsidP="00D3657C">
            <w:pPr>
              <w:jc w:val="center"/>
              <w:rPr>
                <w:rFonts w:cs="Arial"/>
              </w:rPr>
            </w:pPr>
            <w:r w:rsidRPr="00577AD1">
              <w:rPr>
                <w:rFonts w:cs="Arial"/>
              </w:rPr>
              <w:t>[DPC]</w:t>
            </w:r>
          </w:p>
        </w:tc>
        <w:tc>
          <w:tcPr>
            <w:tcW w:w="1114" w:type="pct"/>
            <w:vAlign w:val="center"/>
          </w:tcPr>
          <w:p w14:paraId="7D793A8A" w14:textId="77777777" w:rsidR="00D3657C" w:rsidRPr="001D0935" w:rsidRDefault="00D3657C" w:rsidP="00D3657C">
            <w:pPr>
              <w:jc w:val="center"/>
              <w:rPr>
                <w:rFonts w:cs="Arial"/>
              </w:rPr>
            </w:pPr>
            <w:r w:rsidRPr="00577AD1">
              <w:rPr>
                <w:rFonts w:cs="Arial"/>
              </w:rPr>
              <w:t>[DPC]</w:t>
            </w:r>
          </w:p>
        </w:tc>
      </w:tr>
      <w:tr w:rsidR="00D3657C" w:rsidRPr="001D0935" w14:paraId="51F3C9B3" w14:textId="77777777" w:rsidTr="00D3657C">
        <w:trPr>
          <w:cantSplit/>
          <w:tblHeader/>
        </w:trPr>
        <w:tc>
          <w:tcPr>
            <w:tcW w:w="2708" w:type="pct"/>
          </w:tcPr>
          <w:p w14:paraId="4166A6C3" w14:textId="77777777" w:rsidR="00D3657C" w:rsidRPr="001D0935" w:rsidRDefault="00D3657C" w:rsidP="00D3657C">
            <w:pPr>
              <w:rPr>
                <w:rFonts w:cs="Arial"/>
                <w:b/>
              </w:rPr>
            </w:pPr>
            <w:r w:rsidRPr="001D0935">
              <w:rPr>
                <w:rFonts w:cs="Arial"/>
                <w:b/>
              </w:rPr>
              <w:t>Percent of Budget for Administrative Salaries</w:t>
            </w:r>
          </w:p>
        </w:tc>
        <w:tc>
          <w:tcPr>
            <w:tcW w:w="1178" w:type="pct"/>
            <w:vAlign w:val="center"/>
          </w:tcPr>
          <w:p w14:paraId="1A186E3E" w14:textId="77777777" w:rsidR="00D3657C" w:rsidRPr="001D0935" w:rsidRDefault="00D3657C" w:rsidP="00D3657C">
            <w:pPr>
              <w:jc w:val="center"/>
              <w:rPr>
                <w:rFonts w:cs="Arial"/>
              </w:rPr>
            </w:pPr>
            <w:r w:rsidRPr="00577AD1">
              <w:rPr>
                <w:rFonts w:cs="Arial"/>
              </w:rPr>
              <w:t>[DPC]</w:t>
            </w:r>
          </w:p>
        </w:tc>
        <w:tc>
          <w:tcPr>
            <w:tcW w:w="1114" w:type="pct"/>
            <w:vAlign w:val="center"/>
          </w:tcPr>
          <w:p w14:paraId="364A0D7A" w14:textId="77777777" w:rsidR="00D3657C" w:rsidRPr="001D0935" w:rsidRDefault="00D3657C" w:rsidP="00D3657C">
            <w:pPr>
              <w:jc w:val="center"/>
              <w:rPr>
                <w:rFonts w:cs="Arial"/>
              </w:rPr>
            </w:pPr>
            <w:r w:rsidRPr="00577AD1">
              <w:rPr>
                <w:rFonts w:cs="Arial"/>
              </w:rPr>
              <w:t>[DPC]</w:t>
            </w:r>
          </w:p>
        </w:tc>
      </w:tr>
    </w:tbl>
    <w:p w14:paraId="108DC3B4" w14:textId="33B15B9A" w:rsidR="00D3657C" w:rsidRPr="00F24029" w:rsidRDefault="00D3657C" w:rsidP="00D3657C">
      <w:pPr>
        <w:spacing w:before="120"/>
        <w:rPr>
          <w:rStyle w:val="Hyperlink"/>
          <w:rFonts w:cs="Arial"/>
          <w:b/>
          <w:color w:val="000000"/>
          <w:u w:val="none"/>
        </w:rPr>
      </w:pPr>
      <w:r w:rsidRPr="00F24029">
        <w:rPr>
          <w:rFonts w:cs="Arial"/>
        </w:rPr>
        <w:t>For detailed information on salaries, see the CDE Certificat</w:t>
      </w:r>
      <w:r>
        <w:rPr>
          <w:rFonts w:cs="Arial"/>
        </w:rPr>
        <w:t>ed</w:t>
      </w:r>
      <w:r w:rsidRPr="00F24029">
        <w:rPr>
          <w:rFonts w:cs="Arial"/>
        </w:rPr>
        <w:t xml:space="preserve"> Salaries &amp; Benefits web page at </w:t>
      </w:r>
      <w:hyperlink r:id="rId25" w:tooltip="https://www.cde.ca.gov/ds/fd/cs/" w:history="1">
        <w:r w:rsidRPr="00F24029">
          <w:rPr>
            <w:rStyle w:val="Hyperlink"/>
            <w:rFonts w:cs="Arial"/>
          </w:rPr>
          <w:t>https://www.cde.ca.gov/ds/fd/cs/</w:t>
        </w:r>
      </w:hyperlink>
      <w:r>
        <w:rPr>
          <w:rFonts w:cs="Arial"/>
        </w:rPr>
        <w:t>.</w:t>
      </w:r>
    </w:p>
    <w:p w14:paraId="2999848B" w14:textId="77777777" w:rsidR="00D3657C" w:rsidRPr="00F24029" w:rsidRDefault="00D3657C" w:rsidP="00D3657C">
      <w:pPr>
        <w:spacing w:after="160" w:line="259" w:lineRule="auto"/>
        <w:rPr>
          <w:rFonts w:eastAsiaTheme="majorEastAsia" w:cstheme="majorBidi"/>
          <w:b/>
          <w:iCs/>
        </w:rPr>
      </w:pPr>
      <w:r w:rsidRPr="00F24029">
        <w:br w:type="page"/>
      </w:r>
    </w:p>
    <w:p w14:paraId="017E8C29" w14:textId="7401AF18" w:rsidR="00D3657C" w:rsidRPr="00F24029" w:rsidRDefault="00D3657C" w:rsidP="00D3657C">
      <w:pPr>
        <w:pStyle w:val="Heading4"/>
      </w:pPr>
      <w:r>
        <w:lastRenderedPageBreak/>
        <w:t>Table 4</w:t>
      </w:r>
      <w:r w:rsidR="00BE68FC">
        <w:t>3</w:t>
      </w:r>
      <w:r>
        <w:t>: Advanced Placement (AP) Courses (School Year 2021–22)</w:t>
      </w:r>
    </w:p>
    <w:p w14:paraId="6ED3B531" w14:textId="77777777" w:rsidR="00D3657C" w:rsidRPr="00F24029" w:rsidRDefault="00D3657C" w:rsidP="00D3657C">
      <w:pPr>
        <w:tabs>
          <w:tab w:val="left" w:pos="4320"/>
          <w:tab w:val="left" w:pos="6210"/>
        </w:tabs>
        <w:spacing w:before="120" w:after="120"/>
        <w:rPr>
          <w:rFonts w:cs="Arial"/>
          <w:i/>
          <w:u w:val="single"/>
        </w:rPr>
      </w:pPr>
      <w:r w:rsidRPr="00F24029">
        <w:rPr>
          <w:rFonts w:cs="Arial"/>
          <w:b/>
        </w:rPr>
        <w:t>Percent of Students in AP Courses</w:t>
      </w:r>
      <w:r w:rsidRPr="00F24029">
        <w:rPr>
          <w:rFonts w:cs="Arial"/>
          <w:b/>
          <w:i/>
        </w:rPr>
        <w:t>:</w:t>
      </w:r>
      <w:r w:rsidRPr="0030145C">
        <w:rPr>
          <w:rFonts w:cs="Arial"/>
          <w:b/>
          <w:i/>
        </w:rPr>
        <w:tab/>
      </w:r>
      <w:r w:rsidRPr="0030145C">
        <w:rPr>
          <w:rFonts w:cs="Arial"/>
        </w:rPr>
        <w:t>[DPC]</w:t>
      </w:r>
      <w:r w:rsidRPr="0030145C">
        <w:rPr>
          <w:rFonts w:cs="Arial"/>
          <w:i/>
        </w:rPr>
        <w:tab/>
      </w:r>
    </w:p>
    <w:tbl>
      <w:tblPr>
        <w:tblStyle w:val="TableGrid"/>
        <w:tblW w:w="9805" w:type="dxa"/>
        <w:tblLayout w:type="fixed"/>
        <w:tblLook w:val="0020" w:firstRow="1" w:lastRow="0" w:firstColumn="0" w:lastColumn="0" w:noHBand="0" w:noVBand="0"/>
        <w:tblDescription w:val="Table displays the school year 2021-2022, advanced placement (AP) courses  offered by subject."/>
      </w:tblPr>
      <w:tblGrid>
        <w:gridCol w:w="5755"/>
        <w:gridCol w:w="4050"/>
      </w:tblGrid>
      <w:tr w:rsidR="00D3657C" w:rsidRPr="0023466E" w14:paraId="298BF7A4" w14:textId="77777777" w:rsidTr="00D3657C">
        <w:trPr>
          <w:cantSplit/>
          <w:trHeight w:val="334"/>
          <w:tblHeader/>
        </w:trPr>
        <w:tc>
          <w:tcPr>
            <w:tcW w:w="5755" w:type="dxa"/>
            <w:shd w:val="clear" w:color="auto" w:fill="D9D9D9" w:themeFill="background1" w:themeFillShade="D9"/>
          </w:tcPr>
          <w:p w14:paraId="4ADB10C3" w14:textId="77777777" w:rsidR="00D3657C" w:rsidRPr="0023466E" w:rsidRDefault="00D3657C" w:rsidP="00D3657C">
            <w:pPr>
              <w:jc w:val="center"/>
              <w:rPr>
                <w:rFonts w:cs="Arial"/>
                <w:b/>
              </w:rPr>
            </w:pPr>
            <w:r w:rsidRPr="0023466E">
              <w:rPr>
                <w:rFonts w:cs="Arial"/>
                <w:b/>
              </w:rPr>
              <w:t>Subject</w:t>
            </w:r>
          </w:p>
        </w:tc>
        <w:tc>
          <w:tcPr>
            <w:tcW w:w="4050" w:type="dxa"/>
            <w:shd w:val="clear" w:color="auto" w:fill="D9D9D9" w:themeFill="background1" w:themeFillShade="D9"/>
          </w:tcPr>
          <w:p w14:paraId="511EE6E0" w14:textId="77777777" w:rsidR="00D3657C" w:rsidRPr="0023466E" w:rsidRDefault="00D3657C" w:rsidP="00D3657C">
            <w:pPr>
              <w:jc w:val="center"/>
              <w:rPr>
                <w:rFonts w:cs="Arial"/>
                <w:b/>
              </w:rPr>
            </w:pPr>
            <w:r w:rsidRPr="0023466E">
              <w:rPr>
                <w:rFonts w:cs="Arial"/>
                <w:b/>
              </w:rPr>
              <w:t>Number of</w:t>
            </w:r>
            <w:r w:rsidRPr="0023466E">
              <w:rPr>
                <w:rFonts w:cs="Arial"/>
                <w:b/>
              </w:rPr>
              <w:br/>
              <w:t>AP Courses Offered*</w:t>
            </w:r>
          </w:p>
        </w:tc>
      </w:tr>
      <w:tr w:rsidR="00D3657C" w:rsidRPr="0023466E" w14:paraId="37AE7D6B" w14:textId="77777777" w:rsidTr="00D3657C">
        <w:trPr>
          <w:cantSplit/>
          <w:tblHeader/>
        </w:trPr>
        <w:tc>
          <w:tcPr>
            <w:tcW w:w="5755" w:type="dxa"/>
          </w:tcPr>
          <w:p w14:paraId="79A8275D" w14:textId="77777777" w:rsidR="00D3657C" w:rsidRPr="0023466E" w:rsidRDefault="00D3657C" w:rsidP="00D3657C">
            <w:pPr>
              <w:ind w:left="-23" w:firstLine="23"/>
              <w:rPr>
                <w:rFonts w:cs="Arial"/>
                <w:b/>
              </w:rPr>
            </w:pPr>
            <w:r w:rsidRPr="0023466E">
              <w:rPr>
                <w:rFonts w:cs="Arial"/>
                <w:b/>
              </w:rPr>
              <w:t>Computer Science</w:t>
            </w:r>
          </w:p>
        </w:tc>
        <w:tc>
          <w:tcPr>
            <w:tcW w:w="4050" w:type="dxa"/>
          </w:tcPr>
          <w:p w14:paraId="42FB245B" w14:textId="77777777" w:rsidR="00D3657C" w:rsidRPr="0023466E" w:rsidRDefault="00D3657C" w:rsidP="00D3657C">
            <w:pPr>
              <w:jc w:val="center"/>
              <w:rPr>
                <w:rFonts w:cs="Arial"/>
              </w:rPr>
            </w:pPr>
            <w:r w:rsidRPr="00ED0898">
              <w:rPr>
                <w:rFonts w:cs="Arial"/>
              </w:rPr>
              <w:t>[DPC]</w:t>
            </w:r>
          </w:p>
        </w:tc>
      </w:tr>
      <w:tr w:rsidR="00D3657C" w:rsidRPr="0023466E" w14:paraId="29DA4B60" w14:textId="77777777" w:rsidTr="00D3657C">
        <w:trPr>
          <w:cantSplit/>
          <w:tblHeader/>
        </w:trPr>
        <w:tc>
          <w:tcPr>
            <w:tcW w:w="5755" w:type="dxa"/>
          </w:tcPr>
          <w:p w14:paraId="3C0E3ADA" w14:textId="77777777" w:rsidR="00D3657C" w:rsidRPr="0023466E" w:rsidRDefault="00D3657C" w:rsidP="00D3657C">
            <w:pPr>
              <w:rPr>
                <w:rFonts w:cs="Arial"/>
                <w:b/>
              </w:rPr>
            </w:pPr>
            <w:r w:rsidRPr="0023466E">
              <w:rPr>
                <w:rFonts w:cs="Arial"/>
                <w:b/>
              </w:rPr>
              <w:t>English</w:t>
            </w:r>
          </w:p>
        </w:tc>
        <w:tc>
          <w:tcPr>
            <w:tcW w:w="4050" w:type="dxa"/>
          </w:tcPr>
          <w:p w14:paraId="08F493E4" w14:textId="77777777" w:rsidR="00D3657C" w:rsidRPr="0023466E" w:rsidRDefault="00D3657C" w:rsidP="00D3657C">
            <w:pPr>
              <w:jc w:val="center"/>
              <w:rPr>
                <w:rFonts w:cs="Arial"/>
              </w:rPr>
            </w:pPr>
            <w:r w:rsidRPr="00ED0898">
              <w:rPr>
                <w:rFonts w:cs="Arial"/>
              </w:rPr>
              <w:t>[DPC]</w:t>
            </w:r>
          </w:p>
        </w:tc>
      </w:tr>
      <w:tr w:rsidR="00D3657C" w:rsidRPr="0023466E" w14:paraId="0004E68D" w14:textId="77777777" w:rsidTr="00D3657C">
        <w:trPr>
          <w:cantSplit/>
          <w:tblHeader/>
        </w:trPr>
        <w:tc>
          <w:tcPr>
            <w:tcW w:w="5755" w:type="dxa"/>
          </w:tcPr>
          <w:p w14:paraId="368A6889" w14:textId="77777777" w:rsidR="00D3657C" w:rsidRPr="0023466E" w:rsidRDefault="00D3657C" w:rsidP="00D3657C">
            <w:pPr>
              <w:rPr>
                <w:rFonts w:cs="Arial"/>
                <w:b/>
              </w:rPr>
            </w:pPr>
            <w:r w:rsidRPr="0023466E">
              <w:rPr>
                <w:rFonts w:cs="Arial"/>
                <w:b/>
              </w:rPr>
              <w:t>Fine and Performing Arts</w:t>
            </w:r>
          </w:p>
        </w:tc>
        <w:tc>
          <w:tcPr>
            <w:tcW w:w="4050" w:type="dxa"/>
          </w:tcPr>
          <w:p w14:paraId="76D90E42" w14:textId="77777777" w:rsidR="00D3657C" w:rsidRPr="0023466E" w:rsidRDefault="00D3657C" w:rsidP="00D3657C">
            <w:pPr>
              <w:jc w:val="center"/>
              <w:rPr>
                <w:rFonts w:cs="Arial"/>
              </w:rPr>
            </w:pPr>
            <w:r w:rsidRPr="00ED0898">
              <w:rPr>
                <w:rFonts w:cs="Arial"/>
              </w:rPr>
              <w:t>[DPC]</w:t>
            </w:r>
          </w:p>
        </w:tc>
      </w:tr>
      <w:tr w:rsidR="00D3657C" w:rsidRPr="0023466E" w14:paraId="23D07121" w14:textId="77777777" w:rsidTr="00D3657C">
        <w:trPr>
          <w:cantSplit/>
          <w:tblHeader/>
        </w:trPr>
        <w:tc>
          <w:tcPr>
            <w:tcW w:w="5755" w:type="dxa"/>
          </w:tcPr>
          <w:p w14:paraId="570D6A57" w14:textId="77777777" w:rsidR="00D3657C" w:rsidRPr="0023466E" w:rsidRDefault="00D3657C" w:rsidP="00D3657C">
            <w:pPr>
              <w:rPr>
                <w:rFonts w:cs="Arial"/>
                <w:b/>
              </w:rPr>
            </w:pPr>
            <w:r w:rsidRPr="0023466E">
              <w:rPr>
                <w:rFonts w:cs="Arial"/>
                <w:b/>
              </w:rPr>
              <w:t xml:space="preserve">Foreign Language </w:t>
            </w:r>
          </w:p>
        </w:tc>
        <w:tc>
          <w:tcPr>
            <w:tcW w:w="4050" w:type="dxa"/>
          </w:tcPr>
          <w:p w14:paraId="38B57183" w14:textId="77777777" w:rsidR="00D3657C" w:rsidRPr="0023466E" w:rsidRDefault="00D3657C" w:rsidP="00D3657C">
            <w:pPr>
              <w:jc w:val="center"/>
              <w:rPr>
                <w:rFonts w:cs="Arial"/>
              </w:rPr>
            </w:pPr>
            <w:r w:rsidRPr="00ED0898">
              <w:rPr>
                <w:rFonts w:cs="Arial"/>
              </w:rPr>
              <w:t>[DPC]</w:t>
            </w:r>
          </w:p>
        </w:tc>
      </w:tr>
      <w:tr w:rsidR="00D3657C" w:rsidRPr="0023466E" w14:paraId="0CCA66B1" w14:textId="77777777" w:rsidTr="00D3657C">
        <w:trPr>
          <w:cantSplit/>
          <w:tblHeader/>
        </w:trPr>
        <w:tc>
          <w:tcPr>
            <w:tcW w:w="5755" w:type="dxa"/>
          </w:tcPr>
          <w:p w14:paraId="0E90BDDB" w14:textId="77777777" w:rsidR="00D3657C" w:rsidRPr="0023466E" w:rsidRDefault="00D3657C" w:rsidP="00D3657C">
            <w:pPr>
              <w:rPr>
                <w:rFonts w:cs="Arial"/>
                <w:b/>
              </w:rPr>
            </w:pPr>
            <w:r w:rsidRPr="0023466E">
              <w:rPr>
                <w:rFonts w:cs="Arial"/>
                <w:b/>
              </w:rPr>
              <w:t>Mathematics</w:t>
            </w:r>
          </w:p>
        </w:tc>
        <w:tc>
          <w:tcPr>
            <w:tcW w:w="4050" w:type="dxa"/>
          </w:tcPr>
          <w:p w14:paraId="61D03D3E" w14:textId="77777777" w:rsidR="00D3657C" w:rsidRPr="0023466E" w:rsidRDefault="00D3657C" w:rsidP="00D3657C">
            <w:pPr>
              <w:jc w:val="center"/>
              <w:rPr>
                <w:rFonts w:cs="Arial"/>
              </w:rPr>
            </w:pPr>
            <w:r w:rsidRPr="00ED0898">
              <w:rPr>
                <w:rFonts w:cs="Arial"/>
              </w:rPr>
              <w:t>[DPC]</w:t>
            </w:r>
          </w:p>
        </w:tc>
      </w:tr>
      <w:tr w:rsidR="00D3657C" w:rsidRPr="0023466E" w14:paraId="1CFA4AF4" w14:textId="77777777" w:rsidTr="00D3657C">
        <w:trPr>
          <w:cantSplit/>
          <w:tblHeader/>
        </w:trPr>
        <w:tc>
          <w:tcPr>
            <w:tcW w:w="5755" w:type="dxa"/>
          </w:tcPr>
          <w:p w14:paraId="4BD24EBF" w14:textId="77777777" w:rsidR="00D3657C" w:rsidRPr="0023466E" w:rsidRDefault="00D3657C" w:rsidP="00D3657C">
            <w:pPr>
              <w:rPr>
                <w:rFonts w:cs="Arial"/>
                <w:b/>
              </w:rPr>
            </w:pPr>
            <w:r w:rsidRPr="0023466E">
              <w:rPr>
                <w:rFonts w:cs="Arial"/>
                <w:b/>
              </w:rPr>
              <w:t>Science</w:t>
            </w:r>
          </w:p>
        </w:tc>
        <w:tc>
          <w:tcPr>
            <w:tcW w:w="4050" w:type="dxa"/>
          </w:tcPr>
          <w:p w14:paraId="5E23C2F0" w14:textId="77777777" w:rsidR="00D3657C" w:rsidRPr="0023466E" w:rsidRDefault="00D3657C" w:rsidP="00D3657C">
            <w:pPr>
              <w:jc w:val="center"/>
              <w:rPr>
                <w:rFonts w:cs="Arial"/>
              </w:rPr>
            </w:pPr>
            <w:r w:rsidRPr="00ED0898">
              <w:rPr>
                <w:rFonts w:cs="Arial"/>
              </w:rPr>
              <w:t>[DPC]</w:t>
            </w:r>
          </w:p>
        </w:tc>
      </w:tr>
      <w:tr w:rsidR="00D3657C" w:rsidRPr="0023466E" w14:paraId="1926DA89" w14:textId="77777777" w:rsidTr="00D3657C">
        <w:trPr>
          <w:cantSplit/>
          <w:trHeight w:val="63"/>
          <w:tblHeader/>
        </w:trPr>
        <w:tc>
          <w:tcPr>
            <w:tcW w:w="5755" w:type="dxa"/>
          </w:tcPr>
          <w:p w14:paraId="491A3D58" w14:textId="77777777" w:rsidR="00D3657C" w:rsidRPr="0023466E" w:rsidRDefault="00D3657C" w:rsidP="00D3657C">
            <w:pPr>
              <w:rPr>
                <w:rFonts w:cs="Arial"/>
                <w:b/>
              </w:rPr>
            </w:pPr>
            <w:r w:rsidRPr="0023466E">
              <w:rPr>
                <w:rFonts w:cs="Arial"/>
                <w:b/>
              </w:rPr>
              <w:t>Social Science</w:t>
            </w:r>
          </w:p>
        </w:tc>
        <w:tc>
          <w:tcPr>
            <w:tcW w:w="4050" w:type="dxa"/>
          </w:tcPr>
          <w:p w14:paraId="0EB0367C" w14:textId="77777777" w:rsidR="00D3657C" w:rsidRPr="0023466E" w:rsidRDefault="00D3657C" w:rsidP="00D3657C">
            <w:pPr>
              <w:jc w:val="center"/>
              <w:rPr>
                <w:rFonts w:cs="Arial"/>
              </w:rPr>
            </w:pPr>
            <w:r w:rsidRPr="00ED0898">
              <w:rPr>
                <w:rFonts w:cs="Arial"/>
              </w:rPr>
              <w:t>[DPC]</w:t>
            </w:r>
          </w:p>
        </w:tc>
      </w:tr>
      <w:tr w:rsidR="00D3657C" w:rsidRPr="0023466E" w14:paraId="70C84BC6" w14:textId="77777777" w:rsidTr="00D3657C">
        <w:trPr>
          <w:cantSplit/>
          <w:trHeight w:val="63"/>
          <w:tblHeader/>
        </w:trPr>
        <w:tc>
          <w:tcPr>
            <w:tcW w:w="5755" w:type="dxa"/>
          </w:tcPr>
          <w:p w14:paraId="029A890C" w14:textId="77777777" w:rsidR="00D3657C" w:rsidRPr="0023466E" w:rsidRDefault="00D3657C" w:rsidP="00D3657C">
            <w:pPr>
              <w:rPr>
                <w:rFonts w:cs="Arial"/>
                <w:b/>
              </w:rPr>
            </w:pPr>
            <w:r w:rsidRPr="0023466E">
              <w:rPr>
                <w:rFonts w:cs="Arial"/>
                <w:b/>
              </w:rPr>
              <w:t>Total AP Courses Offered*</w:t>
            </w:r>
          </w:p>
        </w:tc>
        <w:tc>
          <w:tcPr>
            <w:tcW w:w="4050" w:type="dxa"/>
          </w:tcPr>
          <w:p w14:paraId="7D884B93" w14:textId="77777777" w:rsidR="00D3657C" w:rsidRPr="0023466E" w:rsidRDefault="00D3657C" w:rsidP="00D3657C">
            <w:pPr>
              <w:jc w:val="center"/>
              <w:rPr>
                <w:rFonts w:cs="Arial"/>
              </w:rPr>
            </w:pPr>
            <w:r w:rsidRPr="00ED0898">
              <w:rPr>
                <w:rFonts w:cs="Arial"/>
              </w:rPr>
              <w:t>[DPC]</w:t>
            </w:r>
          </w:p>
        </w:tc>
      </w:tr>
    </w:tbl>
    <w:p w14:paraId="4F0FE822" w14:textId="77777777" w:rsidR="00D3657C" w:rsidRPr="00F24029" w:rsidRDefault="00D3657C" w:rsidP="00D3657C">
      <w:pPr>
        <w:spacing w:before="120"/>
        <w:rPr>
          <w:rFonts w:cs="Arial"/>
        </w:rPr>
      </w:pPr>
      <w:r w:rsidRPr="00F24029">
        <w:rPr>
          <w:rFonts w:cs="Arial"/>
        </w:rPr>
        <w:t>*Where there are student course enrollments of at least one student.</w:t>
      </w:r>
    </w:p>
    <w:p w14:paraId="30494E46" w14:textId="35D58E53" w:rsidR="00D3657C" w:rsidRPr="00720A30" w:rsidRDefault="00D3657C" w:rsidP="00720A30">
      <w:pPr>
        <w:pStyle w:val="Heading4"/>
        <w:rPr>
          <w:rStyle w:val="Hyperlink"/>
          <w:color w:val="auto"/>
          <w:u w:val="none"/>
        </w:rPr>
      </w:pPr>
      <w:r w:rsidRPr="00720A30">
        <w:rPr>
          <w:rStyle w:val="Hyperlink"/>
          <w:color w:val="auto"/>
          <w:u w:val="none"/>
        </w:rPr>
        <w:t>Table 4</w:t>
      </w:r>
      <w:r w:rsidR="00BE68FC" w:rsidRPr="00720A30">
        <w:rPr>
          <w:rStyle w:val="Hyperlink"/>
          <w:color w:val="auto"/>
          <w:u w:val="none"/>
        </w:rPr>
        <w:t>4</w:t>
      </w:r>
      <w:r w:rsidRPr="00720A30">
        <w:rPr>
          <w:rStyle w:val="Hyperlink"/>
          <w:color w:val="auto"/>
          <w:u w:val="none"/>
        </w:rPr>
        <w:t>: Professional Development</w:t>
      </w:r>
    </w:p>
    <w:tbl>
      <w:tblPr>
        <w:tblStyle w:val="TableGrid"/>
        <w:tblW w:w="5000" w:type="pct"/>
        <w:tblLook w:val="0020" w:firstRow="1" w:lastRow="0" w:firstColumn="0" w:lastColumn="0" w:noHBand="0" w:noVBand="0"/>
        <w:tblDescription w:val="Table displays the number school days dedicated to staff development and continuous improvement for school years 2020-2021, 2021-2022, and 2022-2023."/>
      </w:tblPr>
      <w:tblGrid>
        <w:gridCol w:w="5755"/>
        <w:gridCol w:w="1350"/>
        <w:gridCol w:w="1399"/>
        <w:gridCol w:w="1278"/>
      </w:tblGrid>
      <w:tr w:rsidR="00D3657C" w:rsidRPr="0023466E" w14:paraId="213EDB4C" w14:textId="77777777" w:rsidTr="4FC5DAC6">
        <w:trPr>
          <w:cantSplit/>
          <w:tblHeader/>
        </w:trPr>
        <w:tc>
          <w:tcPr>
            <w:tcW w:w="2942" w:type="pct"/>
            <w:shd w:val="clear" w:color="auto" w:fill="D9D9D9" w:themeFill="background1" w:themeFillShade="D9"/>
          </w:tcPr>
          <w:p w14:paraId="074C98D1" w14:textId="77777777" w:rsidR="00D3657C" w:rsidRPr="0023466E" w:rsidRDefault="00D3657C" w:rsidP="00D3657C">
            <w:pPr>
              <w:jc w:val="center"/>
              <w:rPr>
                <w:rFonts w:cs="Arial"/>
                <w:b/>
              </w:rPr>
            </w:pPr>
            <w:r w:rsidRPr="0023466E">
              <w:rPr>
                <w:rFonts w:cs="Arial"/>
                <w:b/>
              </w:rPr>
              <w:t>Measure</w:t>
            </w:r>
          </w:p>
        </w:tc>
        <w:tc>
          <w:tcPr>
            <w:tcW w:w="690" w:type="pct"/>
            <w:shd w:val="clear" w:color="auto" w:fill="D9D9D9" w:themeFill="background1" w:themeFillShade="D9"/>
          </w:tcPr>
          <w:p w14:paraId="208F450C" w14:textId="5908F567" w:rsidR="00D3657C" w:rsidRPr="0023466E" w:rsidRDefault="00D3657C" w:rsidP="4FC5DAC6">
            <w:pPr>
              <w:jc w:val="center"/>
              <w:rPr>
                <w:rFonts w:cs="Arial"/>
                <w:b/>
                <w:bCs/>
              </w:rPr>
            </w:pPr>
            <w:r w:rsidRPr="4FC5DAC6">
              <w:rPr>
                <w:rFonts w:cs="Arial"/>
                <w:b/>
                <w:bCs/>
              </w:rPr>
              <w:t>2020–21</w:t>
            </w:r>
          </w:p>
        </w:tc>
        <w:tc>
          <w:tcPr>
            <w:tcW w:w="715" w:type="pct"/>
            <w:shd w:val="clear" w:color="auto" w:fill="D9D9D9" w:themeFill="background1" w:themeFillShade="D9"/>
          </w:tcPr>
          <w:p w14:paraId="33589CE6" w14:textId="1D541231" w:rsidR="00D3657C" w:rsidRPr="0023466E" w:rsidRDefault="00D3657C" w:rsidP="4FC5DAC6">
            <w:pPr>
              <w:jc w:val="center"/>
              <w:rPr>
                <w:rFonts w:cs="Arial"/>
                <w:b/>
                <w:bCs/>
              </w:rPr>
            </w:pPr>
            <w:r w:rsidRPr="4FC5DAC6">
              <w:rPr>
                <w:rFonts w:cs="Arial"/>
                <w:b/>
                <w:bCs/>
              </w:rPr>
              <w:t>2021–22</w:t>
            </w:r>
          </w:p>
        </w:tc>
        <w:tc>
          <w:tcPr>
            <w:tcW w:w="653" w:type="pct"/>
            <w:shd w:val="clear" w:color="auto" w:fill="D9D9D9" w:themeFill="background1" w:themeFillShade="D9"/>
          </w:tcPr>
          <w:p w14:paraId="6987FE97" w14:textId="0E41C018" w:rsidR="00D3657C" w:rsidRPr="0023466E" w:rsidRDefault="00D3657C" w:rsidP="4FC5DAC6">
            <w:pPr>
              <w:jc w:val="center"/>
              <w:rPr>
                <w:rFonts w:cs="Arial"/>
                <w:b/>
                <w:bCs/>
              </w:rPr>
            </w:pPr>
            <w:r w:rsidRPr="4FC5DAC6">
              <w:rPr>
                <w:rFonts w:cs="Arial"/>
                <w:b/>
                <w:bCs/>
              </w:rPr>
              <w:t>2022–23</w:t>
            </w:r>
          </w:p>
        </w:tc>
      </w:tr>
      <w:tr w:rsidR="00D3657C" w:rsidRPr="0023466E" w14:paraId="4AC4B973" w14:textId="77777777" w:rsidTr="4FC5DAC6">
        <w:trPr>
          <w:cantSplit/>
          <w:trHeight w:val="119"/>
          <w:tblHeader/>
        </w:trPr>
        <w:tc>
          <w:tcPr>
            <w:tcW w:w="2942" w:type="pct"/>
          </w:tcPr>
          <w:p w14:paraId="036FB06E" w14:textId="77777777" w:rsidR="00D3657C" w:rsidRPr="0023466E" w:rsidRDefault="00D3657C" w:rsidP="00D3657C">
            <w:pPr>
              <w:rPr>
                <w:rFonts w:cs="Arial"/>
                <w:b/>
              </w:rPr>
            </w:pPr>
            <w:r w:rsidRPr="0023466E">
              <w:rPr>
                <w:rFonts w:cs="Arial"/>
                <w:b/>
              </w:rPr>
              <w:t>Number of school days dedicated to Staff Development and Continuous Improvement</w:t>
            </w:r>
          </w:p>
        </w:tc>
        <w:tc>
          <w:tcPr>
            <w:tcW w:w="690" w:type="pct"/>
            <w:vAlign w:val="center"/>
          </w:tcPr>
          <w:p w14:paraId="6ED019D1" w14:textId="77777777" w:rsidR="00D3657C" w:rsidRPr="0023466E" w:rsidRDefault="00D3657C" w:rsidP="00D3657C">
            <w:pPr>
              <w:jc w:val="center"/>
              <w:rPr>
                <w:rFonts w:cs="Arial"/>
              </w:rPr>
            </w:pPr>
            <w:r>
              <w:rPr>
                <w:rFonts w:cs="Arial"/>
              </w:rPr>
              <w:t>[</w:t>
            </w:r>
            <w:r w:rsidRPr="0023466E">
              <w:rPr>
                <w:rFonts w:cs="Arial"/>
              </w:rPr>
              <w:t>DPL</w:t>
            </w:r>
            <w:r>
              <w:rPr>
                <w:rFonts w:cs="Arial"/>
              </w:rPr>
              <w:t>]</w:t>
            </w:r>
          </w:p>
        </w:tc>
        <w:tc>
          <w:tcPr>
            <w:tcW w:w="715" w:type="pct"/>
            <w:vAlign w:val="center"/>
          </w:tcPr>
          <w:p w14:paraId="407B470F" w14:textId="77777777" w:rsidR="00D3657C" w:rsidRPr="0023466E" w:rsidRDefault="00D3657C" w:rsidP="00D3657C">
            <w:pPr>
              <w:jc w:val="center"/>
              <w:rPr>
                <w:rFonts w:cs="Arial"/>
              </w:rPr>
            </w:pPr>
            <w:r>
              <w:rPr>
                <w:rFonts w:cs="Arial"/>
              </w:rPr>
              <w:t>[</w:t>
            </w:r>
            <w:r w:rsidRPr="0023466E">
              <w:rPr>
                <w:rFonts w:cs="Arial"/>
              </w:rPr>
              <w:t>DPL</w:t>
            </w:r>
            <w:r>
              <w:rPr>
                <w:rFonts w:cs="Arial"/>
              </w:rPr>
              <w:t>]</w:t>
            </w:r>
          </w:p>
        </w:tc>
        <w:tc>
          <w:tcPr>
            <w:tcW w:w="653" w:type="pct"/>
            <w:vAlign w:val="center"/>
          </w:tcPr>
          <w:p w14:paraId="5461E616" w14:textId="77777777" w:rsidR="00D3657C" w:rsidRPr="0023466E" w:rsidRDefault="00D3657C" w:rsidP="00D3657C">
            <w:pPr>
              <w:jc w:val="center"/>
              <w:rPr>
                <w:rFonts w:cs="Arial"/>
              </w:rPr>
            </w:pPr>
            <w:r>
              <w:rPr>
                <w:rFonts w:cs="Arial"/>
              </w:rPr>
              <w:t>[</w:t>
            </w:r>
            <w:r w:rsidRPr="0023466E">
              <w:rPr>
                <w:rFonts w:cs="Arial"/>
              </w:rPr>
              <w:t>DPL</w:t>
            </w:r>
            <w:r>
              <w:rPr>
                <w:rFonts w:cs="Arial"/>
              </w:rPr>
              <w:t>]</w:t>
            </w:r>
          </w:p>
        </w:tc>
      </w:tr>
    </w:tbl>
    <w:p w14:paraId="246DA5F8" w14:textId="1D84EB45" w:rsidR="00D3657C" w:rsidRDefault="00D3657C" w:rsidP="00D3657C">
      <w:pPr>
        <w:rPr>
          <w:rStyle w:val="Hyperlink"/>
          <w:color w:val="auto"/>
          <w:u w:val="none"/>
        </w:rPr>
      </w:pPr>
    </w:p>
    <w:sectPr w:rsidR="00D3657C" w:rsidSect="006E0B26">
      <w:pgSz w:w="12240" w:h="15840"/>
      <w:pgMar w:top="720" w:right="1008" w:bottom="72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80A017" w16cex:dateUtc="2021-06-28T22:20:00Z"/>
  <w16cex:commentExtensible w16cex:durableId="247A4F0C" w16cex:dateUtc="2021-06-28T22:23:00Z"/>
  <w16cex:commentExtensible w16cex:durableId="552EA839" w16cex:dateUtc="2021-06-28T22:32:00Z"/>
  <w16cex:commentExtensible w16cex:durableId="5F607476" w16cex:dateUtc="2021-06-28T22:32:00Z"/>
  <w16cex:commentExtensible w16cex:durableId="143A300B" w16cex:dateUtc="2021-06-30T17:55:05.058Z"/>
  <w16cex:commentExtensible w16cex:durableId="378EB4AF" w16cex:dateUtc="2021-06-28T23:15:00Z"/>
  <w16cex:commentExtensible w16cex:durableId="12C0CD87" w16cex:dateUtc="2021-06-28T23:42:00Z"/>
  <w16cex:commentExtensible w16cex:durableId="7AC95FB8" w16cex:dateUtc="2021-06-28T23:42:00Z"/>
  <w16cex:commentExtensible w16cex:durableId="3B7DF4E7" w16cex:dateUtc="2021-06-28T23:46:00Z"/>
  <w16cex:commentExtensible w16cex:durableId="6DA19FE8" w16cex:dateUtc="2021-06-29T20:15:46.47Z"/>
  <w16cex:commentExtensible w16cex:durableId="609C2F36" w16cex:dateUtc="2021-06-29T21:45:54.22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5F4E9" w14:textId="77777777" w:rsidR="00FB262D" w:rsidRDefault="00FB262D" w:rsidP="000E09DC">
      <w:r>
        <w:separator/>
      </w:r>
    </w:p>
  </w:endnote>
  <w:endnote w:type="continuationSeparator" w:id="0">
    <w:p w14:paraId="28843607" w14:textId="77777777" w:rsidR="00FB262D" w:rsidRDefault="00FB262D" w:rsidP="000E09DC">
      <w:r>
        <w:continuationSeparator/>
      </w:r>
    </w:p>
  </w:endnote>
  <w:endnote w:type="continuationNotice" w:id="1">
    <w:p w14:paraId="33FB80A8" w14:textId="77777777" w:rsidR="00FB262D" w:rsidRDefault="00FB2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AIAHF+Arial,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16D1E" w14:textId="77777777" w:rsidR="00FB262D" w:rsidRDefault="00FB262D" w:rsidP="000E09DC">
      <w:r>
        <w:separator/>
      </w:r>
    </w:p>
  </w:footnote>
  <w:footnote w:type="continuationSeparator" w:id="0">
    <w:p w14:paraId="2B4C0A89" w14:textId="77777777" w:rsidR="00FB262D" w:rsidRDefault="00FB262D" w:rsidP="000E09DC">
      <w:r>
        <w:continuationSeparator/>
      </w:r>
    </w:p>
  </w:footnote>
  <w:footnote w:type="continuationNotice" w:id="1">
    <w:p w14:paraId="01619920" w14:textId="77777777" w:rsidR="00FB262D" w:rsidRDefault="00FB26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3E5F5" w14:textId="748738AB" w:rsidR="002D111D" w:rsidRPr="00DB1B9A" w:rsidRDefault="002D111D" w:rsidP="00E10952">
    <w:pPr>
      <w:pStyle w:val="Header"/>
      <w:jc w:val="right"/>
      <w:rPr>
        <w:rFonts w:cs="Arial"/>
      </w:rPr>
    </w:pPr>
    <w:r>
      <w:rPr>
        <w:rFonts w:cs="Arial"/>
      </w:rPr>
      <w:t>imb-amard-jul20item01</w:t>
    </w:r>
  </w:p>
  <w:p w14:paraId="6C69CDE7" w14:textId="186F05B5" w:rsidR="002D111D" w:rsidRPr="00DB1B9A" w:rsidRDefault="002D111D" w:rsidP="00E10952">
    <w:pPr>
      <w:pStyle w:val="Header"/>
      <w:spacing w:after="240"/>
      <w:jc w:val="right"/>
      <w:rPr>
        <w:rFonts w:cs="Arial"/>
      </w:rPr>
    </w:pPr>
    <w:r w:rsidRPr="00DB1B9A">
      <w:rPr>
        <w:rFonts w:cs="Arial"/>
      </w:rPr>
      <w:t xml:space="preserve">Page </w:t>
    </w:r>
    <w:r w:rsidRPr="00680C02">
      <w:rPr>
        <w:rFonts w:cs="Arial"/>
      </w:rPr>
      <w:fldChar w:fldCharType="begin"/>
    </w:r>
    <w:r w:rsidRPr="00680C02">
      <w:rPr>
        <w:rFonts w:cs="Arial"/>
      </w:rPr>
      <w:instrText xml:space="preserve"> PAGE   \* MERGEFORMAT </w:instrText>
    </w:r>
    <w:r w:rsidRPr="00680C02">
      <w:rPr>
        <w:rFonts w:cs="Arial"/>
      </w:rPr>
      <w:fldChar w:fldCharType="separate"/>
    </w:r>
    <w:r>
      <w:rPr>
        <w:rFonts w:cs="Arial"/>
        <w:noProof/>
      </w:rPr>
      <w:t>2</w:t>
    </w:r>
    <w:r w:rsidRPr="00680C02">
      <w:rPr>
        <w:rFonts w:cs="Arial"/>
        <w:noProof/>
      </w:rPr>
      <w:fldChar w:fldCharType="end"/>
    </w:r>
    <w:r>
      <w:rPr>
        <w:rFonts w:cs="Arial"/>
      </w:rPr>
      <w:t xml:space="preserve"> of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11EF" w14:textId="13193BEE" w:rsidR="002D111D" w:rsidRPr="00DB1B9A" w:rsidRDefault="002D111D" w:rsidP="00E10952">
    <w:pPr>
      <w:pStyle w:val="Header"/>
      <w:jc w:val="right"/>
      <w:rPr>
        <w:rFonts w:cs="Arial"/>
      </w:rPr>
    </w:pPr>
    <w:r>
      <w:rPr>
        <w:rFonts w:cs="Arial"/>
      </w:rPr>
      <w:t>itb-amard-jul20item01</w:t>
    </w:r>
  </w:p>
  <w:p w14:paraId="7EB2C693" w14:textId="44030980" w:rsidR="002D111D" w:rsidRPr="00DB1B9A" w:rsidRDefault="002D111D" w:rsidP="007F5321">
    <w:pPr>
      <w:pStyle w:val="Header"/>
      <w:spacing w:after="120"/>
      <w:jc w:val="right"/>
      <w:rPr>
        <w:rFonts w:cs="Arial"/>
      </w:rPr>
    </w:pPr>
    <w:r w:rsidRPr="00DB1B9A">
      <w:rPr>
        <w:rFonts w:cs="Arial"/>
      </w:rPr>
      <w:t xml:space="preserve">Page </w:t>
    </w:r>
    <w:r w:rsidRPr="00680C02">
      <w:rPr>
        <w:rFonts w:cs="Arial"/>
      </w:rPr>
      <w:fldChar w:fldCharType="begin"/>
    </w:r>
    <w:r w:rsidRPr="00680C02">
      <w:rPr>
        <w:rFonts w:cs="Arial"/>
      </w:rPr>
      <w:instrText xml:space="preserve"> PAGE   \* MERGEFORMAT </w:instrText>
    </w:r>
    <w:r w:rsidRPr="00680C02">
      <w:rPr>
        <w:rFonts w:cs="Arial"/>
      </w:rPr>
      <w:fldChar w:fldCharType="separate"/>
    </w:r>
    <w:r>
      <w:rPr>
        <w:rFonts w:cs="Arial"/>
        <w:noProof/>
      </w:rPr>
      <w:t>4</w:t>
    </w:r>
    <w:r w:rsidRPr="00680C02">
      <w:rPr>
        <w:rFonts w:cs="Arial"/>
        <w:noProof/>
      </w:rPr>
      <w:fldChar w:fldCharType="end"/>
    </w:r>
    <w:r>
      <w:rPr>
        <w:rFonts w:cs="Arial"/>
      </w:rPr>
      <w:t xml:space="preserve"> of </w:t>
    </w:r>
    <w:r w:rsidR="008441BB">
      <w:rPr>
        <w:rFonts w:cs="Arial"/>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CFF1" w14:textId="113AF62C" w:rsidR="002D111D" w:rsidRPr="00DB1B9A" w:rsidRDefault="002D111D" w:rsidP="006E404E">
    <w:pPr>
      <w:pStyle w:val="Header"/>
      <w:jc w:val="right"/>
      <w:rPr>
        <w:rFonts w:cs="Arial"/>
      </w:rPr>
    </w:pPr>
    <w:r>
      <w:rPr>
        <w:rFonts w:cs="Arial"/>
      </w:rPr>
      <w:t>itb-amard-jul2</w:t>
    </w:r>
    <w:r w:rsidR="00B3258B">
      <w:rPr>
        <w:rFonts w:cs="Arial"/>
      </w:rPr>
      <w:t>2</w:t>
    </w:r>
    <w:r>
      <w:rPr>
        <w:rFonts w:cs="Arial"/>
      </w:rPr>
      <w:t>item</w:t>
    </w:r>
    <w:r w:rsidR="00B3258B">
      <w:rPr>
        <w:rFonts w:cs="Arial"/>
      </w:rPr>
      <w:t>01</w:t>
    </w:r>
  </w:p>
  <w:p w14:paraId="0BB81557" w14:textId="77777777" w:rsidR="002D111D" w:rsidRPr="00DB1B9A" w:rsidRDefault="002D111D" w:rsidP="006E404E">
    <w:pPr>
      <w:pStyle w:val="Header"/>
      <w:jc w:val="right"/>
      <w:rPr>
        <w:rFonts w:cs="Arial"/>
      </w:rPr>
    </w:pPr>
    <w:r w:rsidRPr="00DB1B9A">
      <w:rPr>
        <w:rFonts w:cs="Arial"/>
      </w:rPr>
      <w:t>Attachment 1</w:t>
    </w:r>
  </w:p>
  <w:p w14:paraId="30175458" w14:textId="41174CFA" w:rsidR="002D111D" w:rsidRPr="00DB1B9A" w:rsidRDefault="002D111D" w:rsidP="006E404E">
    <w:pPr>
      <w:pStyle w:val="Header"/>
      <w:spacing w:after="240"/>
      <w:jc w:val="right"/>
      <w:rPr>
        <w:rFonts w:cs="Arial"/>
      </w:rPr>
    </w:pPr>
    <w:r w:rsidRPr="00DB1B9A">
      <w:rPr>
        <w:rFonts w:cs="Arial"/>
      </w:rPr>
      <w:t xml:space="preserve">Page </w:t>
    </w:r>
    <w:r w:rsidRPr="00DB1B9A">
      <w:rPr>
        <w:rFonts w:cs="Arial"/>
      </w:rPr>
      <w:fldChar w:fldCharType="begin"/>
    </w:r>
    <w:r w:rsidRPr="00DB1B9A">
      <w:rPr>
        <w:rFonts w:cs="Arial"/>
      </w:rPr>
      <w:instrText xml:space="preserve"> PAGE   \* MERGEFORMAT </w:instrText>
    </w:r>
    <w:r w:rsidRPr="00DB1B9A">
      <w:rPr>
        <w:rFonts w:cs="Arial"/>
      </w:rPr>
      <w:fldChar w:fldCharType="separate"/>
    </w:r>
    <w:r>
      <w:rPr>
        <w:rFonts w:cs="Arial"/>
        <w:noProof/>
      </w:rPr>
      <w:t>1</w:t>
    </w:r>
    <w:r w:rsidRPr="00DB1B9A">
      <w:rPr>
        <w:rFonts w:cs="Arial"/>
        <w:noProof/>
      </w:rPr>
      <w:fldChar w:fldCharType="end"/>
    </w:r>
    <w:r>
      <w:rPr>
        <w:rFonts w:cs="Arial"/>
      </w:rPr>
      <w:t xml:space="preserve"> of 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C2693" w14:textId="6EF041B3" w:rsidR="002D111D" w:rsidRPr="00DB1B9A" w:rsidRDefault="002D111D" w:rsidP="006E404E">
    <w:pPr>
      <w:pStyle w:val="Header"/>
      <w:jc w:val="right"/>
      <w:rPr>
        <w:rFonts w:cs="Arial"/>
      </w:rPr>
    </w:pPr>
    <w:r>
      <w:rPr>
        <w:rFonts w:cs="Arial"/>
      </w:rPr>
      <w:t>itb-amard-jul22item</w:t>
    </w:r>
    <w:r w:rsidR="008441BB">
      <w:rPr>
        <w:rFonts w:cs="Arial"/>
      </w:rPr>
      <w:t>01</w:t>
    </w:r>
  </w:p>
  <w:p w14:paraId="62B0BFA6" w14:textId="77777777" w:rsidR="002D111D" w:rsidRPr="00DB1B9A" w:rsidRDefault="002D111D" w:rsidP="006E404E">
    <w:pPr>
      <w:pStyle w:val="Header"/>
      <w:jc w:val="right"/>
      <w:rPr>
        <w:rFonts w:cs="Arial"/>
      </w:rPr>
    </w:pPr>
    <w:r w:rsidRPr="00DB1B9A">
      <w:rPr>
        <w:rFonts w:cs="Arial"/>
      </w:rPr>
      <w:t>Attachment 1</w:t>
    </w:r>
  </w:p>
  <w:p w14:paraId="31B53306" w14:textId="3569F830" w:rsidR="002D111D" w:rsidRPr="00DB1B9A" w:rsidRDefault="002D111D" w:rsidP="00DB1B9A">
    <w:pPr>
      <w:pStyle w:val="Header"/>
      <w:jc w:val="right"/>
      <w:rPr>
        <w:rFonts w:cs="Arial"/>
      </w:rPr>
    </w:pPr>
    <w:r w:rsidRPr="00DB1B9A">
      <w:rPr>
        <w:rFonts w:cs="Arial"/>
      </w:rPr>
      <w:t xml:space="preserve">Page </w:t>
    </w:r>
    <w:r w:rsidRPr="00DB1B9A">
      <w:rPr>
        <w:rFonts w:cs="Arial"/>
      </w:rPr>
      <w:fldChar w:fldCharType="begin"/>
    </w:r>
    <w:r w:rsidRPr="00DB1B9A">
      <w:rPr>
        <w:rFonts w:cs="Arial"/>
      </w:rPr>
      <w:instrText xml:space="preserve"> PAGE   \* MERGEFORMAT </w:instrText>
    </w:r>
    <w:r w:rsidRPr="00DB1B9A">
      <w:rPr>
        <w:rFonts w:cs="Arial"/>
      </w:rPr>
      <w:fldChar w:fldCharType="separate"/>
    </w:r>
    <w:r>
      <w:rPr>
        <w:rFonts w:cs="Arial"/>
        <w:noProof/>
      </w:rPr>
      <w:t>2</w:t>
    </w:r>
    <w:r w:rsidRPr="00DB1B9A">
      <w:rPr>
        <w:rFonts w:cs="Arial"/>
        <w:noProof/>
      </w:rPr>
      <w:fldChar w:fldCharType="end"/>
    </w:r>
    <w:r>
      <w:rPr>
        <w:rFonts w:cs="Arial"/>
      </w:rPr>
      <w:t xml:space="preserve"> of 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887FF" w14:textId="5FFE6FEB" w:rsidR="002D111D" w:rsidRPr="00DB1B9A" w:rsidRDefault="002D111D" w:rsidP="00E10952">
    <w:pPr>
      <w:pStyle w:val="Header"/>
      <w:jc w:val="right"/>
      <w:rPr>
        <w:rFonts w:cs="Arial"/>
      </w:rPr>
    </w:pPr>
    <w:r>
      <w:rPr>
        <w:rFonts w:cs="Arial"/>
      </w:rPr>
      <w:t>it</w:t>
    </w:r>
    <w:r w:rsidRPr="00DB1B9A">
      <w:rPr>
        <w:rFonts w:cs="Arial"/>
      </w:rPr>
      <w:t>b-amard-jul</w:t>
    </w:r>
    <w:r>
      <w:rPr>
        <w:rFonts w:cs="Arial"/>
      </w:rPr>
      <w:t>22item</w:t>
    </w:r>
    <w:r w:rsidR="00B3258B">
      <w:rPr>
        <w:rFonts w:cs="Arial"/>
      </w:rPr>
      <w:t>01</w:t>
    </w:r>
  </w:p>
  <w:p w14:paraId="52063088" w14:textId="77777777" w:rsidR="002D111D" w:rsidRPr="00DB1B9A" w:rsidRDefault="002D111D" w:rsidP="00E10952">
    <w:pPr>
      <w:pStyle w:val="Header"/>
      <w:jc w:val="right"/>
      <w:rPr>
        <w:rFonts w:cs="Arial"/>
      </w:rPr>
    </w:pPr>
    <w:r w:rsidRPr="00DB1B9A">
      <w:rPr>
        <w:rFonts w:cs="Arial"/>
      </w:rPr>
      <w:t>Attachment 1</w:t>
    </w:r>
  </w:p>
  <w:p w14:paraId="5280A4A7" w14:textId="14F82E14" w:rsidR="002D111D" w:rsidRPr="00DB1B9A" w:rsidRDefault="002D111D" w:rsidP="006144C9">
    <w:pPr>
      <w:pStyle w:val="Header"/>
      <w:spacing w:after="240"/>
      <w:jc w:val="right"/>
      <w:rPr>
        <w:rFonts w:cs="Arial"/>
      </w:rPr>
    </w:pPr>
    <w:r w:rsidRPr="00DB1B9A">
      <w:rPr>
        <w:rFonts w:cs="Arial"/>
      </w:rPr>
      <w:t xml:space="preserve">Page </w:t>
    </w:r>
    <w:r w:rsidRPr="00DB1B9A">
      <w:rPr>
        <w:rFonts w:cs="Arial"/>
      </w:rPr>
      <w:fldChar w:fldCharType="begin"/>
    </w:r>
    <w:r w:rsidRPr="00DB1B9A">
      <w:rPr>
        <w:rFonts w:cs="Arial"/>
      </w:rPr>
      <w:instrText xml:space="preserve"> PAGE   \* MERGEFORMAT </w:instrText>
    </w:r>
    <w:r w:rsidRPr="00DB1B9A">
      <w:rPr>
        <w:rFonts w:cs="Arial"/>
      </w:rPr>
      <w:fldChar w:fldCharType="separate"/>
    </w:r>
    <w:r>
      <w:rPr>
        <w:rFonts w:cs="Arial"/>
        <w:noProof/>
      </w:rPr>
      <w:t>18</w:t>
    </w:r>
    <w:r w:rsidRPr="00DB1B9A">
      <w:rPr>
        <w:rFonts w:cs="Arial"/>
        <w:noProof/>
      </w:rPr>
      <w:fldChar w:fldCharType="end"/>
    </w:r>
    <w:r>
      <w:rPr>
        <w:rFonts w:cs="Arial"/>
      </w:rPr>
      <w:t xml:space="preserve"> of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FC1"/>
    <w:multiLevelType w:val="hybridMultilevel"/>
    <w:tmpl w:val="FA4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7BF8"/>
    <w:multiLevelType w:val="hybridMultilevel"/>
    <w:tmpl w:val="B090F818"/>
    <w:lvl w:ilvl="0" w:tplc="002E4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77E14"/>
    <w:multiLevelType w:val="hybridMultilevel"/>
    <w:tmpl w:val="8E283B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B7CB5"/>
    <w:multiLevelType w:val="hybridMultilevel"/>
    <w:tmpl w:val="103AF9B0"/>
    <w:lvl w:ilvl="0" w:tplc="9E1AF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820AB"/>
    <w:multiLevelType w:val="hybridMultilevel"/>
    <w:tmpl w:val="B42EDB36"/>
    <w:lvl w:ilvl="0" w:tplc="FA62437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07B72"/>
    <w:multiLevelType w:val="hybridMultilevel"/>
    <w:tmpl w:val="3D3EE00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D23E7F"/>
    <w:multiLevelType w:val="hybridMultilevel"/>
    <w:tmpl w:val="EF1225AE"/>
    <w:lvl w:ilvl="0" w:tplc="2F16C9EA">
      <w:start w:val="1"/>
      <w:numFmt w:val="bullet"/>
      <w:lvlText w:val="➢"/>
      <w:lvlJc w:val="left"/>
      <w:pPr>
        <w:tabs>
          <w:tab w:val="num" w:pos="216"/>
        </w:tabs>
        <w:ind w:left="576" w:hanging="360"/>
      </w:pPr>
      <w:rPr>
        <w:rFonts w:ascii="Arial Unicode MS" w:eastAsia="Arial Unicode MS" w:hAnsi="Arial Unicode MS" w:hint="eastAsia"/>
        <w:color w:val="auto"/>
      </w:rPr>
    </w:lvl>
    <w:lvl w:ilvl="1" w:tplc="F11A0450">
      <w:start w:val="4"/>
      <w:numFmt w:val="bullet"/>
      <w:lvlText w:val=""/>
      <w:lvlJc w:val="left"/>
      <w:pPr>
        <w:tabs>
          <w:tab w:val="num" w:pos="1440"/>
        </w:tabs>
        <w:ind w:left="1440" w:hanging="360"/>
      </w:pPr>
      <w:rPr>
        <w:rFonts w:ascii="Symbol" w:eastAsia="Times New Roman" w:hAnsi="Symbol" w:cs="Times New Roman" w:hint="default"/>
        <w:b/>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51AB3"/>
    <w:multiLevelType w:val="hybridMultilevel"/>
    <w:tmpl w:val="14D82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9D7DF6"/>
    <w:multiLevelType w:val="hybridMultilevel"/>
    <w:tmpl w:val="26B8CD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5638C"/>
    <w:multiLevelType w:val="hybridMultilevel"/>
    <w:tmpl w:val="8484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B394F"/>
    <w:multiLevelType w:val="hybridMultilevel"/>
    <w:tmpl w:val="4A60B1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C60916"/>
    <w:multiLevelType w:val="hybridMultilevel"/>
    <w:tmpl w:val="C0646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06056"/>
    <w:multiLevelType w:val="hybridMultilevel"/>
    <w:tmpl w:val="2650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34B44"/>
    <w:multiLevelType w:val="hybridMultilevel"/>
    <w:tmpl w:val="DBCA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8B35BD"/>
    <w:multiLevelType w:val="hybridMultilevel"/>
    <w:tmpl w:val="7EA05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251EDB"/>
    <w:multiLevelType w:val="hybridMultilevel"/>
    <w:tmpl w:val="E2E2AB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C0224"/>
    <w:multiLevelType w:val="hybridMultilevel"/>
    <w:tmpl w:val="A1AA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A1FA7"/>
    <w:multiLevelType w:val="hybridMultilevel"/>
    <w:tmpl w:val="F49EE43A"/>
    <w:lvl w:ilvl="0" w:tplc="0409000F">
      <w:start w:val="1"/>
      <w:numFmt w:val="decimal"/>
      <w:lvlText w:val="%1."/>
      <w:lvlJc w:val="left"/>
      <w:pPr>
        <w:ind w:left="634" w:hanging="360"/>
      </w:pPr>
      <w:rPr>
        <w:rFonts w:hint="default"/>
      </w:rPr>
    </w:lvl>
    <w:lvl w:ilvl="1" w:tplc="04090003">
      <w:start w:val="1"/>
      <w:numFmt w:val="bullet"/>
      <w:lvlText w:val="o"/>
      <w:lvlJc w:val="left"/>
      <w:pPr>
        <w:ind w:left="1354" w:hanging="360"/>
      </w:pPr>
      <w:rPr>
        <w:rFonts w:ascii="Courier New" w:hAnsi="Courier New" w:cs="Courier New" w:hint="default"/>
      </w:rPr>
    </w:lvl>
    <w:lvl w:ilvl="2" w:tplc="04090001">
      <w:start w:val="1"/>
      <w:numFmt w:val="bullet"/>
      <w:lvlText w:val=""/>
      <w:lvlJc w:val="left"/>
      <w:pPr>
        <w:ind w:left="2074" w:hanging="360"/>
      </w:pPr>
      <w:rPr>
        <w:rFonts w:ascii="Symbol" w:hAnsi="Symbol"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8" w15:restartNumberingAfterBreak="0">
    <w:nsid w:val="46A30FDD"/>
    <w:multiLevelType w:val="hybridMultilevel"/>
    <w:tmpl w:val="EF345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83F9E"/>
    <w:multiLevelType w:val="hybridMultilevel"/>
    <w:tmpl w:val="11F0929A"/>
    <w:lvl w:ilvl="0" w:tplc="69740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75C4C"/>
    <w:multiLevelType w:val="hybridMultilevel"/>
    <w:tmpl w:val="162C02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33152"/>
    <w:multiLevelType w:val="hybridMultilevel"/>
    <w:tmpl w:val="06B24BF6"/>
    <w:lvl w:ilvl="0" w:tplc="81D8AF3C">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581147"/>
    <w:multiLevelType w:val="hybridMultilevel"/>
    <w:tmpl w:val="F5DC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E45AD"/>
    <w:multiLevelType w:val="hybridMultilevel"/>
    <w:tmpl w:val="84427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44C8D"/>
    <w:multiLevelType w:val="hybridMultilevel"/>
    <w:tmpl w:val="B254D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3667C1"/>
    <w:multiLevelType w:val="hybridMultilevel"/>
    <w:tmpl w:val="5476AC52"/>
    <w:lvl w:ilvl="0" w:tplc="0409000F">
      <w:start w:val="1"/>
      <w:numFmt w:val="decimal"/>
      <w:lvlText w:val="%1."/>
      <w:lvlJc w:val="left"/>
      <w:pPr>
        <w:ind w:left="634" w:hanging="360"/>
      </w:pPr>
      <w:rPr>
        <w:rFonts w:hint="default"/>
      </w:rPr>
    </w:lvl>
    <w:lvl w:ilvl="1" w:tplc="04090003">
      <w:start w:val="1"/>
      <w:numFmt w:val="bullet"/>
      <w:lvlText w:val="o"/>
      <w:lvlJc w:val="left"/>
      <w:pPr>
        <w:ind w:left="1354" w:hanging="360"/>
      </w:pPr>
      <w:rPr>
        <w:rFonts w:ascii="Courier New" w:hAnsi="Courier New" w:cs="Courier New" w:hint="default"/>
      </w:rPr>
    </w:lvl>
    <w:lvl w:ilvl="2" w:tplc="04090001">
      <w:start w:val="1"/>
      <w:numFmt w:val="bullet"/>
      <w:lvlText w:val=""/>
      <w:lvlJc w:val="left"/>
      <w:pPr>
        <w:ind w:left="2074" w:hanging="360"/>
      </w:pPr>
      <w:rPr>
        <w:rFonts w:ascii="Symbol" w:hAnsi="Symbol"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6" w15:restartNumberingAfterBreak="0">
    <w:nsid w:val="72D942BC"/>
    <w:multiLevelType w:val="hybridMultilevel"/>
    <w:tmpl w:val="C5E8D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A127FA"/>
    <w:multiLevelType w:val="hybridMultilevel"/>
    <w:tmpl w:val="A6B63692"/>
    <w:lvl w:ilvl="0" w:tplc="16EC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17562"/>
    <w:multiLevelType w:val="hybridMultilevel"/>
    <w:tmpl w:val="E408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92B23"/>
    <w:multiLevelType w:val="multilevel"/>
    <w:tmpl w:val="3A728FCE"/>
    <w:lvl w:ilvl="0">
      <w:start w:val="1"/>
      <w:numFmt w:val="decimal"/>
      <w:lvlText w:val="%1."/>
      <w:lvlJc w:val="left"/>
      <w:pPr>
        <w:tabs>
          <w:tab w:val="num" w:pos="5580"/>
        </w:tabs>
        <w:ind w:left="5580" w:hanging="360"/>
      </w:pPr>
    </w:lvl>
    <w:lvl w:ilvl="1" w:tentative="1">
      <w:start w:val="1"/>
      <w:numFmt w:val="decimal"/>
      <w:lvlText w:val="%2."/>
      <w:lvlJc w:val="left"/>
      <w:pPr>
        <w:tabs>
          <w:tab w:val="num" w:pos="6300"/>
        </w:tabs>
        <w:ind w:left="6300" w:hanging="360"/>
      </w:pPr>
    </w:lvl>
    <w:lvl w:ilvl="2" w:tentative="1">
      <w:start w:val="1"/>
      <w:numFmt w:val="decimal"/>
      <w:lvlText w:val="%3."/>
      <w:lvlJc w:val="left"/>
      <w:pPr>
        <w:tabs>
          <w:tab w:val="num" w:pos="7020"/>
        </w:tabs>
        <w:ind w:left="7020" w:hanging="360"/>
      </w:pPr>
    </w:lvl>
    <w:lvl w:ilvl="3" w:tentative="1">
      <w:start w:val="1"/>
      <w:numFmt w:val="decimal"/>
      <w:lvlText w:val="%4."/>
      <w:lvlJc w:val="left"/>
      <w:pPr>
        <w:tabs>
          <w:tab w:val="num" w:pos="7740"/>
        </w:tabs>
        <w:ind w:left="7740" w:hanging="360"/>
      </w:pPr>
    </w:lvl>
    <w:lvl w:ilvl="4" w:tentative="1">
      <w:start w:val="1"/>
      <w:numFmt w:val="decimal"/>
      <w:lvlText w:val="%5."/>
      <w:lvlJc w:val="left"/>
      <w:pPr>
        <w:tabs>
          <w:tab w:val="num" w:pos="8460"/>
        </w:tabs>
        <w:ind w:left="8460" w:hanging="360"/>
      </w:pPr>
    </w:lvl>
    <w:lvl w:ilvl="5" w:tentative="1">
      <w:start w:val="1"/>
      <w:numFmt w:val="decimal"/>
      <w:lvlText w:val="%6."/>
      <w:lvlJc w:val="left"/>
      <w:pPr>
        <w:tabs>
          <w:tab w:val="num" w:pos="9180"/>
        </w:tabs>
        <w:ind w:left="9180" w:hanging="360"/>
      </w:pPr>
    </w:lvl>
    <w:lvl w:ilvl="6" w:tentative="1">
      <w:start w:val="1"/>
      <w:numFmt w:val="decimal"/>
      <w:lvlText w:val="%7."/>
      <w:lvlJc w:val="left"/>
      <w:pPr>
        <w:tabs>
          <w:tab w:val="num" w:pos="9900"/>
        </w:tabs>
        <w:ind w:left="9900" w:hanging="360"/>
      </w:pPr>
    </w:lvl>
    <w:lvl w:ilvl="7" w:tentative="1">
      <w:start w:val="1"/>
      <w:numFmt w:val="decimal"/>
      <w:lvlText w:val="%8."/>
      <w:lvlJc w:val="left"/>
      <w:pPr>
        <w:tabs>
          <w:tab w:val="num" w:pos="10620"/>
        </w:tabs>
        <w:ind w:left="10620" w:hanging="360"/>
      </w:pPr>
    </w:lvl>
    <w:lvl w:ilvl="8" w:tentative="1">
      <w:start w:val="1"/>
      <w:numFmt w:val="decimal"/>
      <w:lvlText w:val="%9."/>
      <w:lvlJc w:val="left"/>
      <w:pPr>
        <w:tabs>
          <w:tab w:val="num" w:pos="11340"/>
        </w:tabs>
        <w:ind w:left="11340" w:hanging="360"/>
      </w:pPr>
    </w:lvl>
  </w:abstractNum>
  <w:abstractNum w:abstractNumId="30" w15:restartNumberingAfterBreak="0">
    <w:nsid w:val="75093864"/>
    <w:multiLevelType w:val="hybridMultilevel"/>
    <w:tmpl w:val="2F74D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202861"/>
    <w:multiLevelType w:val="hybridMultilevel"/>
    <w:tmpl w:val="D0365C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459E4"/>
    <w:multiLevelType w:val="hybridMultilevel"/>
    <w:tmpl w:val="9CEC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224F7"/>
    <w:multiLevelType w:val="hybridMultilevel"/>
    <w:tmpl w:val="2020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F6420"/>
    <w:multiLevelType w:val="hybridMultilevel"/>
    <w:tmpl w:val="F1644156"/>
    <w:lvl w:ilvl="0" w:tplc="1960DEA4">
      <w:start w:val="11"/>
      <w:numFmt w:val="decimal"/>
      <w:lvlText w:val="%1."/>
      <w:lvlJc w:val="left"/>
      <w:pPr>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3"/>
  </w:num>
  <w:num w:numId="4">
    <w:abstractNumId w:val="33"/>
  </w:num>
  <w:num w:numId="5">
    <w:abstractNumId w:val="12"/>
  </w:num>
  <w:num w:numId="6">
    <w:abstractNumId w:val="26"/>
  </w:num>
  <w:num w:numId="7">
    <w:abstractNumId w:val="2"/>
  </w:num>
  <w:num w:numId="8">
    <w:abstractNumId w:val="9"/>
  </w:num>
  <w:num w:numId="9">
    <w:abstractNumId w:val="30"/>
  </w:num>
  <w:num w:numId="10">
    <w:abstractNumId w:val="21"/>
  </w:num>
  <w:num w:numId="11">
    <w:abstractNumId w:val="34"/>
  </w:num>
  <w:num w:numId="12">
    <w:abstractNumId w:val="17"/>
  </w:num>
  <w:num w:numId="13">
    <w:abstractNumId w:val="24"/>
  </w:num>
  <w:num w:numId="14">
    <w:abstractNumId w:val="18"/>
  </w:num>
  <w:num w:numId="15">
    <w:abstractNumId w:val="29"/>
  </w:num>
  <w:num w:numId="16">
    <w:abstractNumId w:val="25"/>
  </w:num>
  <w:num w:numId="17">
    <w:abstractNumId w:val="4"/>
  </w:num>
  <w:num w:numId="18">
    <w:abstractNumId w:val="15"/>
  </w:num>
  <w:num w:numId="19">
    <w:abstractNumId w:val="7"/>
  </w:num>
  <w:num w:numId="20">
    <w:abstractNumId w:val="32"/>
  </w:num>
  <w:num w:numId="21">
    <w:abstractNumId w:val="10"/>
  </w:num>
  <w:num w:numId="22">
    <w:abstractNumId w:val="5"/>
  </w:num>
  <w:num w:numId="23">
    <w:abstractNumId w:val="22"/>
  </w:num>
  <w:num w:numId="24">
    <w:abstractNumId w:val="13"/>
  </w:num>
  <w:num w:numId="25">
    <w:abstractNumId w:val="14"/>
  </w:num>
  <w:num w:numId="26">
    <w:abstractNumId w:val="31"/>
  </w:num>
  <w:num w:numId="27">
    <w:abstractNumId w:val="20"/>
  </w:num>
  <w:num w:numId="28">
    <w:abstractNumId w:val="3"/>
  </w:num>
  <w:num w:numId="29">
    <w:abstractNumId w:val="8"/>
  </w:num>
  <w:num w:numId="30">
    <w:abstractNumId w:val="27"/>
  </w:num>
  <w:num w:numId="31">
    <w:abstractNumId w:val="19"/>
  </w:num>
  <w:num w:numId="32">
    <w:abstractNumId w:val="16"/>
  </w:num>
  <w:num w:numId="33">
    <w:abstractNumId w:val="1"/>
  </w:num>
  <w:num w:numId="34">
    <w:abstractNumId w:val="28"/>
  </w:num>
  <w:num w:numId="3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zE1MDQ3MDI2MzBW0lEKTi0uzszPAykwrAUAbi+YPSwAAAA="/>
  </w:docVars>
  <w:rsids>
    <w:rsidRoot w:val="0091117B"/>
    <w:rsid w:val="000040D5"/>
    <w:rsid w:val="00006092"/>
    <w:rsid w:val="00007DB9"/>
    <w:rsid w:val="00010F0D"/>
    <w:rsid w:val="000118DE"/>
    <w:rsid w:val="00017F72"/>
    <w:rsid w:val="000218A5"/>
    <w:rsid w:val="00025D0A"/>
    <w:rsid w:val="000324AD"/>
    <w:rsid w:val="00037337"/>
    <w:rsid w:val="000407C4"/>
    <w:rsid w:val="000412C7"/>
    <w:rsid w:val="00051365"/>
    <w:rsid w:val="000521C3"/>
    <w:rsid w:val="00060A0D"/>
    <w:rsid w:val="0006119C"/>
    <w:rsid w:val="00062732"/>
    <w:rsid w:val="00072DEE"/>
    <w:rsid w:val="000738A6"/>
    <w:rsid w:val="00082EFA"/>
    <w:rsid w:val="0008377D"/>
    <w:rsid w:val="00084080"/>
    <w:rsid w:val="00084431"/>
    <w:rsid w:val="00085B56"/>
    <w:rsid w:val="0008636F"/>
    <w:rsid w:val="00087E51"/>
    <w:rsid w:val="00090BFE"/>
    <w:rsid w:val="00090E60"/>
    <w:rsid w:val="00090FB3"/>
    <w:rsid w:val="000910BB"/>
    <w:rsid w:val="000936BE"/>
    <w:rsid w:val="00094278"/>
    <w:rsid w:val="00095740"/>
    <w:rsid w:val="00095B5F"/>
    <w:rsid w:val="000A0892"/>
    <w:rsid w:val="000A3946"/>
    <w:rsid w:val="000A43D7"/>
    <w:rsid w:val="000A74F9"/>
    <w:rsid w:val="000B0803"/>
    <w:rsid w:val="000B13C1"/>
    <w:rsid w:val="000B3085"/>
    <w:rsid w:val="000B6DEA"/>
    <w:rsid w:val="000C0179"/>
    <w:rsid w:val="000C1679"/>
    <w:rsid w:val="000C21C4"/>
    <w:rsid w:val="000C5158"/>
    <w:rsid w:val="000C51F0"/>
    <w:rsid w:val="000D0458"/>
    <w:rsid w:val="000D0845"/>
    <w:rsid w:val="000D0CF2"/>
    <w:rsid w:val="000D1153"/>
    <w:rsid w:val="000D228D"/>
    <w:rsid w:val="000D54AD"/>
    <w:rsid w:val="000D61E3"/>
    <w:rsid w:val="000E09DC"/>
    <w:rsid w:val="000E2500"/>
    <w:rsid w:val="000F02FF"/>
    <w:rsid w:val="000F5DE5"/>
    <w:rsid w:val="00100887"/>
    <w:rsid w:val="00104197"/>
    <w:rsid w:val="001048F3"/>
    <w:rsid w:val="00106E51"/>
    <w:rsid w:val="00112188"/>
    <w:rsid w:val="001130EF"/>
    <w:rsid w:val="001132C5"/>
    <w:rsid w:val="001146A1"/>
    <w:rsid w:val="001154F3"/>
    <w:rsid w:val="001163EB"/>
    <w:rsid w:val="001175FA"/>
    <w:rsid w:val="00121342"/>
    <w:rsid w:val="001217B1"/>
    <w:rsid w:val="00122CE3"/>
    <w:rsid w:val="001233BE"/>
    <w:rsid w:val="00124C23"/>
    <w:rsid w:val="00126C90"/>
    <w:rsid w:val="00130059"/>
    <w:rsid w:val="001309D5"/>
    <w:rsid w:val="001324A0"/>
    <w:rsid w:val="00133C61"/>
    <w:rsid w:val="0013512E"/>
    <w:rsid w:val="001352E3"/>
    <w:rsid w:val="00135C7A"/>
    <w:rsid w:val="00135FE7"/>
    <w:rsid w:val="00136229"/>
    <w:rsid w:val="00140E15"/>
    <w:rsid w:val="001417C5"/>
    <w:rsid w:val="0014379F"/>
    <w:rsid w:val="001477AB"/>
    <w:rsid w:val="00151CF4"/>
    <w:rsid w:val="0015274D"/>
    <w:rsid w:val="00155454"/>
    <w:rsid w:val="0015563D"/>
    <w:rsid w:val="0016059C"/>
    <w:rsid w:val="00163A7A"/>
    <w:rsid w:val="001741F1"/>
    <w:rsid w:val="0018021D"/>
    <w:rsid w:val="00180897"/>
    <w:rsid w:val="00181101"/>
    <w:rsid w:val="0018148D"/>
    <w:rsid w:val="001814C4"/>
    <w:rsid w:val="001835E7"/>
    <w:rsid w:val="00184EE0"/>
    <w:rsid w:val="001860D1"/>
    <w:rsid w:val="00191D5C"/>
    <w:rsid w:val="0019496C"/>
    <w:rsid w:val="001949F8"/>
    <w:rsid w:val="00197B7F"/>
    <w:rsid w:val="001A0CA5"/>
    <w:rsid w:val="001B20E7"/>
    <w:rsid w:val="001B2714"/>
    <w:rsid w:val="001B2A8A"/>
    <w:rsid w:val="001B3958"/>
    <w:rsid w:val="001B710A"/>
    <w:rsid w:val="001B7445"/>
    <w:rsid w:val="001C033C"/>
    <w:rsid w:val="001C0859"/>
    <w:rsid w:val="001C13E5"/>
    <w:rsid w:val="001C4CA5"/>
    <w:rsid w:val="001C56F1"/>
    <w:rsid w:val="001C582E"/>
    <w:rsid w:val="001D3FCE"/>
    <w:rsid w:val="001D465B"/>
    <w:rsid w:val="001D5F7D"/>
    <w:rsid w:val="001D64AE"/>
    <w:rsid w:val="001E1929"/>
    <w:rsid w:val="001E2B30"/>
    <w:rsid w:val="001E2D80"/>
    <w:rsid w:val="001E3383"/>
    <w:rsid w:val="001E5108"/>
    <w:rsid w:val="001F1BCF"/>
    <w:rsid w:val="001F3D6C"/>
    <w:rsid w:val="001F43BD"/>
    <w:rsid w:val="001F4770"/>
    <w:rsid w:val="001F51AD"/>
    <w:rsid w:val="001F7448"/>
    <w:rsid w:val="00202A9C"/>
    <w:rsid w:val="0020354A"/>
    <w:rsid w:val="00203E62"/>
    <w:rsid w:val="00203E72"/>
    <w:rsid w:val="00205FD7"/>
    <w:rsid w:val="00206BA2"/>
    <w:rsid w:val="0021224F"/>
    <w:rsid w:val="002127FA"/>
    <w:rsid w:val="002171C5"/>
    <w:rsid w:val="00220734"/>
    <w:rsid w:val="00223112"/>
    <w:rsid w:val="00230BD6"/>
    <w:rsid w:val="00231C84"/>
    <w:rsid w:val="00234054"/>
    <w:rsid w:val="0023624C"/>
    <w:rsid w:val="0023638B"/>
    <w:rsid w:val="00240007"/>
    <w:rsid w:val="00240663"/>
    <w:rsid w:val="00240B26"/>
    <w:rsid w:val="0024265E"/>
    <w:rsid w:val="0025102A"/>
    <w:rsid w:val="00251DF1"/>
    <w:rsid w:val="00252694"/>
    <w:rsid w:val="00262E0F"/>
    <w:rsid w:val="00266B61"/>
    <w:rsid w:val="002732B9"/>
    <w:rsid w:val="00273442"/>
    <w:rsid w:val="002742E4"/>
    <w:rsid w:val="0027534E"/>
    <w:rsid w:val="00277DF4"/>
    <w:rsid w:val="0028272E"/>
    <w:rsid w:val="00283B61"/>
    <w:rsid w:val="00287B3D"/>
    <w:rsid w:val="00293C93"/>
    <w:rsid w:val="00294226"/>
    <w:rsid w:val="0029498A"/>
    <w:rsid w:val="00294E4F"/>
    <w:rsid w:val="002A0583"/>
    <w:rsid w:val="002A4E68"/>
    <w:rsid w:val="002B0305"/>
    <w:rsid w:val="002B0DCB"/>
    <w:rsid w:val="002B0EC4"/>
    <w:rsid w:val="002B383D"/>
    <w:rsid w:val="002B3941"/>
    <w:rsid w:val="002B4B14"/>
    <w:rsid w:val="002C46C8"/>
    <w:rsid w:val="002C6D4E"/>
    <w:rsid w:val="002D111D"/>
    <w:rsid w:val="002D1A82"/>
    <w:rsid w:val="002D32B1"/>
    <w:rsid w:val="002D490D"/>
    <w:rsid w:val="002E0F3A"/>
    <w:rsid w:val="002E27E4"/>
    <w:rsid w:val="002E4CB5"/>
    <w:rsid w:val="002E6581"/>
    <w:rsid w:val="002E6FCA"/>
    <w:rsid w:val="002E71C8"/>
    <w:rsid w:val="002E7590"/>
    <w:rsid w:val="002E7DF3"/>
    <w:rsid w:val="002F0407"/>
    <w:rsid w:val="002F1120"/>
    <w:rsid w:val="002F279B"/>
    <w:rsid w:val="00300543"/>
    <w:rsid w:val="0030287F"/>
    <w:rsid w:val="003035BE"/>
    <w:rsid w:val="003041F8"/>
    <w:rsid w:val="0030459E"/>
    <w:rsid w:val="00314C7F"/>
    <w:rsid w:val="00315131"/>
    <w:rsid w:val="00316F14"/>
    <w:rsid w:val="00320C4E"/>
    <w:rsid w:val="003219F9"/>
    <w:rsid w:val="00321A5E"/>
    <w:rsid w:val="00321B65"/>
    <w:rsid w:val="00332784"/>
    <w:rsid w:val="00332ACE"/>
    <w:rsid w:val="00332E90"/>
    <w:rsid w:val="0033458A"/>
    <w:rsid w:val="00337505"/>
    <w:rsid w:val="00340742"/>
    <w:rsid w:val="00342042"/>
    <w:rsid w:val="0034274E"/>
    <w:rsid w:val="00342A20"/>
    <w:rsid w:val="00343719"/>
    <w:rsid w:val="00345BB3"/>
    <w:rsid w:val="003538B5"/>
    <w:rsid w:val="00353CC0"/>
    <w:rsid w:val="00356C42"/>
    <w:rsid w:val="00360C31"/>
    <w:rsid w:val="00363520"/>
    <w:rsid w:val="003648ED"/>
    <w:rsid w:val="003679F7"/>
    <w:rsid w:val="003705FC"/>
    <w:rsid w:val="00371071"/>
    <w:rsid w:val="00374F67"/>
    <w:rsid w:val="00375231"/>
    <w:rsid w:val="003770C9"/>
    <w:rsid w:val="00377A10"/>
    <w:rsid w:val="00384947"/>
    <w:rsid w:val="00384ACF"/>
    <w:rsid w:val="00387319"/>
    <w:rsid w:val="00390DA8"/>
    <w:rsid w:val="00391961"/>
    <w:rsid w:val="0039212B"/>
    <w:rsid w:val="003925CB"/>
    <w:rsid w:val="00393119"/>
    <w:rsid w:val="00394BE7"/>
    <w:rsid w:val="00394BF4"/>
    <w:rsid w:val="003A03A7"/>
    <w:rsid w:val="003A098A"/>
    <w:rsid w:val="003A22EC"/>
    <w:rsid w:val="003A6577"/>
    <w:rsid w:val="003A6E1A"/>
    <w:rsid w:val="003A779E"/>
    <w:rsid w:val="003B0623"/>
    <w:rsid w:val="003C3F94"/>
    <w:rsid w:val="003C65BF"/>
    <w:rsid w:val="003C73C1"/>
    <w:rsid w:val="003C7BA2"/>
    <w:rsid w:val="003D1ECD"/>
    <w:rsid w:val="003D4042"/>
    <w:rsid w:val="003D4D3A"/>
    <w:rsid w:val="003D5E44"/>
    <w:rsid w:val="003D6B24"/>
    <w:rsid w:val="003E1E8D"/>
    <w:rsid w:val="003E4DF7"/>
    <w:rsid w:val="003E5673"/>
    <w:rsid w:val="003E7C54"/>
    <w:rsid w:val="003F2ABD"/>
    <w:rsid w:val="003F3127"/>
    <w:rsid w:val="003F4777"/>
    <w:rsid w:val="003F5B9C"/>
    <w:rsid w:val="003F66F7"/>
    <w:rsid w:val="003F6DEF"/>
    <w:rsid w:val="004048D5"/>
    <w:rsid w:val="00406F50"/>
    <w:rsid w:val="0040745A"/>
    <w:rsid w:val="00407E9B"/>
    <w:rsid w:val="00407F62"/>
    <w:rsid w:val="00413773"/>
    <w:rsid w:val="004203BC"/>
    <w:rsid w:val="00422F80"/>
    <w:rsid w:val="00423B23"/>
    <w:rsid w:val="00426BD0"/>
    <w:rsid w:val="00427555"/>
    <w:rsid w:val="00434432"/>
    <w:rsid w:val="004356EE"/>
    <w:rsid w:val="00435D45"/>
    <w:rsid w:val="0043703E"/>
    <w:rsid w:val="004373BF"/>
    <w:rsid w:val="00437790"/>
    <w:rsid w:val="00441AFF"/>
    <w:rsid w:val="00441CB7"/>
    <w:rsid w:val="00442B69"/>
    <w:rsid w:val="0044428E"/>
    <w:rsid w:val="00445064"/>
    <w:rsid w:val="0044670C"/>
    <w:rsid w:val="004477C2"/>
    <w:rsid w:val="004520EC"/>
    <w:rsid w:val="00456808"/>
    <w:rsid w:val="00456823"/>
    <w:rsid w:val="0046404C"/>
    <w:rsid w:val="00465E92"/>
    <w:rsid w:val="004669DB"/>
    <w:rsid w:val="00474259"/>
    <w:rsid w:val="0047508C"/>
    <w:rsid w:val="0047534A"/>
    <w:rsid w:val="00484DB6"/>
    <w:rsid w:val="00486D3A"/>
    <w:rsid w:val="004936BE"/>
    <w:rsid w:val="004941DE"/>
    <w:rsid w:val="004974B2"/>
    <w:rsid w:val="004A127C"/>
    <w:rsid w:val="004A389B"/>
    <w:rsid w:val="004A7D91"/>
    <w:rsid w:val="004B6636"/>
    <w:rsid w:val="004B67C3"/>
    <w:rsid w:val="004B71D0"/>
    <w:rsid w:val="004B79A8"/>
    <w:rsid w:val="004C46F0"/>
    <w:rsid w:val="004C52BA"/>
    <w:rsid w:val="004C7AE4"/>
    <w:rsid w:val="004D185F"/>
    <w:rsid w:val="004D2A6F"/>
    <w:rsid w:val="004D3003"/>
    <w:rsid w:val="004D50DD"/>
    <w:rsid w:val="004D51F2"/>
    <w:rsid w:val="004D64BE"/>
    <w:rsid w:val="004D7404"/>
    <w:rsid w:val="004E029B"/>
    <w:rsid w:val="004E04D7"/>
    <w:rsid w:val="004E22BF"/>
    <w:rsid w:val="004E2D1D"/>
    <w:rsid w:val="004E6C08"/>
    <w:rsid w:val="004F18B0"/>
    <w:rsid w:val="004F25BB"/>
    <w:rsid w:val="004F290B"/>
    <w:rsid w:val="004F44BC"/>
    <w:rsid w:val="004F50A6"/>
    <w:rsid w:val="005046D5"/>
    <w:rsid w:val="00504E38"/>
    <w:rsid w:val="00506A0F"/>
    <w:rsid w:val="00511BC1"/>
    <w:rsid w:val="00511E85"/>
    <w:rsid w:val="00512927"/>
    <w:rsid w:val="00517C00"/>
    <w:rsid w:val="00520922"/>
    <w:rsid w:val="00523E75"/>
    <w:rsid w:val="00527B0E"/>
    <w:rsid w:val="00530E61"/>
    <w:rsid w:val="00530EA8"/>
    <w:rsid w:val="00534C0E"/>
    <w:rsid w:val="00535C4B"/>
    <w:rsid w:val="00542E8E"/>
    <w:rsid w:val="00543E38"/>
    <w:rsid w:val="00547CA8"/>
    <w:rsid w:val="00550A97"/>
    <w:rsid w:val="00551DA7"/>
    <w:rsid w:val="005609D3"/>
    <w:rsid w:val="00562D06"/>
    <w:rsid w:val="005648A0"/>
    <w:rsid w:val="00566DE1"/>
    <w:rsid w:val="0057255F"/>
    <w:rsid w:val="00573CBC"/>
    <w:rsid w:val="00577367"/>
    <w:rsid w:val="005802A2"/>
    <w:rsid w:val="0058172E"/>
    <w:rsid w:val="00581852"/>
    <w:rsid w:val="0058522D"/>
    <w:rsid w:val="00590F14"/>
    <w:rsid w:val="005938FD"/>
    <w:rsid w:val="00593F1F"/>
    <w:rsid w:val="005943B5"/>
    <w:rsid w:val="00596AF0"/>
    <w:rsid w:val="005A16DD"/>
    <w:rsid w:val="005A1CFF"/>
    <w:rsid w:val="005A295A"/>
    <w:rsid w:val="005A3CCE"/>
    <w:rsid w:val="005A5E45"/>
    <w:rsid w:val="005A7264"/>
    <w:rsid w:val="005B0FF9"/>
    <w:rsid w:val="005B1B50"/>
    <w:rsid w:val="005B4996"/>
    <w:rsid w:val="005B6108"/>
    <w:rsid w:val="005C1303"/>
    <w:rsid w:val="005C4D32"/>
    <w:rsid w:val="005C64CB"/>
    <w:rsid w:val="005C665C"/>
    <w:rsid w:val="005D00FC"/>
    <w:rsid w:val="005D237F"/>
    <w:rsid w:val="005D27FE"/>
    <w:rsid w:val="005D4230"/>
    <w:rsid w:val="005D5E44"/>
    <w:rsid w:val="005D796B"/>
    <w:rsid w:val="005E03E5"/>
    <w:rsid w:val="005E1EC9"/>
    <w:rsid w:val="005E4753"/>
    <w:rsid w:val="005F10D5"/>
    <w:rsid w:val="005F2128"/>
    <w:rsid w:val="005F2535"/>
    <w:rsid w:val="005F263B"/>
    <w:rsid w:val="005F6E5D"/>
    <w:rsid w:val="005F7AAA"/>
    <w:rsid w:val="005F7F0C"/>
    <w:rsid w:val="00601802"/>
    <w:rsid w:val="006044EB"/>
    <w:rsid w:val="00607CAE"/>
    <w:rsid w:val="00611354"/>
    <w:rsid w:val="006126D7"/>
    <w:rsid w:val="006144C9"/>
    <w:rsid w:val="00617394"/>
    <w:rsid w:val="00617BE6"/>
    <w:rsid w:val="0062769F"/>
    <w:rsid w:val="006279DD"/>
    <w:rsid w:val="00627CBE"/>
    <w:rsid w:val="006373DA"/>
    <w:rsid w:val="00640FB6"/>
    <w:rsid w:val="006434EB"/>
    <w:rsid w:val="006449D6"/>
    <w:rsid w:val="00650E7E"/>
    <w:rsid w:val="00657432"/>
    <w:rsid w:val="00661283"/>
    <w:rsid w:val="0066376B"/>
    <w:rsid w:val="0067314A"/>
    <w:rsid w:val="0067351B"/>
    <w:rsid w:val="00676CBA"/>
    <w:rsid w:val="006779B5"/>
    <w:rsid w:val="00680504"/>
    <w:rsid w:val="00680C02"/>
    <w:rsid w:val="0068114D"/>
    <w:rsid w:val="00681280"/>
    <w:rsid w:val="00681BA8"/>
    <w:rsid w:val="006821F5"/>
    <w:rsid w:val="00685B9A"/>
    <w:rsid w:val="00685E02"/>
    <w:rsid w:val="00687BC8"/>
    <w:rsid w:val="00691B92"/>
    <w:rsid w:val="00692300"/>
    <w:rsid w:val="00693951"/>
    <w:rsid w:val="006962A2"/>
    <w:rsid w:val="00697F3D"/>
    <w:rsid w:val="006A092B"/>
    <w:rsid w:val="006A20B6"/>
    <w:rsid w:val="006B2111"/>
    <w:rsid w:val="006B24E8"/>
    <w:rsid w:val="006B2F6E"/>
    <w:rsid w:val="006B3962"/>
    <w:rsid w:val="006B6B35"/>
    <w:rsid w:val="006C03CB"/>
    <w:rsid w:val="006C11F3"/>
    <w:rsid w:val="006C26D3"/>
    <w:rsid w:val="006D0223"/>
    <w:rsid w:val="006D0664"/>
    <w:rsid w:val="006D103D"/>
    <w:rsid w:val="006D24AB"/>
    <w:rsid w:val="006D5A07"/>
    <w:rsid w:val="006D5C45"/>
    <w:rsid w:val="006D7B29"/>
    <w:rsid w:val="006E06C6"/>
    <w:rsid w:val="006E08C9"/>
    <w:rsid w:val="006E0B26"/>
    <w:rsid w:val="006E0DC9"/>
    <w:rsid w:val="006E24E3"/>
    <w:rsid w:val="006E28DA"/>
    <w:rsid w:val="006E404E"/>
    <w:rsid w:val="006F2C96"/>
    <w:rsid w:val="006F41BE"/>
    <w:rsid w:val="006F423A"/>
    <w:rsid w:val="006F54A1"/>
    <w:rsid w:val="006F54DD"/>
    <w:rsid w:val="007006EA"/>
    <w:rsid w:val="00702424"/>
    <w:rsid w:val="007027AF"/>
    <w:rsid w:val="007063F9"/>
    <w:rsid w:val="00710483"/>
    <w:rsid w:val="00710CD6"/>
    <w:rsid w:val="0071233F"/>
    <w:rsid w:val="00712CD3"/>
    <w:rsid w:val="00712ECE"/>
    <w:rsid w:val="007133C4"/>
    <w:rsid w:val="00713FE8"/>
    <w:rsid w:val="00717F99"/>
    <w:rsid w:val="00720A30"/>
    <w:rsid w:val="0072344E"/>
    <w:rsid w:val="007251F1"/>
    <w:rsid w:val="00726DF9"/>
    <w:rsid w:val="00726EDA"/>
    <w:rsid w:val="00726F0A"/>
    <w:rsid w:val="007308D7"/>
    <w:rsid w:val="007313A3"/>
    <w:rsid w:val="00731ECA"/>
    <w:rsid w:val="00733204"/>
    <w:rsid w:val="007337F1"/>
    <w:rsid w:val="00735954"/>
    <w:rsid w:val="00737261"/>
    <w:rsid w:val="00741E9C"/>
    <w:rsid w:val="007428B8"/>
    <w:rsid w:val="00746164"/>
    <w:rsid w:val="00750D3B"/>
    <w:rsid w:val="00751556"/>
    <w:rsid w:val="00755AF9"/>
    <w:rsid w:val="00761088"/>
    <w:rsid w:val="00765FDF"/>
    <w:rsid w:val="00772D37"/>
    <w:rsid w:val="00774225"/>
    <w:rsid w:val="00780BB6"/>
    <w:rsid w:val="00782001"/>
    <w:rsid w:val="00782C1F"/>
    <w:rsid w:val="007859D6"/>
    <w:rsid w:val="007874CD"/>
    <w:rsid w:val="00787B54"/>
    <w:rsid w:val="00790400"/>
    <w:rsid w:val="00792F42"/>
    <w:rsid w:val="00793D31"/>
    <w:rsid w:val="00793E68"/>
    <w:rsid w:val="00794750"/>
    <w:rsid w:val="007954B6"/>
    <w:rsid w:val="00795D35"/>
    <w:rsid w:val="00796A73"/>
    <w:rsid w:val="007A2BBE"/>
    <w:rsid w:val="007A397A"/>
    <w:rsid w:val="007A4A33"/>
    <w:rsid w:val="007A4BC9"/>
    <w:rsid w:val="007A507C"/>
    <w:rsid w:val="007A696D"/>
    <w:rsid w:val="007A7444"/>
    <w:rsid w:val="007A7463"/>
    <w:rsid w:val="007B0AA1"/>
    <w:rsid w:val="007B2038"/>
    <w:rsid w:val="007B2580"/>
    <w:rsid w:val="007B3350"/>
    <w:rsid w:val="007B5C01"/>
    <w:rsid w:val="007B7887"/>
    <w:rsid w:val="007C0040"/>
    <w:rsid w:val="007C5697"/>
    <w:rsid w:val="007C58BF"/>
    <w:rsid w:val="007C6C22"/>
    <w:rsid w:val="007D0EC2"/>
    <w:rsid w:val="007D13B3"/>
    <w:rsid w:val="007D2E96"/>
    <w:rsid w:val="007D3AD3"/>
    <w:rsid w:val="007D507B"/>
    <w:rsid w:val="007D57A4"/>
    <w:rsid w:val="007D599E"/>
    <w:rsid w:val="007D6A8F"/>
    <w:rsid w:val="007E3E69"/>
    <w:rsid w:val="007E3ECE"/>
    <w:rsid w:val="007E3F53"/>
    <w:rsid w:val="007F27C0"/>
    <w:rsid w:val="007F3313"/>
    <w:rsid w:val="007F3CBB"/>
    <w:rsid w:val="007F5321"/>
    <w:rsid w:val="007F68E2"/>
    <w:rsid w:val="00801119"/>
    <w:rsid w:val="00802A60"/>
    <w:rsid w:val="00803BE0"/>
    <w:rsid w:val="00806847"/>
    <w:rsid w:val="0081157A"/>
    <w:rsid w:val="0081575B"/>
    <w:rsid w:val="00815C96"/>
    <w:rsid w:val="008217F0"/>
    <w:rsid w:val="008231DD"/>
    <w:rsid w:val="00825542"/>
    <w:rsid w:val="008261BE"/>
    <w:rsid w:val="00826796"/>
    <w:rsid w:val="00826B52"/>
    <w:rsid w:val="00826F4A"/>
    <w:rsid w:val="00832098"/>
    <w:rsid w:val="00834EF7"/>
    <w:rsid w:val="008376E7"/>
    <w:rsid w:val="00841D75"/>
    <w:rsid w:val="008424C1"/>
    <w:rsid w:val="00843F1D"/>
    <w:rsid w:val="008441BB"/>
    <w:rsid w:val="00844BC7"/>
    <w:rsid w:val="00845629"/>
    <w:rsid w:val="008471FA"/>
    <w:rsid w:val="008509F1"/>
    <w:rsid w:val="0085286F"/>
    <w:rsid w:val="00852D1F"/>
    <w:rsid w:val="008546DE"/>
    <w:rsid w:val="00860382"/>
    <w:rsid w:val="00864C4B"/>
    <w:rsid w:val="00865EC1"/>
    <w:rsid w:val="008737CC"/>
    <w:rsid w:val="00873818"/>
    <w:rsid w:val="0087722F"/>
    <w:rsid w:val="00877731"/>
    <w:rsid w:val="00885762"/>
    <w:rsid w:val="00886CBE"/>
    <w:rsid w:val="008909EE"/>
    <w:rsid w:val="00891E18"/>
    <w:rsid w:val="00895557"/>
    <w:rsid w:val="0089713D"/>
    <w:rsid w:val="008A5C5C"/>
    <w:rsid w:val="008B0451"/>
    <w:rsid w:val="008B2D7E"/>
    <w:rsid w:val="008B4E25"/>
    <w:rsid w:val="008C0191"/>
    <w:rsid w:val="008C04EC"/>
    <w:rsid w:val="008C25F0"/>
    <w:rsid w:val="008C333C"/>
    <w:rsid w:val="008C5676"/>
    <w:rsid w:val="008C6EAF"/>
    <w:rsid w:val="008C70A9"/>
    <w:rsid w:val="008C7D3B"/>
    <w:rsid w:val="008D079A"/>
    <w:rsid w:val="008D6AE2"/>
    <w:rsid w:val="008D6DCF"/>
    <w:rsid w:val="008D734E"/>
    <w:rsid w:val="008E249E"/>
    <w:rsid w:val="008E25DE"/>
    <w:rsid w:val="008E36CC"/>
    <w:rsid w:val="008E4500"/>
    <w:rsid w:val="008E7082"/>
    <w:rsid w:val="008F0DEA"/>
    <w:rsid w:val="008F728E"/>
    <w:rsid w:val="008F7580"/>
    <w:rsid w:val="0090019E"/>
    <w:rsid w:val="00900438"/>
    <w:rsid w:val="009022FD"/>
    <w:rsid w:val="00902598"/>
    <w:rsid w:val="0091117B"/>
    <w:rsid w:val="00912DD5"/>
    <w:rsid w:val="009136EF"/>
    <w:rsid w:val="00913D42"/>
    <w:rsid w:val="00914639"/>
    <w:rsid w:val="0091632E"/>
    <w:rsid w:val="00916492"/>
    <w:rsid w:val="00921372"/>
    <w:rsid w:val="00921CA5"/>
    <w:rsid w:val="009238B7"/>
    <w:rsid w:val="00924661"/>
    <w:rsid w:val="00925B16"/>
    <w:rsid w:val="009264AA"/>
    <w:rsid w:val="00927557"/>
    <w:rsid w:val="00930082"/>
    <w:rsid w:val="0093285F"/>
    <w:rsid w:val="00932F3F"/>
    <w:rsid w:val="00933183"/>
    <w:rsid w:val="00934CAC"/>
    <w:rsid w:val="00942292"/>
    <w:rsid w:val="00944B65"/>
    <w:rsid w:val="00945808"/>
    <w:rsid w:val="009466F4"/>
    <w:rsid w:val="00951203"/>
    <w:rsid w:val="00954EEA"/>
    <w:rsid w:val="009606FB"/>
    <w:rsid w:val="00963B8C"/>
    <w:rsid w:val="009640BB"/>
    <w:rsid w:val="00964FA1"/>
    <w:rsid w:val="00967ED5"/>
    <w:rsid w:val="0097315F"/>
    <w:rsid w:val="0097595E"/>
    <w:rsid w:val="009764A2"/>
    <w:rsid w:val="00981515"/>
    <w:rsid w:val="00996467"/>
    <w:rsid w:val="009A131E"/>
    <w:rsid w:val="009A19B8"/>
    <w:rsid w:val="009A2C32"/>
    <w:rsid w:val="009A37A4"/>
    <w:rsid w:val="009A66E9"/>
    <w:rsid w:val="009B04E1"/>
    <w:rsid w:val="009B096C"/>
    <w:rsid w:val="009B183A"/>
    <w:rsid w:val="009C07D1"/>
    <w:rsid w:val="009C2B28"/>
    <w:rsid w:val="009C429D"/>
    <w:rsid w:val="009C49BF"/>
    <w:rsid w:val="009D0F9B"/>
    <w:rsid w:val="009D1F7F"/>
    <w:rsid w:val="009D5028"/>
    <w:rsid w:val="009D714A"/>
    <w:rsid w:val="009E1452"/>
    <w:rsid w:val="009E1460"/>
    <w:rsid w:val="009E1DA4"/>
    <w:rsid w:val="009E1EA9"/>
    <w:rsid w:val="009E2230"/>
    <w:rsid w:val="009E4928"/>
    <w:rsid w:val="009E6745"/>
    <w:rsid w:val="009E717A"/>
    <w:rsid w:val="009E7CC4"/>
    <w:rsid w:val="009F0AA4"/>
    <w:rsid w:val="009F201F"/>
    <w:rsid w:val="009F2C14"/>
    <w:rsid w:val="009F372A"/>
    <w:rsid w:val="009F416F"/>
    <w:rsid w:val="009F6CBB"/>
    <w:rsid w:val="00A0174B"/>
    <w:rsid w:val="00A03ADF"/>
    <w:rsid w:val="00A05080"/>
    <w:rsid w:val="00A0589E"/>
    <w:rsid w:val="00A06793"/>
    <w:rsid w:val="00A07F42"/>
    <w:rsid w:val="00A11E1A"/>
    <w:rsid w:val="00A12617"/>
    <w:rsid w:val="00A13962"/>
    <w:rsid w:val="00A14D52"/>
    <w:rsid w:val="00A16315"/>
    <w:rsid w:val="00A1747E"/>
    <w:rsid w:val="00A241CD"/>
    <w:rsid w:val="00A30B3C"/>
    <w:rsid w:val="00A32E89"/>
    <w:rsid w:val="00A361A7"/>
    <w:rsid w:val="00A469FD"/>
    <w:rsid w:val="00A50B99"/>
    <w:rsid w:val="00A55E5A"/>
    <w:rsid w:val="00A55F85"/>
    <w:rsid w:val="00A57661"/>
    <w:rsid w:val="00A62A00"/>
    <w:rsid w:val="00A62B99"/>
    <w:rsid w:val="00A64CCB"/>
    <w:rsid w:val="00A65B0D"/>
    <w:rsid w:val="00A66013"/>
    <w:rsid w:val="00A66BDF"/>
    <w:rsid w:val="00A70B2F"/>
    <w:rsid w:val="00A71BEA"/>
    <w:rsid w:val="00A72992"/>
    <w:rsid w:val="00A72D56"/>
    <w:rsid w:val="00A73DC9"/>
    <w:rsid w:val="00A758FF"/>
    <w:rsid w:val="00A76459"/>
    <w:rsid w:val="00A80A02"/>
    <w:rsid w:val="00A82A64"/>
    <w:rsid w:val="00A834C2"/>
    <w:rsid w:val="00A852B6"/>
    <w:rsid w:val="00A86C16"/>
    <w:rsid w:val="00A90100"/>
    <w:rsid w:val="00A90AC7"/>
    <w:rsid w:val="00A916D6"/>
    <w:rsid w:val="00A92095"/>
    <w:rsid w:val="00A92E35"/>
    <w:rsid w:val="00A95590"/>
    <w:rsid w:val="00AA2F30"/>
    <w:rsid w:val="00AA34DD"/>
    <w:rsid w:val="00AA38AD"/>
    <w:rsid w:val="00AA48B0"/>
    <w:rsid w:val="00AB35FE"/>
    <w:rsid w:val="00AB5812"/>
    <w:rsid w:val="00AB598A"/>
    <w:rsid w:val="00AB5992"/>
    <w:rsid w:val="00AB62E4"/>
    <w:rsid w:val="00AB730A"/>
    <w:rsid w:val="00AC0ED2"/>
    <w:rsid w:val="00AC106E"/>
    <w:rsid w:val="00AC2FDB"/>
    <w:rsid w:val="00AC3B3B"/>
    <w:rsid w:val="00AC6158"/>
    <w:rsid w:val="00AC68F5"/>
    <w:rsid w:val="00AC6D9E"/>
    <w:rsid w:val="00AD095C"/>
    <w:rsid w:val="00AD18CB"/>
    <w:rsid w:val="00AD1AEB"/>
    <w:rsid w:val="00AD2885"/>
    <w:rsid w:val="00AD6A10"/>
    <w:rsid w:val="00AD7739"/>
    <w:rsid w:val="00AD78C0"/>
    <w:rsid w:val="00AD7BF1"/>
    <w:rsid w:val="00AE107C"/>
    <w:rsid w:val="00AE37D9"/>
    <w:rsid w:val="00AE4281"/>
    <w:rsid w:val="00AE5246"/>
    <w:rsid w:val="00AF05C1"/>
    <w:rsid w:val="00AF1817"/>
    <w:rsid w:val="00AF2965"/>
    <w:rsid w:val="00AF4031"/>
    <w:rsid w:val="00AF74A9"/>
    <w:rsid w:val="00B02015"/>
    <w:rsid w:val="00B07DC6"/>
    <w:rsid w:val="00B12F07"/>
    <w:rsid w:val="00B13D50"/>
    <w:rsid w:val="00B15E9B"/>
    <w:rsid w:val="00B2095A"/>
    <w:rsid w:val="00B260A3"/>
    <w:rsid w:val="00B26D6C"/>
    <w:rsid w:val="00B27D33"/>
    <w:rsid w:val="00B30959"/>
    <w:rsid w:val="00B30D8A"/>
    <w:rsid w:val="00B3258B"/>
    <w:rsid w:val="00B3345F"/>
    <w:rsid w:val="00B33D4C"/>
    <w:rsid w:val="00B35A99"/>
    <w:rsid w:val="00B35C41"/>
    <w:rsid w:val="00B36055"/>
    <w:rsid w:val="00B40442"/>
    <w:rsid w:val="00B41087"/>
    <w:rsid w:val="00B44F42"/>
    <w:rsid w:val="00B472F6"/>
    <w:rsid w:val="00B51077"/>
    <w:rsid w:val="00B5636C"/>
    <w:rsid w:val="00B61EFC"/>
    <w:rsid w:val="00B629C9"/>
    <w:rsid w:val="00B629ED"/>
    <w:rsid w:val="00B62F16"/>
    <w:rsid w:val="00B65B48"/>
    <w:rsid w:val="00B65EF8"/>
    <w:rsid w:val="00B663AC"/>
    <w:rsid w:val="00B67CEB"/>
    <w:rsid w:val="00B723BE"/>
    <w:rsid w:val="00B74040"/>
    <w:rsid w:val="00B7488A"/>
    <w:rsid w:val="00B7613F"/>
    <w:rsid w:val="00B77ED0"/>
    <w:rsid w:val="00B805C3"/>
    <w:rsid w:val="00B81C95"/>
    <w:rsid w:val="00B826BB"/>
    <w:rsid w:val="00B82705"/>
    <w:rsid w:val="00B83D79"/>
    <w:rsid w:val="00B85B85"/>
    <w:rsid w:val="00B866A8"/>
    <w:rsid w:val="00B86B65"/>
    <w:rsid w:val="00B87FE4"/>
    <w:rsid w:val="00B9047E"/>
    <w:rsid w:val="00B93760"/>
    <w:rsid w:val="00B949F6"/>
    <w:rsid w:val="00BA4D52"/>
    <w:rsid w:val="00BB2AE7"/>
    <w:rsid w:val="00BB3B27"/>
    <w:rsid w:val="00BB446D"/>
    <w:rsid w:val="00BB55B5"/>
    <w:rsid w:val="00BB5955"/>
    <w:rsid w:val="00BC02F7"/>
    <w:rsid w:val="00BC0DED"/>
    <w:rsid w:val="00BC6E43"/>
    <w:rsid w:val="00BD24B0"/>
    <w:rsid w:val="00BD4EEB"/>
    <w:rsid w:val="00BD4F7C"/>
    <w:rsid w:val="00BD6901"/>
    <w:rsid w:val="00BD7504"/>
    <w:rsid w:val="00BE1421"/>
    <w:rsid w:val="00BE368C"/>
    <w:rsid w:val="00BE574A"/>
    <w:rsid w:val="00BE68FC"/>
    <w:rsid w:val="00BF05C9"/>
    <w:rsid w:val="00BF12DB"/>
    <w:rsid w:val="00BF2359"/>
    <w:rsid w:val="00BF4D00"/>
    <w:rsid w:val="00BF6213"/>
    <w:rsid w:val="00BF7996"/>
    <w:rsid w:val="00C0177D"/>
    <w:rsid w:val="00C01C24"/>
    <w:rsid w:val="00C10E5B"/>
    <w:rsid w:val="00C239A2"/>
    <w:rsid w:val="00C23E5D"/>
    <w:rsid w:val="00C27D57"/>
    <w:rsid w:val="00C301A8"/>
    <w:rsid w:val="00C33A37"/>
    <w:rsid w:val="00C3550E"/>
    <w:rsid w:val="00C3711F"/>
    <w:rsid w:val="00C42734"/>
    <w:rsid w:val="00C42927"/>
    <w:rsid w:val="00C472D8"/>
    <w:rsid w:val="00C51C22"/>
    <w:rsid w:val="00C535DD"/>
    <w:rsid w:val="00C537A1"/>
    <w:rsid w:val="00C5453E"/>
    <w:rsid w:val="00C54A6E"/>
    <w:rsid w:val="00C55E95"/>
    <w:rsid w:val="00C63F0E"/>
    <w:rsid w:val="00C661E2"/>
    <w:rsid w:val="00C664A1"/>
    <w:rsid w:val="00C675AD"/>
    <w:rsid w:val="00C72BC9"/>
    <w:rsid w:val="00C73368"/>
    <w:rsid w:val="00C75014"/>
    <w:rsid w:val="00C80469"/>
    <w:rsid w:val="00C81998"/>
    <w:rsid w:val="00C82CBA"/>
    <w:rsid w:val="00C85F32"/>
    <w:rsid w:val="00C87DAE"/>
    <w:rsid w:val="00C94812"/>
    <w:rsid w:val="00C97E11"/>
    <w:rsid w:val="00CA2B03"/>
    <w:rsid w:val="00CA6E66"/>
    <w:rsid w:val="00CB04C5"/>
    <w:rsid w:val="00CB0BEA"/>
    <w:rsid w:val="00CB0D49"/>
    <w:rsid w:val="00CB240E"/>
    <w:rsid w:val="00CB764F"/>
    <w:rsid w:val="00CB7C76"/>
    <w:rsid w:val="00CC0400"/>
    <w:rsid w:val="00CC14A4"/>
    <w:rsid w:val="00CC3E6E"/>
    <w:rsid w:val="00CC592B"/>
    <w:rsid w:val="00CC616C"/>
    <w:rsid w:val="00CC6A25"/>
    <w:rsid w:val="00CD7A1B"/>
    <w:rsid w:val="00CD7B2A"/>
    <w:rsid w:val="00CE1C84"/>
    <w:rsid w:val="00CE5384"/>
    <w:rsid w:val="00CE64ED"/>
    <w:rsid w:val="00CE657E"/>
    <w:rsid w:val="00CE698E"/>
    <w:rsid w:val="00CF6250"/>
    <w:rsid w:val="00CF716A"/>
    <w:rsid w:val="00D021DA"/>
    <w:rsid w:val="00D05406"/>
    <w:rsid w:val="00D16973"/>
    <w:rsid w:val="00D17E54"/>
    <w:rsid w:val="00D234A2"/>
    <w:rsid w:val="00D23FBC"/>
    <w:rsid w:val="00D32CB3"/>
    <w:rsid w:val="00D332F9"/>
    <w:rsid w:val="00D33B15"/>
    <w:rsid w:val="00D35112"/>
    <w:rsid w:val="00D3522C"/>
    <w:rsid w:val="00D35560"/>
    <w:rsid w:val="00D3657C"/>
    <w:rsid w:val="00D3751C"/>
    <w:rsid w:val="00D42E8C"/>
    <w:rsid w:val="00D43038"/>
    <w:rsid w:val="00D4782F"/>
    <w:rsid w:val="00D47DAB"/>
    <w:rsid w:val="00D5038E"/>
    <w:rsid w:val="00D5115F"/>
    <w:rsid w:val="00D512B3"/>
    <w:rsid w:val="00D51EB6"/>
    <w:rsid w:val="00D522E9"/>
    <w:rsid w:val="00D523BE"/>
    <w:rsid w:val="00D55008"/>
    <w:rsid w:val="00D64152"/>
    <w:rsid w:val="00D659B3"/>
    <w:rsid w:val="00D66EF8"/>
    <w:rsid w:val="00D70541"/>
    <w:rsid w:val="00D73D3A"/>
    <w:rsid w:val="00D73E70"/>
    <w:rsid w:val="00D8020B"/>
    <w:rsid w:val="00D82B39"/>
    <w:rsid w:val="00D8667C"/>
    <w:rsid w:val="00D86AB9"/>
    <w:rsid w:val="00D90777"/>
    <w:rsid w:val="00D91630"/>
    <w:rsid w:val="00D91703"/>
    <w:rsid w:val="00D92198"/>
    <w:rsid w:val="00D9285B"/>
    <w:rsid w:val="00D9579D"/>
    <w:rsid w:val="00D95F38"/>
    <w:rsid w:val="00D97213"/>
    <w:rsid w:val="00DA0621"/>
    <w:rsid w:val="00DA08B7"/>
    <w:rsid w:val="00DA1569"/>
    <w:rsid w:val="00DA1B9B"/>
    <w:rsid w:val="00DA7E9D"/>
    <w:rsid w:val="00DB0928"/>
    <w:rsid w:val="00DB1B9A"/>
    <w:rsid w:val="00DB5430"/>
    <w:rsid w:val="00DB7D0B"/>
    <w:rsid w:val="00DC0D2A"/>
    <w:rsid w:val="00DC2764"/>
    <w:rsid w:val="00DC438F"/>
    <w:rsid w:val="00DD1321"/>
    <w:rsid w:val="00DD23A9"/>
    <w:rsid w:val="00DD378A"/>
    <w:rsid w:val="00DD412E"/>
    <w:rsid w:val="00DD4D0D"/>
    <w:rsid w:val="00DD6CE4"/>
    <w:rsid w:val="00DE089D"/>
    <w:rsid w:val="00DE0F4D"/>
    <w:rsid w:val="00DE3182"/>
    <w:rsid w:val="00DE658F"/>
    <w:rsid w:val="00DF00C8"/>
    <w:rsid w:val="00DF0289"/>
    <w:rsid w:val="00DF1700"/>
    <w:rsid w:val="00DF21D7"/>
    <w:rsid w:val="00DF23EF"/>
    <w:rsid w:val="00DF4DFA"/>
    <w:rsid w:val="00DF6F07"/>
    <w:rsid w:val="00DF70E6"/>
    <w:rsid w:val="00DF79E2"/>
    <w:rsid w:val="00E02EA9"/>
    <w:rsid w:val="00E032B0"/>
    <w:rsid w:val="00E0516E"/>
    <w:rsid w:val="00E10952"/>
    <w:rsid w:val="00E17503"/>
    <w:rsid w:val="00E20785"/>
    <w:rsid w:val="00E2360C"/>
    <w:rsid w:val="00E25445"/>
    <w:rsid w:val="00E26E02"/>
    <w:rsid w:val="00E307F6"/>
    <w:rsid w:val="00E321BD"/>
    <w:rsid w:val="00E34B57"/>
    <w:rsid w:val="00E36535"/>
    <w:rsid w:val="00E36552"/>
    <w:rsid w:val="00E36C09"/>
    <w:rsid w:val="00E41A0E"/>
    <w:rsid w:val="00E459BC"/>
    <w:rsid w:val="00E47967"/>
    <w:rsid w:val="00E47E8F"/>
    <w:rsid w:val="00E50025"/>
    <w:rsid w:val="00E5016F"/>
    <w:rsid w:val="00E50244"/>
    <w:rsid w:val="00E56781"/>
    <w:rsid w:val="00E61E23"/>
    <w:rsid w:val="00E66011"/>
    <w:rsid w:val="00E72542"/>
    <w:rsid w:val="00E732F3"/>
    <w:rsid w:val="00E74583"/>
    <w:rsid w:val="00E774DF"/>
    <w:rsid w:val="00E83A5E"/>
    <w:rsid w:val="00E8434E"/>
    <w:rsid w:val="00E86ADE"/>
    <w:rsid w:val="00E9039F"/>
    <w:rsid w:val="00E94474"/>
    <w:rsid w:val="00E96163"/>
    <w:rsid w:val="00E96CBB"/>
    <w:rsid w:val="00E97361"/>
    <w:rsid w:val="00EA05FC"/>
    <w:rsid w:val="00EA5677"/>
    <w:rsid w:val="00EA6492"/>
    <w:rsid w:val="00EA7D4F"/>
    <w:rsid w:val="00EB16F7"/>
    <w:rsid w:val="00EB51BE"/>
    <w:rsid w:val="00EB58AE"/>
    <w:rsid w:val="00EB5F10"/>
    <w:rsid w:val="00EB6109"/>
    <w:rsid w:val="00EB68AC"/>
    <w:rsid w:val="00EB7A6D"/>
    <w:rsid w:val="00EC059F"/>
    <w:rsid w:val="00EC504C"/>
    <w:rsid w:val="00EC578A"/>
    <w:rsid w:val="00EC67E8"/>
    <w:rsid w:val="00ED131F"/>
    <w:rsid w:val="00ED3802"/>
    <w:rsid w:val="00ED7484"/>
    <w:rsid w:val="00EE1B49"/>
    <w:rsid w:val="00EE2718"/>
    <w:rsid w:val="00EF050B"/>
    <w:rsid w:val="00EF169E"/>
    <w:rsid w:val="00EF438D"/>
    <w:rsid w:val="00F00BFC"/>
    <w:rsid w:val="00F01704"/>
    <w:rsid w:val="00F11636"/>
    <w:rsid w:val="00F202DE"/>
    <w:rsid w:val="00F20732"/>
    <w:rsid w:val="00F23A58"/>
    <w:rsid w:val="00F24029"/>
    <w:rsid w:val="00F24E3A"/>
    <w:rsid w:val="00F255CD"/>
    <w:rsid w:val="00F40510"/>
    <w:rsid w:val="00F47592"/>
    <w:rsid w:val="00F540B2"/>
    <w:rsid w:val="00F54E3D"/>
    <w:rsid w:val="00F71197"/>
    <w:rsid w:val="00F7158D"/>
    <w:rsid w:val="00F71A2F"/>
    <w:rsid w:val="00F72070"/>
    <w:rsid w:val="00F722CC"/>
    <w:rsid w:val="00F7640B"/>
    <w:rsid w:val="00F77346"/>
    <w:rsid w:val="00F82095"/>
    <w:rsid w:val="00F83854"/>
    <w:rsid w:val="00F84D4E"/>
    <w:rsid w:val="00FA1C2D"/>
    <w:rsid w:val="00FA1DD4"/>
    <w:rsid w:val="00FA54B8"/>
    <w:rsid w:val="00FA64EA"/>
    <w:rsid w:val="00FA6C0C"/>
    <w:rsid w:val="00FB0386"/>
    <w:rsid w:val="00FB262D"/>
    <w:rsid w:val="00FB26E0"/>
    <w:rsid w:val="00FB2A85"/>
    <w:rsid w:val="00FB37D8"/>
    <w:rsid w:val="00FB53EA"/>
    <w:rsid w:val="00FB714F"/>
    <w:rsid w:val="00FB71C5"/>
    <w:rsid w:val="00FC10E0"/>
    <w:rsid w:val="00FC1FCE"/>
    <w:rsid w:val="00FC4BE8"/>
    <w:rsid w:val="00FC63C8"/>
    <w:rsid w:val="00FC7B7D"/>
    <w:rsid w:val="00FD134B"/>
    <w:rsid w:val="00FD4822"/>
    <w:rsid w:val="00FD65FC"/>
    <w:rsid w:val="00FD6CC6"/>
    <w:rsid w:val="00FE1600"/>
    <w:rsid w:val="00FE3007"/>
    <w:rsid w:val="00FE4BD6"/>
    <w:rsid w:val="00FE6636"/>
    <w:rsid w:val="00FE7A0A"/>
    <w:rsid w:val="00FF277C"/>
    <w:rsid w:val="00FF37BE"/>
    <w:rsid w:val="00FF7B2C"/>
    <w:rsid w:val="0167E021"/>
    <w:rsid w:val="025C0F8B"/>
    <w:rsid w:val="03689ED8"/>
    <w:rsid w:val="036BB579"/>
    <w:rsid w:val="037EC5F9"/>
    <w:rsid w:val="0384138D"/>
    <w:rsid w:val="03DBF3BE"/>
    <w:rsid w:val="03DD034E"/>
    <w:rsid w:val="041838B5"/>
    <w:rsid w:val="04218661"/>
    <w:rsid w:val="0433A5D4"/>
    <w:rsid w:val="0507F3E7"/>
    <w:rsid w:val="06A28BF2"/>
    <w:rsid w:val="07047495"/>
    <w:rsid w:val="09EE077D"/>
    <w:rsid w:val="0A7FDD56"/>
    <w:rsid w:val="0BF2C917"/>
    <w:rsid w:val="0BF7CEBD"/>
    <w:rsid w:val="0C6773B0"/>
    <w:rsid w:val="0C8C780B"/>
    <w:rsid w:val="0CB2804E"/>
    <w:rsid w:val="1036A4B6"/>
    <w:rsid w:val="10E225E3"/>
    <w:rsid w:val="11A520BF"/>
    <w:rsid w:val="123AE464"/>
    <w:rsid w:val="12676AB1"/>
    <w:rsid w:val="128C618C"/>
    <w:rsid w:val="12DF6901"/>
    <w:rsid w:val="1321C1D2"/>
    <w:rsid w:val="13810EFA"/>
    <w:rsid w:val="1387E864"/>
    <w:rsid w:val="1388FC80"/>
    <w:rsid w:val="15363732"/>
    <w:rsid w:val="1557CD2F"/>
    <w:rsid w:val="155C04F7"/>
    <w:rsid w:val="15BF657B"/>
    <w:rsid w:val="15C42EAA"/>
    <w:rsid w:val="160E4569"/>
    <w:rsid w:val="1646BFF4"/>
    <w:rsid w:val="165B19BF"/>
    <w:rsid w:val="17B0109B"/>
    <w:rsid w:val="189DE94A"/>
    <w:rsid w:val="190137B9"/>
    <w:rsid w:val="1942CE3E"/>
    <w:rsid w:val="19537819"/>
    <w:rsid w:val="19D32D0D"/>
    <w:rsid w:val="1A171553"/>
    <w:rsid w:val="1B8C9EA4"/>
    <w:rsid w:val="1BB7118D"/>
    <w:rsid w:val="1C0AAC9E"/>
    <w:rsid w:val="1C13591B"/>
    <w:rsid w:val="1CAC8B29"/>
    <w:rsid w:val="1DCE9EEC"/>
    <w:rsid w:val="1E09C14A"/>
    <w:rsid w:val="1E749930"/>
    <w:rsid w:val="1ECBAF27"/>
    <w:rsid w:val="1F3215A7"/>
    <w:rsid w:val="1F5F6CCE"/>
    <w:rsid w:val="1F6CA409"/>
    <w:rsid w:val="1FB20FC2"/>
    <w:rsid w:val="200C5A3D"/>
    <w:rsid w:val="210F8CF6"/>
    <w:rsid w:val="212AD664"/>
    <w:rsid w:val="21C1C27D"/>
    <w:rsid w:val="21FDDB17"/>
    <w:rsid w:val="225C3FAA"/>
    <w:rsid w:val="2269B669"/>
    <w:rsid w:val="2279631B"/>
    <w:rsid w:val="22EAD3E1"/>
    <w:rsid w:val="22F5258B"/>
    <w:rsid w:val="23543FBF"/>
    <w:rsid w:val="237990D7"/>
    <w:rsid w:val="23A116D3"/>
    <w:rsid w:val="24315508"/>
    <w:rsid w:val="249C72E3"/>
    <w:rsid w:val="24F01020"/>
    <w:rsid w:val="27229BB7"/>
    <w:rsid w:val="27A4917F"/>
    <w:rsid w:val="27AF0F4A"/>
    <w:rsid w:val="27F6DEBC"/>
    <w:rsid w:val="28CE645F"/>
    <w:rsid w:val="28DFB256"/>
    <w:rsid w:val="2911ECB0"/>
    <w:rsid w:val="29427B20"/>
    <w:rsid w:val="2AA82A5E"/>
    <w:rsid w:val="2AF18510"/>
    <w:rsid w:val="2B0BB467"/>
    <w:rsid w:val="2BCF5CFF"/>
    <w:rsid w:val="2C04B09D"/>
    <w:rsid w:val="2D2CDA33"/>
    <w:rsid w:val="2DD56B7E"/>
    <w:rsid w:val="2FC50423"/>
    <w:rsid w:val="326FDE6D"/>
    <w:rsid w:val="33035E9E"/>
    <w:rsid w:val="330790B1"/>
    <w:rsid w:val="334BB111"/>
    <w:rsid w:val="33FB8C60"/>
    <w:rsid w:val="3516B8E4"/>
    <w:rsid w:val="357C59D5"/>
    <w:rsid w:val="35BF687B"/>
    <w:rsid w:val="371D25A6"/>
    <w:rsid w:val="37961281"/>
    <w:rsid w:val="37C20A9A"/>
    <w:rsid w:val="38F8BB12"/>
    <w:rsid w:val="39634FCD"/>
    <w:rsid w:val="39CBD0E6"/>
    <w:rsid w:val="3A341E94"/>
    <w:rsid w:val="3AD4304A"/>
    <w:rsid w:val="3B13F716"/>
    <w:rsid w:val="3C7FBA32"/>
    <w:rsid w:val="3CDF099A"/>
    <w:rsid w:val="3E331C8F"/>
    <w:rsid w:val="3EBE64AF"/>
    <w:rsid w:val="3EC8F5AE"/>
    <w:rsid w:val="3F9F3F84"/>
    <w:rsid w:val="3FD29151"/>
    <w:rsid w:val="40822398"/>
    <w:rsid w:val="412ADE0A"/>
    <w:rsid w:val="4149D036"/>
    <w:rsid w:val="414FC483"/>
    <w:rsid w:val="41E1C19A"/>
    <w:rsid w:val="42B3577F"/>
    <w:rsid w:val="44775DD1"/>
    <w:rsid w:val="45C94FA3"/>
    <w:rsid w:val="463CC4ED"/>
    <w:rsid w:val="46B532BD"/>
    <w:rsid w:val="471C6D6B"/>
    <w:rsid w:val="474A6CB0"/>
    <w:rsid w:val="47D74E8F"/>
    <w:rsid w:val="490FB956"/>
    <w:rsid w:val="4A0FDD81"/>
    <w:rsid w:val="4A540E2D"/>
    <w:rsid w:val="4A9CCE73"/>
    <w:rsid w:val="4C72D7FA"/>
    <w:rsid w:val="4CE15529"/>
    <w:rsid w:val="4DA8F639"/>
    <w:rsid w:val="4E183734"/>
    <w:rsid w:val="4E20352E"/>
    <w:rsid w:val="4F3FC06E"/>
    <w:rsid w:val="4FC5DAC6"/>
    <w:rsid w:val="51FFD2EA"/>
    <w:rsid w:val="53C1B0D2"/>
    <w:rsid w:val="53F40929"/>
    <w:rsid w:val="54FCE1E3"/>
    <w:rsid w:val="55553368"/>
    <w:rsid w:val="565A9691"/>
    <w:rsid w:val="572D1C63"/>
    <w:rsid w:val="575D36BE"/>
    <w:rsid w:val="57BA0D98"/>
    <w:rsid w:val="587B7FD1"/>
    <w:rsid w:val="5906BFCC"/>
    <w:rsid w:val="59453DF1"/>
    <w:rsid w:val="596CCF0F"/>
    <w:rsid w:val="5A64BD25"/>
    <w:rsid w:val="5AB2F23D"/>
    <w:rsid w:val="5C25430F"/>
    <w:rsid w:val="5C387B52"/>
    <w:rsid w:val="5CD05FF8"/>
    <w:rsid w:val="5DAF548E"/>
    <w:rsid w:val="5E091662"/>
    <w:rsid w:val="5E6B3A61"/>
    <w:rsid w:val="5EE00D1D"/>
    <w:rsid w:val="5FAE662C"/>
    <w:rsid w:val="6074E7A0"/>
    <w:rsid w:val="60E16101"/>
    <w:rsid w:val="61A23345"/>
    <w:rsid w:val="61A68A09"/>
    <w:rsid w:val="61C8CF68"/>
    <w:rsid w:val="61EBED76"/>
    <w:rsid w:val="62632976"/>
    <w:rsid w:val="6335B502"/>
    <w:rsid w:val="641901C3"/>
    <w:rsid w:val="647F6843"/>
    <w:rsid w:val="6569F199"/>
    <w:rsid w:val="657344B8"/>
    <w:rsid w:val="65A43273"/>
    <w:rsid w:val="667B181E"/>
    <w:rsid w:val="674B54F1"/>
    <w:rsid w:val="67EF5DB5"/>
    <w:rsid w:val="6838267D"/>
    <w:rsid w:val="686703F9"/>
    <w:rsid w:val="68728AE7"/>
    <w:rsid w:val="688054B4"/>
    <w:rsid w:val="68A1925B"/>
    <w:rsid w:val="68D34A89"/>
    <w:rsid w:val="68E72552"/>
    <w:rsid w:val="69E17100"/>
    <w:rsid w:val="6A419B3E"/>
    <w:rsid w:val="6B100FCC"/>
    <w:rsid w:val="6B1D3E20"/>
    <w:rsid w:val="6B609185"/>
    <w:rsid w:val="6BA3B09D"/>
    <w:rsid w:val="6BE04BA9"/>
    <w:rsid w:val="6C8EA7AC"/>
    <w:rsid w:val="6CBAE7D4"/>
    <w:rsid w:val="6D12621A"/>
    <w:rsid w:val="6D4E8E67"/>
    <w:rsid w:val="6DB4EA29"/>
    <w:rsid w:val="6DBA9675"/>
    <w:rsid w:val="6E73B63A"/>
    <w:rsid w:val="6F2C17F5"/>
    <w:rsid w:val="6F5D3352"/>
    <w:rsid w:val="70F784CB"/>
    <w:rsid w:val="717C28C8"/>
    <w:rsid w:val="71A9BA52"/>
    <w:rsid w:val="725F141D"/>
    <w:rsid w:val="72BBDCD2"/>
    <w:rsid w:val="7329A0B6"/>
    <w:rsid w:val="739AE984"/>
    <w:rsid w:val="73D5475F"/>
    <w:rsid w:val="74A831EE"/>
    <w:rsid w:val="74BA8F05"/>
    <w:rsid w:val="75AC58BF"/>
    <w:rsid w:val="76A3442C"/>
    <w:rsid w:val="774D9DF2"/>
    <w:rsid w:val="787A3661"/>
    <w:rsid w:val="793C23E1"/>
    <w:rsid w:val="7981218E"/>
    <w:rsid w:val="79D0E020"/>
    <w:rsid w:val="79E8E43A"/>
    <w:rsid w:val="79F10C0F"/>
    <w:rsid w:val="7A325CEF"/>
    <w:rsid w:val="7AA747FF"/>
    <w:rsid w:val="7B11C6F9"/>
    <w:rsid w:val="7B21009D"/>
    <w:rsid w:val="7C1B9A43"/>
    <w:rsid w:val="7C242143"/>
    <w:rsid w:val="7D691997"/>
    <w:rsid w:val="7DDD34C6"/>
    <w:rsid w:val="7E137B2B"/>
    <w:rsid w:val="7E474AF7"/>
    <w:rsid w:val="7EA5394A"/>
    <w:rsid w:val="7EF962AF"/>
    <w:rsid w:val="7F58AF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6E7F8"/>
  <w15:docId w15:val="{68D211F7-5811-4A62-A0EF-29E18B12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6A092B"/>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nhideWhenUsed/>
    <w:qFormat/>
    <w:rsid w:val="006A092B"/>
    <w:pPr>
      <w:keepNext/>
      <w:keepLines/>
      <w:spacing w:before="360"/>
      <w:outlineLvl w:val="3"/>
    </w:pPr>
    <w:rPr>
      <w:rFonts w:eastAsiaTheme="majorEastAsia" w:cstheme="majorBidi"/>
      <w:b/>
      <w:iCs/>
    </w:rPr>
  </w:style>
  <w:style w:type="paragraph" w:styleId="Heading5">
    <w:name w:val="heading 5"/>
    <w:basedOn w:val="Normal"/>
    <w:next w:val="Normal"/>
    <w:link w:val="Heading5Char"/>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qFormat/>
    <w:rsid w:val="006E404E"/>
    <w:pPr>
      <w:keepNext/>
      <w:spacing w:before="120"/>
      <w:jc w:val="center"/>
      <w:outlineLvl w:val="7"/>
    </w:pPr>
    <w:rPr>
      <w:i/>
      <w:iCs/>
      <w:color w:val="FF0000"/>
      <w:sz w:val="36"/>
      <w:szCs w:val="20"/>
    </w:rPr>
  </w:style>
  <w:style w:type="paragraph" w:styleId="Heading9">
    <w:name w:val="heading 9"/>
    <w:basedOn w:val="Normal"/>
    <w:next w:val="Normal"/>
    <w:link w:val="Heading9Char"/>
    <w:qFormat/>
    <w:rsid w:val="006E404E"/>
    <w:pPr>
      <w:jc w:val="center"/>
      <w:outlineLvl w:val="8"/>
    </w:pPr>
    <w:rPr>
      <w:rFonts w:cs="Arial"/>
      <w:b/>
      <w:bCs/>
      <w:sz w:val="2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rsid w:val="007428B8"/>
    <w:rPr>
      <w:rFonts w:ascii="Arial" w:eastAsiaTheme="majorEastAsia" w:hAnsi="Arial" w:cstheme="majorBidi"/>
      <w:b/>
      <w:sz w:val="26"/>
      <w:szCs w:val="26"/>
    </w:rPr>
  </w:style>
  <w:style w:type="character" w:customStyle="1" w:styleId="Heading3Char">
    <w:name w:val="Heading 3 Char"/>
    <w:basedOn w:val="DefaultParagraphFont"/>
    <w:link w:val="Heading3"/>
    <w:rsid w:val="006A092B"/>
    <w:rPr>
      <w:rFonts w:ascii="Arial" w:eastAsiaTheme="majorEastAsia" w:hAnsi="Arial" w:cstheme="majorBidi"/>
      <w:b/>
      <w:sz w:val="32"/>
      <w:szCs w:val="24"/>
    </w:rPr>
  </w:style>
  <w:style w:type="character" w:customStyle="1" w:styleId="Heading4Char">
    <w:name w:val="Heading 4 Char"/>
    <w:basedOn w:val="DefaultParagraphFont"/>
    <w:link w:val="Heading4"/>
    <w:rsid w:val="006A092B"/>
    <w:rPr>
      <w:rFonts w:ascii="Arial" w:eastAsiaTheme="majorEastAsia" w:hAnsi="Arial" w:cstheme="majorBidi"/>
      <w:b/>
      <w:iCs/>
      <w:sz w:val="24"/>
      <w:szCs w:val="24"/>
    </w:rPr>
  </w:style>
  <w:style w:type="character" w:customStyle="1" w:styleId="Heading5Char">
    <w:name w:val="Heading 5 Char"/>
    <w:basedOn w:val="DefaultParagraphFont"/>
    <w:link w:val="Heading5"/>
    <w:rsid w:val="007428B8"/>
    <w:rPr>
      <w:rFonts w:ascii="Arial" w:eastAsiaTheme="majorEastAsia" w:hAnsi="Arial" w:cstheme="majorBidi"/>
      <w:sz w:val="24"/>
    </w:rPr>
  </w:style>
  <w:style w:type="character" w:customStyle="1" w:styleId="Heading6Char">
    <w:name w:val="Heading 6 Char"/>
    <w:basedOn w:val="DefaultParagraphFont"/>
    <w:link w:val="Heading6"/>
    <w:rsid w:val="007428B8"/>
    <w:rPr>
      <w:rFonts w:ascii="Arial" w:eastAsiaTheme="majorEastAsia" w:hAnsi="Arial" w:cstheme="majorBidi"/>
      <w:sz w:val="24"/>
    </w:rPr>
  </w:style>
  <w:style w:type="character" w:customStyle="1" w:styleId="Heading7Char">
    <w:name w:val="Heading 7 Char"/>
    <w:basedOn w:val="DefaultParagraphFont"/>
    <w:link w:val="Heading7"/>
    <w:rsid w:val="00FE3007"/>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rsid w:val="006E404E"/>
    <w:rPr>
      <w:rFonts w:ascii="Arial" w:eastAsia="Times New Roman" w:hAnsi="Arial" w:cs="Times New Roman"/>
      <w:i/>
      <w:iCs/>
      <w:color w:val="FF0000"/>
      <w:sz w:val="36"/>
      <w:szCs w:val="20"/>
    </w:rPr>
  </w:style>
  <w:style w:type="character" w:customStyle="1" w:styleId="Heading9Char">
    <w:name w:val="Heading 9 Char"/>
    <w:basedOn w:val="DefaultParagraphFont"/>
    <w:link w:val="Heading9"/>
    <w:rsid w:val="006E404E"/>
    <w:rPr>
      <w:rFonts w:ascii="Arial" w:eastAsia="Times New Roman" w:hAnsi="Arial" w:cs="Arial"/>
      <w:b/>
      <w:bCs/>
      <w:sz w:val="20"/>
      <w:szCs w:val="19"/>
    </w:rPr>
  </w:style>
  <w:style w:type="paragraph" w:styleId="Title">
    <w:name w:val="Title"/>
    <w:basedOn w:val="Normal"/>
    <w:next w:val="Normal"/>
    <w:link w:val="TitleChar"/>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7428B8"/>
    <w:rPr>
      <w:rFonts w:ascii="Arial" w:eastAsiaTheme="majorEastAsia" w:hAnsi="Arial" w:cstheme="majorBidi"/>
      <w:spacing w:val="-10"/>
      <w:kern w:val="28"/>
      <w:sz w:val="56"/>
      <w:szCs w:val="56"/>
    </w:rPr>
  </w:style>
  <w:style w:type="paragraph" w:styleId="NoSpacing">
    <w:name w:val="No Spacing"/>
    <w:uiPriority w:val="1"/>
    <w:qFormat/>
    <w:rsid w:val="007428B8"/>
    <w:pPr>
      <w:spacing w:after="0" w:line="240" w:lineRule="auto"/>
    </w:pPr>
    <w:rPr>
      <w:rFonts w:ascii="Arial" w:hAnsi="Arial"/>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styleId="BodyText">
    <w:name w:val="Body Text"/>
    <w:basedOn w:val="Normal"/>
    <w:link w:val="BodyTextChar"/>
    <w:rsid w:val="00FB714F"/>
    <w:rPr>
      <w:rFonts w:ascii="Times New Roman" w:hAnsi="Times New Roman"/>
      <w:szCs w:val="20"/>
    </w:rPr>
  </w:style>
  <w:style w:type="character" w:customStyle="1" w:styleId="BodyTextChar">
    <w:name w:val="Body Text Char"/>
    <w:basedOn w:val="DefaultParagraphFont"/>
    <w:link w:val="BodyText"/>
    <w:rsid w:val="00FB714F"/>
    <w:rPr>
      <w:rFonts w:ascii="Times New Roman" w:eastAsia="Times New Roman" w:hAnsi="Times New Roman" w:cs="Times New Roman"/>
      <w:sz w:val="24"/>
      <w:szCs w:val="20"/>
    </w:rPr>
  </w:style>
  <w:style w:type="character" w:styleId="PageNumber">
    <w:name w:val="page number"/>
    <w:rsid w:val="006E404E"/>
  </w:style>
  <w:style w:type="character" w:styleId="CommentReference">
    <w:name w:val="annotation reference"/>
    <w:rsid w:val="006E404E"/>
    <w:rPr>
      <w:sz w:val="16"/>
      <w:szCs w:val="16"/>
    </w:rPr>
  </w:style>
  <w:style w:type="paragraph" w:styleId="CommentText">
    <w:name w:val="annotation text"/>
    <w:basedOn w:val="Normal"/>
    <w:link w:val="CommentTextChar"/>
    <w:rsid w:val="006E404E"/>
    <w:rPr>
      <w:sz w:val="20"/>
      <w:szCs w:val="20"/>
    </w:rPr>
  </w:style>
  <w:style w:type="character" w:customStyle="1" w:styleId="CommentTextChar">
    <w:name w:val="Comment Text Char"/>
    <w:basedOn w:val="DefaultParagraphFont"/>
    <w:link w:val="CommentText"/>
    <w:rsid w:val="006E404E"/>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6E404E"/>
    <w:rPr>
      <w:b/>
      <w:bCs/>
    </w:rPr>
  </w:style>
  <w:style w:type="character" w:customStyle="1" w:styleId="CommentSubjectChar">
    <w:name w:val="Comment Subject Char"/>
    <w:basedOn w:val="CommentTextChar"/>
    <w:link w:val="CommentSubject"/>
    <w:rsid w:val="006E404E"/>
    <w:rPr>
      <w:rFonts w:ascii="Arial" w:eastAsia="Times New Roman" w:hAnsi="Arial" w:cs="Times New Roman"/>
      <w:b/>
      <w:bCs/>
      <w:sz w:val="20"/>
      <w:szCs w:val="20"/>
    </w:rPr>
  </w:style>
  <w:style w:type="character" w:customStyle="1" w:styleId="Heading3Char1">
    <w:name w:val="Heading 3 Char1"/>
    <w:rsid w:val="006E404E"/>
    <w:rPr>
      <w:b/>
      <w:sz w:val="24"/>
    </w:rPr>
  </w:style>
  <w:style w:type="character" w:styleId="FollowedHyperlink">
    <w:name w:val="FollowedHyperlink"/>
    <w:rsid w:val="006E404E"/>
    <w:rPr>
      <w:rFonts w:ascii="Arial" w:hAnsi="Arial"/>
      <w:dstrike w:val="0"/>
      <w:color w:val="800080"/>
      <w:sz w:val="20"/>
      <w:szCs w:val="20"/>
      <w:u w:val="single"/>
      <w:vertAlign w:val="baseline"/>
    </w:rPr>
  </w:style>
  <w:style w:type="paragraph" w:styleId="NormalWeb">
    <w:name w:val="Normal (Web)"/>
    <w:basedOn w:val="Normal"/>
    <w:uiPriority w:val="99"/>
    <w:rsid w:val="006E404E"/>
    <w:pPr>
      <w:spacing w:before="100" w:beforeAutospacing="1" w:after="100" w:afterAutospacing="1"/>
    </w:pPr>
    <w:rPr>
      <w:rFonts w:cs="Arial"/>
    </w:rPr>
  </w:style>
  <w:style w:type="character" w:styleId="Emphasis">
    <w:name w:val="Emphasis"/>
    <w:uiPriority w:val="20"/>
    <w:qFormat/>
    <w:rsid w:val="006E404E"/>
    <w:rPr>
      <w:i/>
      <w:iCs/>
    </w:rPr>
  </w:style>
  <w:style w:type="paragraph" w:customStyle="1" w:styleId="mediumleft">
    <w:name w:val="medium_left"/>
    <w:basedOn w:val="Normal"/>
    <w:rsid w:val="006E404E"/>
    <w:pPr>
      <w:spacing w:before="100" w:beforeAutospacing="1" w:after="100" w:afterAutospacing="1"/>
    </w:pPr>
    <w:rPr>
      <w:rFonts w:cs="Arial"/>
      <w:color w:val="000000"/>
      <w:sz w:val="20"/>
      <w:szCs w:val="20"/>
    </w:rPr>
  </w:style>
  <w:style w:type="character" w:styleId="Strong">
    <w:name w:val="Strong"/>
    <w:qFormat/>
    <w:rsid w:val="006E404E"/>
    <w:rPr>
      <w:b/>
      <w:bCs/>
    </w:rPr>
  </w:style>
  <w:style w:type="paragraph" w:styleId="BodyTextIndent">
    <w:name w:val="Body Text Indent"/>
    <w:basedOn w:val="Normal"/>
    <w:link w:val="BodyTextIndentChar"/>
    <w:rsid w:val="006E404E"/>
    <w:pPr>
      <w:ind w:left="1080"/>
    </w:pPr>
    <w:rPr>
      <w:rFonts w:cs="Arial"/>
    </w:rPr>
  </w:style>
  <w:style w:type="character" w:customStyle="1" w:styleId="BodyTextIndentChar">
    <w:name w:val="Body Text Indent Char"/>
    <w:basedOn w:val="DefaultParagraphFont"/>
    <w:link w:val="BodyTextIndent"/>
    <w:rsid w:val="006E404E"/>
    <w:rPr>
      <w:rFonts w:ascii="Arial" w:eastAsia="Times New Roman" w:hAnsi="Arial" w:cs="Arial"/>
      <w:sz w:val="24"/>
      <w:szCs w:val="24"/>
    </w:rPr>
  </w:style>
  <w:style w:type="paragraph" w:customStyle="1" w:styleId="Clear">
    <w:name w:val="Clear"/>
    <w:basedOn w:val="Normal"/>
    <w:rsid w:val="006E404E"/>
  </w:style>
  <w:style w:type="paragraph" w:styleId="FootnoteText">
    <w:name w:val="footnote text"/>
    <w:basedOn w:val="Normal"/>
    <w:link w:val="FootnoteTextChar"/>
    <w:rsid w:val="006E404E"/>
    <w:rPr>
      <w:sz w:val="20"/>
      <w:szCs w:val="20"/>
    </w:rPr>
  </w:style>
  <w:style w:type="character" w:customStyle="1" w:styleId="FootnoteTextChar">
    <w:name w:val="Footnote Text Char"/>
    <w:basedOn w:val="DefaultParagraphFont"/>
    <w:link w:val="FootnoteText"/>
    <w:rsid w:val="006E404E"/>
    <w:rPr>
      <w:rFonts w:ascii="Arial" w:eastAsia="Times New Roman" w:hAnsi="Arial" w:cs="Times New Roman"/>
      <w:sz w:val="20"/>
      <w:szCs w:val="20"/>
    </w:rPr>
  </w:style>
  <w:style w:type="character" w:styleId="FootnoteReference">
    <w:name w:val="footnote reference"/>
    <w:rsid w:val="006E404E"/>
    <w:rPr>
      <w:vertAlign w:val="superscript"/>
    </w:rPr>
  </w:style>
  <w:style w:type="paragraph" w:customStyle="1" w:styleId="Default">
    <w:name w:val="Default"/>
    <w:rsid w:val="006E404E"/>
    <w:pPr>
      <w:autoSpaceDE w:val="0"/>
      <w:autoSpaceDN w:val="0"/>
      <w:adjustRightInd w:val="0"/>
      <w:spacing w:after="0" w:line="240" w:lineRule="auto"/>
    </w:pPr>
    <w:rPr>
      <w:rFonts w:ascii="DAIAHF+Arial,Bold" w:eastAsia="Batang" w:hAnsi="DAIAHF+Arial,Bold" w:cs="DAIAHF+Arial,Bold"/>
      <w:color w:val="000000"/>
      <w:sz w:val="24"/>
      <w:szCs w:val="24"/>
      <w:lang w:eastAsia="ko-KR"/>
    </w:rPr>
  </w:style>
  <w:style w:type="table" w:styleId="GridTable1Light">
    <w:name w:val="Grid Table 1 Light"/>
    <w:basedOn w:val="TableNormal"/>
    <w:uiPriority w:val="46"/>
    <w:rsid w:val="00AE42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rsid w:val="00B6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26D7"/>
    <w:pPr>
      <w:spacing w:after="0" w:line="240" w:lineRule="auto"/>
    </w:pPr>
    <w:rPr>
      <w:rFonts w:ascii="Arial" w:eastAsia="Times New Roman" w:hAnsi="Arial" w:cs="Times New Roman"/>
      <w:sz w:val="24"/>
      <w:szCs w:val="24"/>
    </w:rPr>
  </w:style>
  <w:style w:type="character" w:styleId="PlaceholderText">
    <w:name w:val="Placeholder Text"/>
    <w:basedOn w:val="DefaultParagraphFont"/>
    <w:uiPriority w:val="99"/>
    <w:semiHidden/>
    <w:rsid w:val="0030287F"/>
    <w:rPr>
      <w:color w:val="808080"/>
    </w:rPr>
  </w:style>
  <w:style w:type="character" w:customStyle="1" w:styleId="UnresolvedMention1">
    <w:name w:val="Unresolved Mention1"/>
    <w:basedOn w:val="DefaultParagraphFont"/>
    <w:uiPriority w:val="99"/>
    <w:semiHidden/>
    <w:unhideWhenUsed/>
    <w:rsid w:val="003C73C1"/>
    <w:rPr>
      <w:color w:val="605E5C"/>
      <w:shd w:val="clear" w:color="auto" w:fill="E1DFDD"/>
    </w:rPr>
  </w:style>
  <w:style w:type="character" w:customStyle="1" w:styleId="UnresolvedMention2">
    <w:name w:val="Unresolved Mention2"/>
    <w:basedOn w:val="DefaultParagraphFont"/>
    <w:uiPriority w:val="99"/>
    <w:semiHidden/>
    <w:unhideWhenUsed/>
    <w:rsid w:val="000B13C1"/>
    <w:rPr>
      <w:color w:val="605E5C"/>
      <w:shd w:val="clear" w:color="auto" w:fill="E1DFDD"/>
    </w:rPr>
  </w:style>
  <w:style w:type="character" w:customStyle="1" w:styleId="UnresolvedMention3">
    <w:name w:val="Unresolved Mention3"/>
    <w:basedOn w:val="DefaultParagraphFont"/>
    <w:uiPriority w:val="99"/>
    <w:semiHidden/>
    <w:unhideWhenUsed/>
    <w:rsid w:val="007954B6"/>
    <w:rPr>
      <w:color w:val="605E5C"/>
      <w:shd w:val="clear" w:color="auto" w:fill="E1DFDD"/>
    </w:rPr>
  </w:style>
  <w:style w:type="table" w:styleId="GridTable4-Accent3">
    <w:name w:val="Grid Table 4 Accent 3"/>
    <w:basedOn w:val="TableNormal"/>
    <w:uiPriority w:val="49"/>
    <w:rsid w:val="00BC0D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921CA5"/>
    <w:rPr>
      <w:color w:val="605E5C"/>
      <w:shd w:val="clear" w:color="auto" w:fill="E1DFDD"/>
    </w:rPr>
  </w:style>
  <w:style w:type="paragraph" w:customStyle="1" w:styleId="xmsonormal">
    <w:name w:val="x_msonormal"/>
    <w:basedOn w:val="Normal"/>
    <w:rsid w:val="00D3657C"/>
    <w:rPr>
      <w:rFonts w:ascii="Calibri" w:eastAsiaTheme="minorHAnsi" w:hAnsi="Calibri" w:cs="Calibri"/>
      <w:sz w:val="22"/>
      <w:szCs w:val="22"/>
    </w:rPr>
  </w:style>
  <w:style w:type="paragraph" w:customStyle="1" w:styleId="xxxxmsonormal">
    <w:name w:val="x_xxxmsonormal"/>
    <w:basedOn w:val="Normal"/>
    <w:rsid w:val="00D3657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9188">
      <w:bodyDiv w:val="1"/>
      <w:marLeft w:val="0"/>
      <w:marRight w:val="0"/>
      <w:marTop w:val="0"/>
      <w:marBottom w:val="0"/>
      <w:divBdr>
        <w:top w:val="none" w:sz="0" w:space="0" w:color="auto"/>
        <w:left w:val="none" w:sz="0" w:space="0" w:color="auto"/>
        <w:bottom w:val="none" w:sz="0" w:space="0" w:color="auto"/>
        <w:right w:val="none" w:sz="0" w:space="0" w:color="auto"/>
      </w:divBdr>
    </w:div>
    <w:div w:id="346756160">
      <w:bodyDiv w:val="1"/>
      <w:marLeft w:val="0"/>
      <w:marRight w:val="0"/>
      <w:marTop w:val="0"/>
      <w:marBottom w:val="0"/>
      <w:divBdr>
        <w:top w:val="none" w:sz="0" w:space="0" w:color="auto"/>
        <w:left w:val="none" w:sz="0" w:space="0" w:color="auto"/>
        <w:bottom w:val="none" w:sz="0" w:space="0" w:color="auto"/>
        <w:right w:val="none" w:sz="0" w:space="0" w:color="auto"/>
      </w:divBdr>
    </w:div>
    <w:div w:id="871265205">
      <w:bodyDiv w:val="1"/>
      <w:marLeft w:val="0"/>
      <w:marRight w:val="0"/>
      <w:marTop w:val="0"/>
      <w:marBottom w:val="0"/>
      <w:divBdr>
        <w:top w:val="none" w:sz="0" w:space="0" w:color="auto"/>
        <w:left w:val="none" w:sz="0" w:space="0" w:color="auto"/>
        <w:bottom w:val="none" w:sz="0" w:space="0" w:color="auto"/>
        <w:right w:val="none" w:sz="0" w:space="0" w:color="auto"/>
      </w:divBdr>
    </w:div>
    <w:div w:id="1078281828">
      <w:bodyDiv w:val="1"/>
      <w:marLeft w:val="0"/>
      <w:marRight w:val="0"/>
      <w:marTop w:val="0"/>
      <w:marBottom w:val="0"/>
      <w:divBdr>
        <w:top w:val="none" w:sz="0" w:space="0" w:color="auto"/>
        <w:left w:val="none" w:sz="0" w:space="0" w:color="auto"/>
        <w:bottom w:val="none" w:sz="0" w:space="0" w:color="auto"/>
        <w:right w:val="none" w:sz="0" w:space="0" w:color="auto"/>
      </w:divBdr>
      <w:divsChild>
        <w:div w:id="8538111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pn/im/documents/oct21memoadad01.docx" TargetMode="External"/><Relationship Id="rId18" Type="http://schemas.openxmlformats.org/officeDocument/2006/relationships/hyperlink" Target="https://www.cde.ca.gov/ta/ac/s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schooldashboard.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cde.ca.gov/ds/fd/c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q.cde.ca.gov/dataqu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ca.gov/ds/ad/acgrinfo.asp" TargetMode="Externa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cde.ca.gov/fg/aa/l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ag/ag/yr21/documents/jul21item05.docx" TargetMode="External"/><Relationship Id="rId22" Type="http://schemas.openxmlformats.org/officeDocument/2006/relationships/hyperlink" Target="https://www.cde.ca.gov/pd/ee/teacherequitydefinitions.a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59230-FC4D-45EB-808A-7A262136B601}">
  <ds:schemaRefs>
    <ds:schemaRef ds:uri="http://schemas.microsoft.com/sharepoint/v3/contenttype/forms"/>
  </ds:schemaRefs>
</ds:datastoreItem>
</file>

<file path=customXml/itemProps2.xml><?xml version="1.0" encoding="utf-8"?>
<ds:datastoreItem xmlns:ds="http://schemas.openxmlformats.org/officeDocument/2006/customXml" ds:itemID="{612BD01C-FBB8-4061-A694-FB98BAAD0E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8FCAD8-6C39-4E59-B908-6333F8DC1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990C3-C349-4EBC-AAF9-036488EF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6319</Words>
  <Characters>36023</Characters>
  <DocSecurity>0</DocSecurity>
  <Lines>300</Lines>
  <Paragraphs>84</Paragraphs>
  <ScaleCrop>false</ScaleCrop>
  <HeadingPairs>
    <vt:vector size="2" baseType="variant">
      <vt:variant>
        <vt:lpstr>Title</vt:lpstr>
      </vt:variant>
      <vt:variant>
        <vt:i4>1</vt:i4>
      </vt:variant>
    </vt:vector>
  </HeadingPairs>
  <TitlesOfParts>
    <vt:vector size="1" baseType="lpstr">
      <vt:lpstr>July 2022 Agenda Item XX - Meeting Agendas (CA State Board of Education)</vt:lpstr>
    </vt:vector>
  </TitlesOfParts>
  <Company>California State Board of Education</Company>
  <LinksUpToDate>false</LinksUpToDate>
  <CharactersWithSpaces>42258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2022 Agenda Item 03 - Meeting Agendas (CA State Board of Education)</dc:title>
  <dc:subject>School Accountability Report Card: Approval of the Template for the 2021-22 School Accountability Report Card.</dc:subject>
  <dc:creator/>
  <cp:keywords/>
  <dc:description/>
  <cp:lastPrinted>2020-03-12T19:49:00Z</cp:lastPrinted>
  <dcterms:created xsi:type="dcterms:W3CDTF">2022-06-21T21:53:00Z</dcterms:created>
  <dcterms:modified xsi:type="dcterms:W3CDTF">2022-06-28T05:09:00Z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