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996FD" w14:textId="77777777" w:rsidR="00D205DB" w:rsidRPr="00331D21" w:rsidRDefault="00D205DB" w:rsidP="00D205DB">
      <w:pPr>
        <w:shd w:val="clear" w:color="auto" w:fill="FFFFFF"/>
        <w:jc w:val="center"/>
        <w:rPr>
          <w:rFonts w:cs="Arial"/>
          <w:b/>
          <w:bCs/>
          <w:sz w:val="32"/>
          <w:szCs w:val="32"/>
        </w:rPr>
      </w:pPr>
      <w:bookmarkStart w:id="0" w:name="_Hlk60739215"/>
      <w:r w:rsidRPr="00331D21">
        <w:rPr>
          <w:rFonts w:cs="Arial"/>
          <w:b/>
          <w:bCs/>
          <w:color w:val="000000"/>
          <w:sz w:val="32"/>
          <w:szCs w:val="32"/>
        </w:rPr>
        <w:t>Release of the Public</w:t>
      </w:r>
      <w:r w:rsidRPr="00331D21">
        <w:rPr>
          <w:rFonts w:cs="Arial"/>
          <w:b/>
          <w:bCs/>
          <w:sz w:val="32"/>
          <w:szCs w:val="32"/>
        </w:rPr>
        <w:t xml:space="preserve"> Charter Schools Grant Program Request for Applications 202</w:t>
      </w:r>
      <w:r w:rsidR="007636EC" w:rsidRPr="00331D21">
        <w:rPr>
          <w:rFonts w:cs="Arial"/>
          <w:b/>
          <w:bCs/>
          <w:sz w:val="32"/>
          <w:szCs w:val="32"/>
        </w:rPr>
        <w:t>1</w:t>
      </w:r>
      <w:r w:rsidRPr="00331D21">
        <w:rPr>
          <w:rFonts w:cs="Arial"/>
          <w:b/>
          <w:bCs/>
          <w:sz w:val="32"/>
          <w:szCs w:val="32"/>
        </w:rPr>
        <w:t xml:space="preserve">–23 </w:t>
      </w:r>
    </w:p>
    <w:p w14:paraId="60723DC7" w14:textId="6A0F1585" w:rsidR="00D205DB" w:rsidRPr="00331D21" w:rsidRDefault="00283A4A" w:rsidP="00D205DB">
      <w:pPr>
        <w:shd w:val="clear" w:color="auto" w:fill="FFFFFF"/>
        <w:jc w:val="center"/>
        <w:rPr>
          <w:rFonts w:cs="Arial"/>
          <w:b/>
          <w:bCs/>
          <w:sz w:val="32"/>
          <w:szCs w:val="32"/>
        </w:rPr>
      </w:pPr>
      <w:r w:rsidRPr="00331D21">
        <w:rPr>
          <w:rFonts w:cs="Arial"/>
          <w:b/>
          <w:bCs/>
          <w:sz w:val="32"/>
          <w:szCs w:val="32"/>
        </w:rPr>
        <w:t>Charter School Authorizer Technical Assistance Provider</w:t>
      </w:r>
      <w:r w:rsidR="008D2CF9" w:rsidRPr="00331D21">
        <w:rPr>
          <w:rFonts w:cs="Arial"/>
          <w:b/>
          <w:bCs/>
          <w:sz w:val="32"/>
          <w:szCs w:val="32"/>
        </w:rPr>
        <w:t>s</w:t>
      </w:r>
      <w:r w:rsidR="00D205DB" w:rsidRPr="00331D21">
        <w:rPr>
          <w:rFonts w:cs="Arial"/>
          <w:b/>
          <w:bCs/>
          <w:sz w:val="32"/>
          <w:szCs w:val="32"/>
        </w:rPr>
        <w:t xml:space="preserve"> Sub-</w:t>
      </w:r>
      <w:r w:rsidR="009649BF">
        <w:rPr>
          <w:rFonts w:cs="Arial"/>
          <w:b/>
          <w:bCs/>
          <w:sz w:val="32"/>
          <w:szCs w:val="32"/>
        </w:rPr>
        <w:t>G</w:t>
      </w:r>
      <w:r w:rsidR="00D205DB" w:rsidRPr="00331D21">
        <w:rPr>
          <w:rFonts w:cs="Arial"/>
          <w:b/>
          <w:bCs/>
          <w:sz w:val="32"/>
          <w:szCs w:val="32"/>
        </w:rPr>
        <w:t>rant</w:t>
      </w:r>
    </w:p>
    <w:bookmarkEnd w:id="0"/>
    <w:p w14:paraId="4431458E" w14:textId="3BD8C575" w:rsidR="00283A4A" w:rsidRPr="00331D21" w:rsidRDefault="00D205DB" w:rsidP="00283A4A">
      <w:pPr>
        <w:rPr>
          <w:rFonts w:cs="Arial"/>
          <w:szCs w:val="24"/>
        </w:rPr>
      </w:pPr>
      <w:r w:rsidRPr="00331D21">
        <w:rPr>
          <w:rFonts w:eastAsia="Calibri" w:cs="Arial"/>
          <w:szCs w:val="24"/>
        </w:rPr>
        <w:t>The California Department of Education (CDE) announces the release of the Public Charter Schools Grant Program (PCSGP) Request for Applications (RFA) 202</w:t>
      </w:r>
      <w:r w:rsidR="007636EC" w:rsidRPr="00331D21">
        <w:rPr>
          <w:rFonts w:eastAsia="Calibri" w:cs="Arial"/>
          <w:szCs w:val="24"/>
        </w:rPr>
        <w:t>1</w:t>
      </w:r>
      <w:r w:rsidRPr="00331D21">
        <w:rPr>
          <w:rFonts w:eastAsia="Calibri" w:cs="Arial"/>
          <w:szCs w:val="24"/>
        </w:rPr>
        <w:t xml:space="preserve">–23 </w:t>
      </w:r>
      <w:r w:rsidR="00283A4A" w:rsidRPr="00331D21">
        <w:rPr>
          <w:rFonts w:eastAsia="Calibri" w:cs="Arial"/>
          <w:szCs w:val="24"/>
        </w:rPr>
        <w:t xml:space="preserve">Charter School Authorizer </w:t>
      </w:r>
      <w:r w:rsidR="002A17C2" w:rsidRPr="00331D21">
        <w:rPr>
          <w:rFonts w:eastAsia="Calibri" w:cs="Arial"/>
          <w:szCs w:val="24"/>
        </w:rPr>
        <w:t xml:space="preserve">(CSA) </w:t>
      </w:r>
      <w:r w:rsidR="00283A4A" w:rsidRPr="00331D21">
        <w:rPr>
          <w:rFonts w:eastAsia="Calibri" w:cs="Arial"/>
          <w:szCs w:val="24"/>
        </w:rPr>
        <w:t>Technical Assistance Provider</w:t>
      </w:r>
      <w:r w:rsidR="008D2CF9" w:rsidRPr="00331D21">
        <w:rPr>
          <w:rFonts w:eastAsia="Calibri" w:cs="Arial"/>
          <w:szCs w:val="24"/>
        </w:rPr>
        <w:t>s</w:t>
      </w:r>
      <w:r w:rsidR="00283A4A" w:rsidRPr="00331D21">
        <w:rPr>
          <w:rFonts w:eastAsia="Calibri" w:cs="Arial"/>
          <w:szCs w:val="24"/>
        </w:rPr>
        <w:t xml:space="preserve"> (TAP)</w:t>
      </w:r>
      <w:r w:rsidRPr="00331D21">
        <w:rPr>
          <w:rFonts w:eastAsia="Calibri" w:cs="Arial"/>
          <w:szCs w:val="24"/>
        </w:rPr>
        <w:t xml:space="preserve"> Sub-</w:t>
      </w:r>
      <w:r w:rsidR="009649BF">
        <w:rPr>
          <w:rFonts w:eastAsia="Calibri" w:cs="Arial"/>
          <w:szCs w:val="24"/>
        </w:rPr>
        <w:t>G</w:t>
      </w:r>
      <w:r w:rsidRPr="00331D21">
        <w:rPr>
          <w:rFonts w:eastAsia="Calibri" w:cs="Arial"/>
          <w:szCs w:val="24"/>
        </w:rPr>
        <w:t xml:space="preserve">rant. </w:t>
      </w:r>
      <w:r w:rsidR="00283A4A" w:rsidRPr="00331D21">
        <w:rPr>
          <w:rFonts w:cs="Arial"/>
          <w:szCs w:val="24"/>
        </w:rPr>
        <w:t xml:space="preserve">The purpose of the </w:t>
      </w:r>
      <w:r w:rsidR="008D2CF9" w:rsidRPr="00331D21">
        <w:rPr>
          <w:rFonts w:cs="Arial"/>
          <w:szCs w:val="24"/>
        </w:rPr>
        <w:t xml:space="preserve">CSA </w:t>
      </w:r>
      <w:r w:rsidR="00283A4A" w:rsidRPr="00331D21">
        <w:rPr>
          <w:rFonts w:cs="Arial"/>
          <w:szCs w:val="24"/>
        </w:rPr>
        <w:t>TAP RFA is to award up to two (2) sub-grants to eligible Local Education Agencies</w:t>
      </w:r>
      <w:r w:rsidR="002A17C2" w:rsidRPr="00331D21">
        <w:rPr>
          <w:rFonts w:cs="Arial"/>
          <w:szCs w:val="24"/>
        </w:rPr>
        <w:t>, including county offices of education,</w:t>
      </w:r>
      <w:r w:rsidR="00283A4A" w:rsidRPr="00331D21">
        <w:rPr>
          <w:rFonts w:cs="Arial"/>
          <w:szCs w:val="24"/>
        </w:rPr>
        <w:t xml:space="preserve"> or non-profit charter authorizer support associations to provide the following:</w:t>
      </w:r>
    </w:p>
    <w:p w14:paraId="31462BD5" w14:textId="185DC175" w:rsidR="00283A4A" w:rsidRPr="00331D21" w:rsidRDefault="00283A4A" w:rsidP="00283A4A">
      <w:pPr>
        <w:pStyle w:val="ListParagraph"/>
        <w:widowControl/>
        <w:numPr>
          <w:ilvl w:val="0"/>
          <w:numId w:val="11"/>
        </w:numPr>
        <w:spacing w:after="240"/>
        <w:ind w:left="720"/>
        <w:rPr>
          <w:rFonts w:cs="Arial"/>
          <w:szCs w:val="24"/>
        </w:rPr>
      </w:pPr>
      <w:r w:rsidRPr="00331D21">
        <w:rPr>
          <w:rFonts w:cs="Arial"/>
          <w:szCs w:val="24"/>
        </w:rPr>
        <w:t>Technical assistance workshops to charter school authorizers related to best practices for reviewing charter petitions, renewal requests, and revocations</w:t>
      </w:r>
      <w:r w:rsidR="00A077C2">
        <w:rPr>
          <w:rFonts w:cs="Arial"/>
          <w:szCs w:val="24"/>
        </w:rPr>
        <w:t>;</w:t>
      </w:r>
    </w:p>
    <w:p w14:paraId="6C0C5CA6" w14:textId="5FD36544" w:rsidR="00283A4A" w:rsidRPr="00331D21" w:rsidRDefault="00283A4A" w:rsidP="00283A4A">
      <w:pPr>
        <w:pStyle w:val="ListParagraph"/>
        <w:widowControl/>
        <w:numPr>
          <w:ilvl w:val="0"/>
          <w:numId w:val="11"/>
        </w:numPr>
        <w:spacing w:after="240"/>
        <w:ind w:left="720"/>
        <w:rPr>
          <w:rFonts w:cs="Arial"/>
          <w:szCs w:val="24"/>
        </w:rPr>
      </w:pPr>
      <w:r w:rsidRPr="00331D21">
        <w:rPr>
          <w:rFonts w:cs="Arial"/>
          <w:szCs w:val="24"/>
        </w:rPr>
        <w:t>Technical assistance workshops related to best practices for monitoring charter school performance</w:t>
      </w:r>
      <w:r w:rsidR="00A077C2">
        <w:rPr>
          <w:rFonts w:cs="Arial"/>
          <w:szCs w:val="24"/>
        </w:rPr>
        <w:t>;</w:t>
      </w:r>
      <w:bookmarkStart w:id="1" w:name="_GoBack"/>
      <w:bookmarkEnd w:id="1"/>
    </w:p>
    <w:p w14:paraId="19B8E9AA" w14:textId="07C3D867" w:rsidR="00D205DB" w:rsidRPr="00331D21" w:rsidRDefault="00283A4A" w:rsidP="00283A4A">
      <w:pPr>
        <w:pStyle w:val="ListParagraph"/>
        <w:widowControl/>
        <w:numPr>
          <w:ilvl w:val="0"/>
          <w:numId w:val="11"/>
        </w:numPr>
        <w:spacing w:after="240"/>
        <w:ind w:left="720"/>
        <w:rPr>
          <w:rFonts w:cs="Arial"/>
          <w:szCs w:val="24"/>
        </w:rPr>
      </w:pPr>
      <w:r w:rsidRPr="00331D21">
        <w:rPr>
          <w:rFonts w:cs="Arial"/>
          <w:szCs w:val="24"/>
        </w:rPr>
        <w:t>Assistance with the development and facilitation of a Rural Charter School Authorizer Network to manage charter school oversight responsibilities.</w:t>
      </w:r>
    </w:p>
    <w:p w14:paraId="65E8E796" w14:textId="4B3C0311" w:rsidR="00D205DB" w:rsidRPr="00331D21" w:rsidRDefault="00D205DB" w:rsidP="00D205DB">
      <w:pPr>
        <w:spacing w:before="100" w:beforeAutospacing="1" w:after="100" w:afterAutospacing="1"/>
        <w:rPr>
          <w:rFonts w:eastAsia="Calibri" w:cs="Arial"/>
          <w:szCs w:val="24"/>
        </w:rPr>
      </w:pPr>
      <w:r w:rsidRPr="00331D21">
        <w:rPr>
          <w:rFonts w:eastAsia="Calibri" w:cs="Arial"/>
          <w:szCs w:val="24"/>
        </w:rPr>
        <w:t xml:space="preserve">The deadline for </w:t>
      </w:r>
      <w:proofErr w:type="gramStart"/>
      <w:r w:rsidRPr="00331D21">
        <w:rPr>
          <w:rFonts w:eastAsia="Calibri" w:cs="Arial"/>
          <w:color w:val="000000"/>
          <w:szCs w:val="24"/>
        </w:rPr>
        <w:t xml:space="preserve">submitting an </w:t>
      </w:r>
      <w:r w:rsidRPr="00331D21">
        <w:rPr>
          <w:rFonts w:eastAsia="Calibri" w:cs="Arial"/>
          <w:szCs w:val="24"/>
        </w:rPr>
        <w:t>application</w:t>
      </w:r>
      <w:proofErr w:type="gramEnd"/>
      <w:r w:rsidRPr="00331D21">
        <w:rPr>
          <w:rFonts w:eastAsia="Calibri" w:cs="Arial"/>
          <w:szCs w:val="24"/>
        </w:rPr>
        <w:t xml:space="preserve"> is</w:t>
      </w:r>
      <w:r w:rsidR="007636EC" w:rsidRPr="00331D21">
        <w:rPr>
          <w:rFonts w:eastAsia="Calibri" w:cs="Arial"/>
          <w:b/>
          <w:bCs/>
          <w:color w:val="000000"/>
          <w:szCs w:val="24"/>
        </w:rPr>
        <w:t xml:space="preserve"> </w:t>
      </w:r>
      <w:r w:rsidR="00283A4A" w:rsidRPr="00331D21">
        <w:rPr>
          <w:rFonts w:eastAsia="Calibri" w:cs="Arial"/>
          <w:b/>
          <w:bCs/>
          <w:color w:val="000000"/>
          <w:szCs w:val="24"/>
        </w:rPr>
        <w:t xml:space="preserve">September </w:t>
      </w:r>
      <w:r w:rsidR="002A17C2" w:rsidRPr="00331D21">
        <w:rPr>
          <w:rFonts w:eastAsia="Calibri" w:cs="Arial"/>
          <w:b/>
          <w:bCs/>
          <w:color w:val="000000"/>
          <w:szCs w:val="24"/>
        </w:rPr>
        <w:t>14</w:t>
      </w:r>
      <w:r w:rsidR="007636EC" w:rsidRPr="00331D21">
        <w:rPr>
          <w:rFonts w:eastAsia="Calibri" w:cs="Arial"/>
          <w:b/>
          <w:bCs/>
          <w:color w:val="000000"/>
          <w:szCs w:val="24"/>
        </w:rPr>
        <w:t>,</w:t>
      </w:r>
      <w:r w:rsidRPr="00331D21">
        <w:rPr>
          <w:rFonts w:eastAsia="Calibri" w:cs="Arial"/>
          <w:b/>
          <w:bCs/>
          <w:color w:val="000000"/>
          <w:szCs w:val="24"/>
        </w:rPr>
        <w:t xml:space="preserve"> 2021</w:t>
      </w:r>
      <w:r w:rsidRPr="00331D21">
        <w:rPr>
          <w:rFonts w:eastAsia="Calibri" w:cs="Arial"/>
          <w:szCs w:val="24"/>
        </w:rPr>
        <w:t>. Postmarks will be honored. Due to COVID Restrictions, in-person drop off will not be allowed.</w:t>
      </w:r>
    </w:p>
    <w:p w14:paraId="3309549D" w14:textId="562D2FD0" w:rsidR="00D205DB" w:rsidRPr="00331D21" w:rsidRDefault="00D205DB" w:rsidP="00D205DB">
      <w:pPr>
        <w:spacing w:before="100" w:beforeAutospacing="1" w:after="100" w:afterAutospacing="1"/>
        <w:rPr>
          <w:rFonts w:eastAsia="Calibri" w:cs="Arial"/>
          <w:szCs w:val="24"/>
        </w:rPr>
      </w:pPr>
      <w:r w:rsidRPr="00331D21">
        <w:rPr>
          <w:rFonts w:eastAsia="Calibri" w:cs="Arial"/>
          <w:szCs w:val="24"/>
        </w:rPr>
        <w:t>To view the</w:t>
      </w:r>
      <w:r w:rsidR="008D2CF9" w:rsidRPr="00331D21">
        <w:rPr>
          <w:rFonts w:eastAsia="Calibri" w:cs="Arial"/>
          <w:szCs w:val="24"/>
        </w:rPr>
        <w:t xml:space="preserve"> CSA TAP</w:t>
      </w:r>
      <w:r w:rsidR="007636EC" w:rsidRPr="00331D21">
        <w:rPr>
          <w:rFonts w:eastAsia="Calibri" w:cs="Arial"/>
          <w:szCs w:val="24"/>
        </w:rPr>
        <w:t xml:space="preserve"> </w:t>
      </w:r>
      <w:r w:rsidRPr="00331D21">
        <w:rPr>
          <w:rFonts w:eastAsia="Calibri" w:cs="Arial"/>
          <w:szCs w:val="24"/>
        </w:rPr>
        <w:t>RFA 202</w:t>
      </w:r>
      <w:r w:rsidR="007636EC" w:rsidRPr="00331D21">
        <w:rPr>
          <w:rFonts w:eastAsia="Calibri" w:cs="Arial"/>
          <w:szCs w:val="24"/>
        </w:rPr>
        <w:t>1</w:t>
      </w:r>
      <w:r w:rsidRPr="00331D21">
        <w:rPr>
          <w:rFonts w:eastAsia="Calibri" w:cs="Arial"/>
          <w:szCs w:val="24"/>
        </w:rPr>
        <w:t>–23, please visit the following CDE webpage at:</w:t>
      </w:r>
    </w:p>
    <w:p w14:paraId="2B7E2CFE" w14:textId="77777777" w:rsidR="007C7823" w:rsidRDefault="007C7823" w:rsidP="007C7823">
      <w:pPr>
        <w:rPr>
          <w:rFonts w:cs="Arial"/>
          <w:szCs w:val="24"/>
        </w:rPr>
      </w:pPr>
      <w:hyperlink r:id="rId5" w:history="1">
        <w:r>
          <w:rPr>
            <w:rStyle w:val="Hyperlink"/>
            <w:rFonts w:cs="Arial"/>
            <w:szCs w:val="24"/>
          </w:rPr>
          <w:t>https://www.cde.ca.gov/fg/fo/r1/pcsgpcsta</w:t>
        </w:r>
        <w:r>
          <w:rPr>
            <w:rStyle w:val="Hyperlink"/>
            <w:rFonts w:cs="Arial"/>
            <w:szCs w:val="24"/>
          </w:rPr>
          <w:t>p</w:t>
        </w:r>
        <w:r>
          <w:rPr>
            <w:rStyle w:val="Hyperlink"/>
            <w:rFonts w:cs="Arial"/>
            <w:szCs w:val="24"/>
          </w:rPr>
          <w:t>21rfa.asp</w:t>
        </w:r>
      </w:hyperlink>
    </w:p>
    <w:p w14:paraId="7B61808F" w14:textId="75EDBFCC" w:rsidR="00D205DB" w:rsidRPr="00331D21" w:rsidRDefault="00D205DB" w:rsidP="00D205DB">
      <w:pPr>
        <w:spacing w:before="100" w:beforeAutospacing="1" w:after="100" w:afterAutospacing="1"/>
        <w:rPr>
          <w:rFonts w:eastAsia="Calibri" w:cs="Arial"/>
          <w:sz w:val="22"/>
        </w:rPr>
      </w:pPr>
      <w:r w:rsidRPr="00331D21">
        <w:rPr>
          <w:rFonts w:eastAsia="Calibri" w:cs="Arial"/>
          <w:szCs w:val="24"/>
        </w:rPr>
        <w:t xml:space="preserve">The PCSGP Office will deliver a webinar which will provide an overview of the </w:t>
      </w:r>
      <w:r w:rsidR="008D2CF9" w:rsidRPr="00331D21">
        <w:rPr>
          <w:rFonts w:eastAsia="Calibri" w:cs="Arial"/>
          <w:szCs w:val="24"/>
        </w:rPr>
        <w:t xml:space="preserve">CSA </w:t>
      </w:r>
      <w:r w:rsidR="00283A4A" w:rsidRPr="00331D21">
        <w:rPr>
          <w:rFonts w:eastAsia="Calibri" w:cs="Arial"/>
          <w:szCs w:val="24"/>
        </w:rPr>
        <w:t>TAP</w:t>
      </w:r>
      <w:r w:rsidR="00805DEF" w:rsidRPr="00331D21">
        <w:rPr>
          <w:rFonts w:eastAsia="Calibri" w:cs="Arial"/>
          <w:szCs w:val="24"/>
        </w:rPr>
        <w:t xml:space="preserve"> Sub-</w:t>
      </w:r>
      <w:r w:rsidR="009649BF">
        <w:rPr>
          <w:rFonts w:eastAsia="Calibri" w:cs="Arial"/>
          <w:szCs w:val="24"/>
        </w:rPr>
        <w:t>G</w:t>
      </w:r>
      <w:r w:rsidR="00805DEF" w:rsidRPr="00331D21">
        <w:rPr>
          <w:rFonts w:eastAsia="Calibri" w:cs="Arial"/>
          <w:szCs w:val="24"/>
        </w:rPr>
        <w:t xml:space="preserve">rant </w:t>
      </w:r>
      <w:r w:rsidRPr="00331D21">
        <w:rPr>
          <w:rFonts w:eastAsia="Calibri" w:cs="Arial"/>
          <w:szCs w:val="24"/>
        </w:rPr>
        <w:t xml:space="preserve">and tips for completing a successful application. Instructions for attending the webinar are below. </w:t>
      </w:r>
      <w:r w:rsidRPr="00331D21">
        <w:rPr>
          <w:rFonts w:eastAsia="Calibri" w:cs="Arial"/>
          <w:b/>
          <w:bCs/>
          <w:szCs w:val="24"/>
        </w:rPr>
        <w:t>Please note registration is </w:t>
      </w:r>
      <w:r w:rsidR="00461CEA" w:rsidRPr="00331D21">
        <w:rPr>
          <w:rFonts w:eastAsia="Calibri" w:cs="Arial"/>
          <w:b/>
          <w:bCs/>
          <w:szCs w:val="24"/>
        </w:rPr>
        <w:t>REQUIRED</w:t>
      </w:r>
      <w:r w:rsidRPr="00331D21">
        <w:rPr>
          <w:rFonts w:eastAsia="Calibri" w:cs="Arial"/>
          <w:szCs w:val="24"/>
        </w:rPr>
        <w:t>.</w:t>
      </w:r>
    </w:p>
    <w:p w14:paraId="668DD9D8" w14:textId="0DD42C01" w:rsidR="00D205DB" w:rsidRPr="00331D21" w:rsidRDefault="00D205DB" w:rsidP="00D205DB">
      <w:pPr>
        <w:spacing w:before="100" w:beforeAutospacing="1" w:after="100" w:afterAutospacing="1"/>
        <w:rPr>
          <w:rFonts w:eastAsia="Calibri" w:cs="Arial"/>
          <w:szCs w:val="24"/>
        </w:rPr>
      </w:pPr>
      <w:r w:rsidRPr="00331D21">
        <w:rPr>
          <w:rFonts w:eastAsia="Calibri" w:cs="Arial"/>
          <w:b/>
          <w:bCs/>
          <w:szCs w:val="24"/>
        </w:rPr>
        <w:t>Topic:</w:t>
      </w:r>
      <w:r w:rsidRPr="00331D21">
        <w:rPr>
          <w:rFonts w:eastAsia="Calibri" w:cs="Arial"/>
          <w:szCs w:val="24"/>
        </w:rPr>
        <w:t xml:space="preserve"> PCSGP RFA 202</w:t>
      </w:r>
      <w:r w:rsidR="00CD4B1D" w:rsidRPr="00331D21">
        <w:rPr>
          <w:rFonts w:eastAsia="Calibri" w:cs="Arial"/>
          <w:szCs w:val="24"/>
        </w:rPr>
        <w:t>1</w:t>
      </w:r>
      <w:r w:rsidRPr="00331D21">
        <w:rPr>
          <w:rFonts w:eastAsia="Calibri" w:cs="Arial"/>
          <w:szCs w:val="24"/>
        </w:rPr>
        <w:t xml:space="preserve">–23 </w:t>
      </w:r>
      <w:r w:rsidR="00283A4A" w:rsidRPr="00331D21">
        <w:rPr>
          <w:rFonts w:eastAsia="Calibri" w:cs="Arial"/>
          <w:szCs w:val="24"/>
        </w:rPr>
        <w:t>Charter School Authorizer Technical Assistance Provider</w:t>
      </w:r>
      <w:r w:rsidR="008D2CF9" w:rsidRPr="00331D21">
        <w:rPr>
          <w:rFonts w:eastAsia="Calibri" w:cs="Arial"/>
          <w:szCs w:val="24"/>
        </w:rPr>
        <w:t>s</w:t>
      </w:r>
      <w:r w:rsidRPr="00331D21">
        <w:rPr>
          <w:rFonts w:eastAsia="Calibri" w:cs="Arial"/>
          <w:szCs w:val="24"/>
        </w:rPr>
        <w:t xml:space="preserve"> Sub-</w:t>
      </w:r>
      <w:r w:rsidR="009649BF">
        <w:rPr>
          <w:rFonts w:eastAsia="Calibri" w:cs="Arial"/>
          <w:szCs w:val="24"/>
        </w:rPr>
        <w:t>G</w:t>
      </w:r>
      <w:r w:rsidRPr="00331D21">
        <w:rPr>
          <w:rFonts w:eastAsia="Calibri" w:cs="Arial"/>
          <w:szCs w:val="24"/>
        </w:rPr>
        <w:t>rant</w:t>
      </w:r>
    </w:p>
    <w:p w14:paraId="6AEB22E3" w14:textId="46A415EF" w:rsidR="00D205DB" w:rsidRPr="00331D21" w:rsidRDefault="00D205DB" w:rsidP="00D205DB">
      <w:pPr>
        <w:spacing w:before="100" w:beforeAutospacing="1" w:after="100" w:afterAutospacing="1"/>
        <w:rPr>
          <w:rFonts w:eastAsia="Calibri" w:cs="Arial"/>
          <w:szCs w:val="24"/>
        </w:rPr>
      </w:pPr>
      <w:r w:rsidRPr="00331D21">
        <w:rPr>
          <w:rFonts w:eastAsia="Calibri" w:cs="Arial"/>
          <w:b/>
          <w:bCs/>
          <w:szCs w:val="24"/>
        </w:rPr>
        <w:t>Date:</w:t>
      </w:r>
      <w:r w:rsidRPr="00331D21">
        <w:rPr>
          <w:rFonts w:eastAsia="Calibri" w:cs="Arial"/>
          <w:szCs w:val="24"/>
        </w:rPr>
        <w:t xml:space="preserve"> </w:t>
      </w:r>
      <w:r w:rsidR="00A579D0" w:rsidRPr="00331D21">
        <w:rPr>
          <w:rFonts w:eastAsia="Calibri" w:cs="Arial"/>
          <w:szCs w:val="24"/>
        </w:rPr>
        <w:t>July 2</w:t>
      </w:r>
      <w:r w:rsidR="00887970" w:rsidRPr="00331D21">
        <w:rPr>
          <w:rFonts w:eastAsia="Calibri" w:cs="Arial"/>
          <w:szCs w:val="24"/>
        </w:rPr>
        <w:t>9</w:t>
      </w:r>
      <w:r w:rsidRPr="00331D21">
        <w:rPr>
          <w:rFonts w:eastAsia="Calibri" w:cs="Arial"/>
          <w:szCs w:val="24"/>
        </w:rPr>
        <w:t>, 2021</w:t>
      </w:r>
    </w:p>
    <w:p w14:paraId="749CC4A1" w14:textId="5EF3F2D3" w:rsidR="00A579D0" w:rsidRPr="00331D21" w:rsidRDefault="00D205DB" w:rsidP="00A579D0">
      <w:pPr>
        <w:spacing w:before="100" w:beforeAutospacing="1" w:after="100" w:afterAutospacing="1"/>
        <w:rPr>
          <w:rFonts w:eastAsia="Calibri" w:cs="Arial"/>
          <w:szCs w:val="24"/>
        </w:rPr>
      </w:pPr>
      <w:r w:rsidRPr="00331D21">
        <w:rPr>
          <w:rFonts w:eastAsia="Calibri" w:cs="Arial"/>
          <w:b/>
          <w:bCs/>
          <w:szCs w:val="24"/>
        </w:rPr>
        <w:t>Time:</w:t>
      </w:r>
      <w:r w:rsidRPr="00331D21">
        <w:rPr>
          <w:rFonts w:eastAsia="Calibri" w:cs="Arial"/>
          <w:szCs w:val="24"/>
        </w:rPr>
        <w:t xml:space="preserve"> 10:00 a.m. to 1</w:t>
      </w:r>
      <w:r w:rsidR="00A579D0" w:rsidRPr="00331D21">
        <w:rPr>
          <w:rFonts w:eastAsia="Calibri" w:cs="Arial"/>
          <w:szCs w:val="24"/>
        </w:rPr>
        <w:t>1</w:t>
      </w:r>
      <w:r w:rsidRPr="00331D21">
        <w:rPr>
          <w:rFonts w:eastAsia="Calibri" w:cs="Arial"/>
          <w:szCs w:val="24"/>
        </w:rPr>
        <w:t>:</w:t>
      </w:r>
      <w:r w:rsidR="00A579D0" w:rsidRPr="00331D21">
        <w:rPr>
          <w:rFonts w:eastAsia="Calibri" w:cs="Arial"/>
          <w:szCs w:val="24"/>
        </w:rPr>
        <w:t>3</w:t>
      </w:r>
      <w:r w:rsidRPr="00331D21">
        <w:rPr>
          <w:rFonts w:eastAsia="Calibri" w:cs="Arial"/>
          <w:szCs w:val="24"/>
        </w:rPr>
        <w:t>0 p.m.</w:t>
      </w:r>
      <w:r w:rsidR="00A579D0" w:rsidRPr="00331D21">
        <w:rPr>
          <w:rFonts w:eastAsia="Calibri" w:cs="Arial"/>
          <w:szCs w:val="24"/>
        </w:rPr>
        <w:t xml:space="preserve"> Pacific Time (US and Canada)</w:t>
      </w:r>
    </w:p>
    <w:p w14:paraId="2D34F251" w14:textId="77777777" w:rsidR="00331D21" w:rsidRPr="00331D21" w:rsidRDefault="00331D21" w:rsidP="00331D21">
      <w:pPr>
        <w:shd w:val="clear" w:color="auto" w:fill="FFFFFF"/>
        <w:spacing w:after="0"/>
        <w:rPr>
          <w:rFonts w:eastAsia="Times New Roman" w:cs="Arial"/>
          <w:b/>
          <w:bCs/>
          <w:color w:val="232333"/>
          <w:sz w:val="21"/>
          <w:szCs w:val="21"/>
        </w:rPr>
      </w:pPr>
      <w:r w:rsidRPr="00331D21">
        <w:rPr>
          <w:rFonts w:eastAsia="Times New Roman" w:cs="Arial"/>
          <w:b/>
          <w:bCs/>
          <w:color w:val="232333"/>
          <w:sz w:val="21"/>
          <w:szCs w:val="21"/>
        </w:rPr>
        <w:t>Registration Link</w:t>
      </w:r>
    </w:p>
    <w:p w14:paraId="6AED8110" w14:textId="2C203DBB" w:rsidR="00331D21" w:rsidRDefault="00A077C2" w:rsidP="00D205DB">
      <w:pPr>
        <w:spacing w:before="100" w:beforeAutospacing="1" w:after="100" w:afterAutospacing="1"/>
        <w:rPr>
          <w:rFonts w:eastAsia="Calibri" w:cs="Arial"/>
          <w:szCs w:val="24"/>
        </w:rPr>
      </w:pPr>
      <w:hyperlink r:id="rId6" w:history="1">
        <w:r w:rsidR="00331D21" w:rsidRPr="007C434F">
          <w:rPr>
            <w:rStyle w:val="Hyperlink"/>
            <w:rFonts w:eastAsia="Calibri" w:cs="Arial"/>
            <w:szCs w:val="24"/>
          </w:rPr>
          <w:t>https://us02web.zoom.us/webinar/register/WN_Dz19yRHWSeGwz-6Oi3INqw</w:t>
        </w:r>
      </w:hyperlink>
    </w:p>
    <w:p w14:paraId="6B30D1E9" w14:textId="13D4EF50" w:rsidR="00D205DB" w:rsidRPr="00331D21" w:rsidRDefault="00D205DB" w:rsidP="00D205DB">
      <w:pPr>
        <w:spacing w:before="100" w:beforeAutospacing="1" w:after="100" w:afterAutospacing="1"/>
        <w:rPr>
          <w:rFonts w:eastAsia="Calibri" w:cs="Arial"/>
          <w:szCs w:val="24"/>
        </w:rPr>
      </w:pPr>
      <w:r w:rsidRPr="00331D21">
        <w:rPr>
          <w:rFonts w:eastAsia="Calibri" w:cs="Arial"/>
          <w:szCs w:val="24"/>
        </w:rPr>
        <w:t xml:space="preserve">The PCSGP Office invites all eligible applicants to apply. Please e-mail questions to </w:t>
      </w:r>
      <w:hyperlink r:id="rId7" w:tooltip="General PCSGP e-mail box" w:history="1">
        <w:r w:rsidRPr="00331D21">
          <w:rPr>
            <w:rFonts w:eastAsia="Calibri" w:cs="Arial"/>
            <w:color w:val="0563C1"/>
            <w:szCs w:val="24"/>
            <w:u w:val="single"/>
          </w:rPr>
          <w:t>PCSGPGENERAL@cde.ca.gov</w:t>
        </w:r>
      </w:hyperlink>
      <w:r w:rsidRPr="00331D21">
        <w:rPr>
          <w:rFonts w:eastAsia="Calibri" w:cs="Arial"/>
          <w:szCs w:val="24"/>
        </w:rPr>
        <w:t>.</w:t>
      </w:r>
    </w:p>
    <w:p w14:paraId="4AF1D1DA" w14:textId="77777777" w:rsidR="00D205DB" w:rsidRPr="00331D21" w:rsidRDefault="00D205DB" w:rsidP="00D205DB">
      <w:pPr>
        <w:spacing w:before="100" w:beforeAutospacing="1" w:after="100" w:afterAutospacing="1"/>
        <w:rPr>
          <w:rFonts w:eastAsia="Calibri" w:cs="Arial"/>
          <w:szCs w:val="24"/>
        </w:rPr>
      </w:pPr>
      <w:r w:rsidRPr="00331D21">
        <w:rPr>
          <w:rFonts w:eastAsia="Calibri" w:cs="Arial"/>
          <w:szCs w:val="24"/>
        </w:rPr>
        <w:lastRenderedPageBreak/>
        <w:t>Thank you,</w:t>
      </w:r>
    </w:p>
    <w:p w14:paraId="3A0C7BED" w14:textId="7B899D05" w:rsidR="00D205DB" w:rsidRPr="00331D21" w:rsidRDefault="00D205DB" w:rsidP="00D205DB">
      <w:pPr>
        <w:spacing w:before="100" w:beforeAutospacing="1" w:after="100" w:afterAutospacing="1"/>
        <w:rPr>
          <w:rFonts w:eastAsia="Calibri" w:cs="Arial"/>
          <w:szCs w:val="24"/>
        </w:rPr>
      </w:pPr>
      <w:r w:rsidRPr="00331D21">
        <w:rPr>
          <w:rFonts w:eastAsia="Calibri" w:cs="Arial"/>
          <w:color w:val="000000"/>
          <w:szCs w:val="24"/>
        </w:rPr>
        <w:t>Public Charter Schools Grant Program Office</w:t>
      </w:r>
      <w:r w:rsidRPr="00331D21">
        <w:rPr>
          <w:rFonts w:eastAsia="Calibri" w:cs="Arial"/>
          <w:szCs w:val="24"/>
        </w:rPr>
        <w:br/>
      </w:r>
      <w:r w:rsidRPr="00331D21">
        <w:rPr>
          <w:rFonts w:eastAsia="Calibri" w:cs="Arial"/>
          <w:color w:val="000000"/>
          <w:szCs w:val="24"/>
        </w:rPr>
        <w:t>Charter Schools Division</w:t>
      </w:r>
      <w:r w:rsidRPr="00331D21">
        <w:rPr>
          <w:rFonts w:eastAsia="Calibri" w:cs="Arial"/>
          <w:szCs w:val="24"/>
        </w:rPr>
        <w:br/>
      </w:r>
      <w:r w:rsidRPr="00331D21">
        <w:rPr>
          <w:rFonts w:eastAsia="Calibri" w:cs="Arial"/>
          <w:color w:val="000000"/>
          <w:szCs w:val="24"/>
        </w:rPr>
        <w:t>California Department of Education</w:t>
      </w:r>
      <w:r w:rsidRPr="00331D21">
        <w:rPr>
          <w:rFonts w:eastAsia="Calibri" w:cs="Arial"/>
          <w:szCs w:val="24"/>
        </w:rPr>
        <w:br/>
      </w:r>
      <w:r w:rsidRPr="00331D21">
        <w:rPr>
          <w:rFonts w:eastAsia="Calibri" w:cs="Arial"/>
          <w:color w:val="000000"/>
          <w:szCs w:val="24"/>
        </w:rPr>
        <w:t>Desk: 916-322-6029</w:t>
      </w:r>
      <w:r w:rsidRPr="00331D21">
        <w:rPr>
          <w:rFonts w:eastAsia="Calibri" w:cs="Arial"/>
          <w:szCs w:val="24"/>
        </w:rPr>
        <w:br/>
        <w:t>F</w:t>
      </w:r>
      <w:r w:rsidRPr="00331D21">
        <w:rPr>
          <w:rFonts w:eastAsia="Calibri" w:cs="Arial"/>
          <w:color w:val="000000"/>
          <w:szCs w:val="24"/>
        </w:rPr>
        <w:t>ax: 916-322-1465</w:t>
      </w:r>
    </w:p>
    <w:p w14:paraId="0BFB03E0" w14:textId="77777777" w:rsidR="00D205DB" w:rsidRPr="00331D21" w:rsidRDefault="00D205DB" w:rsidP="00D205DB">
      <w:pPr>
        <w:spacing w:after="0"/>
        <w:rPr>
          <w:rFonts w:eastAsia="Calibri" w:cs="Arial"/>
          <w:sz w:val="22"/>
        </w:rPr>
      </w:pPr>
    </w:p>
    <w:p w14:paraId="37D05482" w14:textId="77777777" w:rsidR="007F5F3F" w:rsidRPr="00331D21" w:rsidRDefault="007F5F3F" w:rsidP="00D205DB">
      <w:pPr>
        <w:pStyle w:val="NormalWeb"/>
        <w:rPr>
          <w:rFonts w:ascii="Arial" w:hAnsi="Arial" w:cs="Arial"/>
          <w:sz w:val="24"/>
          <w:szCs w:val="24"/>
        </w:rPr>
      </w:pPr>
    </w:p>
    <w:sectPr w:rsidR="007F5F3F" w:rsidRPr="0033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132274"/>
    <w:multiLevelType w:val="hybridMultilevel"/>
    <w:tmpl w:val="EEF282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37"/>
    <w:rsid w:val="000D0CB2"/>
    <w:rsid w:val="000F6B56"/>
    <w:rsid w:val="000F7AF5"/>
    <w:rsid w:val="00103EEC"/>
    <w:rsid w:val="00161238"/>
    <w:rsid w:val="001A0CA5"/>
    <w:rsid w:val="00223F78"/>
    <w:rsid w:val="00254AD1"/>
    <w:rsid w:val="00283A4A"/>
    <w:rsid w:val="00284D07"/>
    <w:rsid w:val="002A17C2"/>
    <w:rsid w:val="002E4CB5"/>
    <w:rsid w:val="00331D21"/>
    <w:rsid w:val="003455D2"/>
    <w:rsid w:val="00373B05"/>
    <w:rsid w:val="00430734"/>
    <w:rsid w:val="00461CEA"/>
    <w:rsid w:val="004D58E8"/>
    <w:rsid w:val="004E7AC1"/>
    <w:rsid w:val="005519CF"/>
    <w:rsid w:val="005C5B70"/>
    <w:rsid w:val="007428B8"/>
    <w:rsid w:val="007636EC"/>
    <w:rsid w:val="007840AE"/>
    <w:rsid w:val="007C7823"/>
    <w:rsid w:val="007E5BF1"/>
    <w:rsid w:val="007E64ED"/>
    <w:rsid w:val="007F5F3F"/>
    <w:rsid w:val="00805DEF"/>
    <w:rsid w:val="0081256C"/>
    <w:rsid w:val="00887970"/>
    <w:rsid w:val="008D2CF9"/>
    <w:rsid w:val="008E4D20"/>
    <w:rsid w:val="008F12D3"/>
    <w:rsid w:val="009175EB"/>
    <w:rsid w:val="009649BF"/>
    <w:rsid w:val="00985C28"/>
    <w:rsid w:val="009B3E8C"/>
    <w:rsid w:val="009C70F5"/>
    <w:rsid w:val="00A077C2"/>
    <w:rsid w:val="00A579D0"/>
    <w:rsid w:val="00AE0C8E"/>
    <w:rsid w:val="00AF0211"/>
    <w:rsid w:val="00AF4CFC"/>
    <w:rsid w:val="00B15637"/>
    <w:rsid w:val="00BB1847"/>
    <w:rsid w:val="00BC76C9"/>
    <w:rsid w:val="00C01819"/>
    <w:rsid w:val="00C21731"/>
    <w:rsid w:val="00C503B4"/>
    <w:rsid w:val="00C82975"/>
    <w:rsid w:val="00CA6E47"/>
    <w:rsid w:val="00CB6664"/>
    <w:rsid w:val="00CD4B1D"/>
    <w:rsid w:val="00D15074"/>
    <w:rsid w:val="00D205DB"/>
    <w:rsid w:val="00D41632"/>
    <w:rsid w:val="00D47DAB"/>
    <w:rsid w:val="00D75879"/>
    <w:rsid w:val="00DA52B3"/>
    <w:rsid w:val="00DC52B0"/>
    <w:rsid w:val="00DC6AE6"/>
    <w:rsid w:val="00DC774C"/>
    <w:rsid w:val="00E12F19"/>
    <w:rsid w:val="00E157B5"/>
    <w:rsid w:val="00E634EC"/>
    <w:rsid w:val="00E90B6F"/>
    <w:rsid w:val="00EA194A"/>
    <w:rsid w:val="00EA58D4"/>
    <w:rsid w:val="00EF4A89"/>
    <w:rsid w:val="00EF70EF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B78FF"/>
  <w15:chartTrackingRefBased/>
  <w15:docId w15:val="{1CC19D12-CAB8-4F57-A9BF-75C33A05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975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975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975"/>
    <w:pPr>
      <w:keepNext/>
      <w:keepLines/>
      <w:spacing w:before="240"/>
      <w:outlineLvl w:val="2"/>
    </w:pPr>
    <w:rPr>
      <w:rFonts w:eastAsiaTheme="majorEastAsia" w:cstheme="majorBidi"/>
      <w:i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/>
      <w:outlineLvl w:val="4"/>
    </w:pPr>
    <w:rPr>
      <w:rFonts w:eastAsiaTheme="majorEastAsia" w:cstheme="majorBidi"/>
      <w:i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975"/>
    <w:rPr>
      <w:rFonts w:ascii="Arial" w:eastAsiaTheme="majorEastAsia" w:hAnsi="Arial" w:cstheme="majorBidi"/>
      <w:i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5637"/>
    <w:pPr>
      <w:spacing w:before="100" w:beforeAutospacing="1" w:after="100" w:afterAutospacing="1"/>
    </w:pPr>
    <w:rPr>
      <w:rFonts w:ascii="Calibri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B1563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F4C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63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6E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6EC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283A4A"/>
    <w:pPr>
      <w:widowControl w:val="0"/>
      <w:spacing w:after="0"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283A4A"/>
    <w:rPr>
      <w:rFonts w:ascii="Arial" w:hAnsi="Arial"/>
      <w:sz w:val="24"/>
    </w:rPr>
  </w:style>
  <w:style w:type="character" w:customStyle="1" w:styleId="click-input-copy-spec">
    <w:name w:val="click-input-copy-spec"/>
    <w:basedOn w:val="DefaultParagraphFont"/>
    <w:rsid w:val="00331D21"/>
  </w:style>
  <w:style w:type="character" w:customStyle="1" w:styleId="zm-tooltip">
    <w:name w:val="zm-tooltip"/>
    <w:basedOn w:val="DefaultParagraphFont"/>
    <w:rsid w:val="00331D21"/>
  </w:style>
  <w:style w:type="character" w:styleId="FollowedHyperlink">
    <w:name w:val="FollowedHyperlink"/>
    <w:basedOn w:val="DefaultParagraphFont"/>
    <w:uiPriority w:val="99"/>
    <w:semiHidden/>
    <w:unhideWhenUsed/>
    <w:rsid w:val="007C78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SGPGENERAL@cde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webinar/register/WN_Dz19yRHWSeGwz-6Oi3INqw" TargetMode="External"/><Relationship Id="rId5" Type="http://schemas.openxmlformats.org/officeDocument/2006/relationships/hyperlink" Target="https://www.cde.ca.gov/fg/fo/r1/pcsgpcstap21rfa.a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Education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Greer</dc:creator>
  <cp:keywords/>
  <dc:description/>
  <cp:lastModifiedBy>Alison Ball</cp:lastModifiedBy>
  <cp:revision>13</cp:revision>
  <cp:lastPrinted>2017-12-08T22:18:00Z</cp:lastPrinted>
  <dcterms:created xsi:type="dcterms:W3CDTF">2021-07-08T17:40:00Z</dcterms:created>
  <dcterms:modified xsi:type="dcterms:W3CDTF">2021-07-22T23:19:00Z</dcterms:modified>
</cp:coreProperties>
</file>