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63B" w:rsidRDefault="000771DF" w:rsidP="00657D2D">
      <w:bookmarkStart w:id="0" w:name="_GoBack"/>
      <w:bookmarkEnd w:id="0"/>
      <w:r>
        <w:rPr>
          <w:rFonts w:ascii="Times New Roman"/>
          <w:noProof/>
          <w:sz w:val="20"/>
        </w:rPr>
        <w:drawing>
          <wp:inline distT="0" distB="0" distL="0" distR="0" wp14:anchorId="1698D29A" wp14:editId="7FD42A38">
            <wp:extent cx="2305824" cy="7559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05824" cy="755903"/>
                    </a:xfrm>
                    <a:prstGeom prst="rect">
                      <a:avLst/>
                    </a:prstGeom>
                  </pic:spPr>
                </pic:pic>
              </a:graphicData>
            </a:graphic>
          </wp:inline>
        </w:drawing>
      </w:r>
    </w:p>
    <w:p w:rsidR="000771DF" w:rsidRPr="000771DF" w:rsidRDefault="000771DF" w:rsidP="000771DF">
      <w:pPr>
        <w:jc w:val="center"/>
        <w:rPr>
          <w:b/>
          <w:sz w:val="24"/>
          <w:szCs w:val="24"/>
        </w:rPr>
      </w:pPr>
      <w:r w:rsidRPr="000771DF">
        <w:rPr>
          <w:b/>
          <w:sz w:val="24"/>
          <w:szCs w:val="24"/>
        </w:rPr>
        <w:t>General Session Meeting Minutes</w:t>
      </w:r>
      <w:r w:rsidRPr="000771DF">
        <w:rPr>
          <w:b/>
          <w:sz w:val="24"/>
          <w:szCs w:val="24"/>
        </w:rPr>
        <w:br/>
        <w:t>September 5-6, 2019</w:t>
      </w:r>
    </w:p>
    <w:p w:rsidR="000771DF" w:rsidRDefault="000771DF" w:rsidP="00657D2D"/>
    <w:p w:rsidR="000771DF" w:rsidRPr="000771DF" w:rsidRDefault="000771DF" w:rsidP="000771DF">
      <w:pPr>
        <w:spacing w:after="0" w:line="240" w:lineRule="auto"/>
        <w:rPr>
          <w:b/>
        </w:rPr>
      </w:pPr>
      <w:r w:rsidRPr="000771DF">
        <w:rPr>
          <w:b/>
        </w:rPr>
        <w:t>Welcome</w:t>
      </w:r>
    </w:p>
    <w:p w:rsidR="000771DF" w:rsidRDefault="000771DF" w:rsidP="000771DF">
      <w:pPr>
        <w:spacing w:after="0" w:line="240" w:lineRule="auto"/>
      </w:pPr>
      <w:r>
        <w:t>Introduction of PASSCo members</w:t>
      </w:r>
    </w:p>
    <w:p w:rsidR="000771DF" w:rsidRDefault="000771DF" w:rsidP="000771DF">
      <w:pPr>
        <w:spacing w:after="0" w:line="240" w:lineRule="auto"/>
      </w:pPr>
    </w:p>
    <w:p w:rsidR="000771DF" w:rsidRDefault="000771DF" w:rsidP="000771DF">
      <w:pPr>
        <w:pStyle w:val="Heading1"/>
        <w:ind w:left="0"/>
      </w:pPr>
      <w:r>
        <w:t>Regional Announcements, Recognitions, Awards, Retirements</w:t>
      </w:r>
    </w:p>
    <w:p w:rsidR="000771DF" w:rsidRDefault="00542AC0" w:rsidP="00FA5C09">
      <w:pPr>
        <w:widowControl w:val="0"/>
        <w:tabs>
          <w:tab w:val="left" w:pos="389"/>
          <w:tab w:val="left" w:pos="900"/>
          <w:tab w:val="left" w:pos="1350"/>
        </w:tabs>
        <w:autoSpaceDE w:val="0"/>
        <w:autoSpaceDN w:val="0"/>
        <w:spacing w:after="0" w:line="240" w:lineRule="auto"/>
      </w:pPr>
      <w:r>
        <w:t>Shaun McElroy</w:t>
      </w:r>
      <w:r w:rsidR="00FA5C09">
        <w:t xml:space="preserve"> (Alameda</w:t>
      </w:r>
      <w:r>
        <w:t xml:space="preserve">) announced he will be retiring in nine months. </w:t>
      </w:r>
      <w:r w:rsidR="00002F65" w:rsidRPr="00002F65">
        <w:rPr>
          <w:rFonts w:cstheme="minorHAnsi"/>
          <w:shd w:val="clear" w:color="auto" w:fill="FFFFFF"/>
        </w:rPr>
        <w:t>San Mateo COE Personnel Commission appointed Philip Gordillo as their Interim Director</w:t>
      </w:r>
      <w:r w:rsidRPr="00002F65">
        <w:rPr>
          <w:rFonts w:cstheme="minorHAnsi"/>
        </w:rPr>
        <w:t>.  Tulare</w:t>
      </w:r>
      <w:r w:rsidRPr="00002F65">
        <w:t xml:space="preserve"> </w:t>
      </w:r>
      <w:r>
        <w:t>reported that the California Center on Teaching Careers Virtual Job Fair has won 2 awards: 1) CCSESA Technology Innovation and 2) AESA National Award.  Tannon Pafford (Fresno) has been pro</w:t>
      </w:r>
      <w:r w:rsidR="00002F65">
        <w:t xml:space="preserve">moted to Executive Director.  </w:t>
      </w:r>
      <w:r w:rsidR="00002F65" w:rsidRPr="00657D2D">
        <w:t>Jason Mag</w:t>
      </w:r>
      <w:r w:rsidR="00002F65">
        <w:t>g</w:t>
      </w:r>
      <w:r w:rsidR="00002F65" w:rsidRPr="00657D2D">
        <w:t xml:space="preserve">ard was promoted to Chief of Staff </w:t>
      </w:r>
      <w:r w:rsidR="00002F65">
        <w:t>at Stanislaus COE.</w:t>
      </w:r>
      <w:r w:rsidR="00FA5C09">
        <w:br/>
      </w:r>
    </w:p>
    <w:p w:rsidR="00BC0A03" w:rsidRPr="00307B77" w:rsidRDefault="00307B77" w:rsidP="000771DF">
      <w:pPr>
        <w:spacing w:line="240" w:lineRule="auto"/>
        <w:rPr>
          <w:b/>
        </w:rPr>
      </w:pPr>
      <w:r>
        <w:rPr>
          <w:b/>
        </w:rPr>
        <w:t>Chair Report</w:t>
      </w:r>
    </w:p>
    <w:p w:rsidR="002331C2" w:rsidRPr="00657D2D" w:rsidRDefault="00FA5C09" w:rsidP="000771DF">
      <w:pPr>
        <w:spacing w:line="240" w:lineRule="auto"/>
      </w:pPr>
      <w:r>
        <w:t>Te</w:t>
      </w:r>
      <w:r w:rsidR="00307B77">
        <w:t xml:space="preserve">ri </w:t>
      </w:r>
      <w:r>
        <w:t xml:space="preserve">Gern </w:t>
      </w:r>
      <w:r w:rsidR="00307B77">
        <w:t>announced that Leigh Butler</w:t>
      </w:r>
      <w:r>
        <w:t xml:space="preserve"> (Monterey)</w:t>
      </w:r>
      <w:r w:rsidR="00307B77">
        <w:t xml:space="preserve"> was selected for this year’s STAR Award.</w:t>
      </w:r>
    </w:p>
    <w:p w:rsidR="002331C2" w:rsidRPr="00307B77" w:rsidRDefault="00307B77" w:rsidP="000771DF">
      <w:pPr>
        <w:spacing w:line="240" w:lineRule="auto"/>
        <w:rPr>
          <w:b/>
        </w:rPr>
      </w:pPr>
      <w:r>
        <w:rPr>
          <w:b/>
        </w:rPr>
        <w:t>Chair Elect Report</w:t>
      </w:r>
      <w:r w:rsidR="002331C2" w:rsidRPr="00307B77">
        <w:rPr>
          <w:b/>
        </w:rPr>
        <w:t xml:space="preserve"> </w:t>
      </w:r>
    </w:p>
    <w:p w:rsidR="00307B77" w:rsidRDefault="00307B77" w:rsidP="000771DF">
      <w:pPr>
        <w:spacing w:line="240" w:lineRule="auto"/>
      </w:pPr>
      <w:r>
        <w:t xml:space="preserve">Mari </w:t>
      </w:r>
      <w:r w:rsidR="00FA5C09">
        <w:t>Baptista created a</w:t>
      </w:r>
      <w:r>
        <w:t xml:space="preserve"> new </w:t>
      </w:r>
      <w:r w:rsidR="002331C2" w:rsidRPr="00657D2D">
        <w:t>Mem</w:t>
      </w:r>
      <w:r w:rsidR="007B74DE" w:rsidRPr="00657D2D">
        <w:t>b</w:t>
      </w:r>
      <w:r>
        <w:t xml:space="preserve">ership and Support Request Form </w:t>
      </w:r>
      <w:r w:rsidR="00FA5C09">
        <w:t>in</w:t>
      </w:r>
      <w:r>
        <w:t xml:space="preserve"> Google Form</w:t>
      </w:r>
      <w:r w:rsidR="00FA5C09">
        <w:t xml:space="preserve">s which </w:t>
      </w:r>
      <w:r w:rsidR="002331C2" w:rsidRPr="00657D2D">
        <w:t xml:space="preserve">can be found on the left side of our PASSCo webpage. </w:t>
      </w:r>
      <w:r>
        <w:t>The form can be used to add a new member, remove outgoing member, update contact information, and Listserv and website support.</w:t>
      </w:r>
      <w:r w:rsidRPr="00657D2D">
        <w:t xml:space="preserve"> </w:t>
      </w:r>
    </w:p>
    <w:p w:rsidR="00307B77" w:rsidRDefault="003273B0" w:rsidP="000771DF">
      <w:pPr>
        <w:spacing w:line="240" w:lineRule="auto"/>
      </w:pPr>
      <w:r>
        <w:rPr>
          <w:b/>
        </w:rPr>
        <w:t>Treasurer R</w:t>
      </w:r>
      <w:r w:rsidR="007B74DE" w:rsidRPr="00307B77">
        <w:rPr>
          <w:b/>
        </w:rPr>
        <w:t>eport</w:t>
      </w:r>
    </w:p>
    <w:p w:rsidR="007B74DE" w:rsidRPr="00657D2D" w:rsidRDefault="007B74DE" w:rsidP="000771DF">
      <w:pPr>
        <w:spacing w:line="240" w:lineRule="auto"/>
      </w:pPr>
      <w:r w:rsidRPr="00657D2D">
        <w:t>Budget Report (Action Item)</w:t>
      </w:r>
    </w:p>
    <w:p w:rsidR="007B74DE" w:rsidRPr="00657D2D" w:rsidRDefault="007B74DE" w:rsidP="000771DF">
      <w:pPr>
        <w:spacing w:line="240" w:lineRule="auto"/>
      </w:pPr>
      <w:r w:rsidRPr="00657D2D">
        <w:t xml:space="preserve">Tracee reported on the </w:t>
      </w:r>
      <w:r w:rsidR="0052591E">
        <w:t>PASSCo</w:t>
      </w:r>
      <w:r w:rsidRPr="00657D2D">
        <w:t xml:space="preserve"> Budget. Memberships is consistent with prior years.</w:t>
      </w:r>
      <w:r w:rsidR="009F2249" w:rsidRPr="00657D2D">
        <w:t xml:space="preserve">  </w:t>
      </w:r>
    </w:p>
    <w:p w:rsidR="007B74DE" w:rsidRPr="00657D2D" w:rsidRDefault="007B74DE" w:rsidP="003273B0">
      <w:pPr>
        <w:spacing w:after="0" w:line="240" w:lineRule="auto"/>
      </w:pPr>
      <w:r w:rsidRPr="00657D2D">
        <w:t>Motion was made to approve the Budget Report</w:t>
      </w:r>
      <w:r w:rsidR="003273B0">
        <w:t>:</w:t>
      </w:r>
    </w:p>
    <w:p w:rsidR="003273B0" w:rsidRDefault="007B74DE" w:rsidP="003273B0">
      <w:pPr>
        <w:spacing w:after="0" w:line="240" w:lineRule="auto"/>
      </w:pPr>
      <w:r w:rsidRPr="00657D2D">
        <w:t>Fir</w:t>
      </w:r>
      <w:r w:rsidR="009F2249" w:rsidRPr="00657D2D">
        <w:t xml:space="preserve">st: Leigh Butler </w:t>
      </w:r>
    </w:p>
    <w:p w:rsidR="007B74DE" w:rsidRPr="00657D2D" w:rsidRDefault="009F2249" w:rsidP="003273B0">
      <w:pPr>
        <w:spacing w:after="0" w:line="240" w:lineRule="auto"/>
      </w:pPr>
      <w:r w:rsidRPr="00657D2D">
        <w:t>Second:  Toni Smith</w:t>
      </w:r>
    </w:p>
    <w:p w:rsidR="00A213EC" w:rsidRDefault="007B74DE" w:rsidP="003273B0">
      <w:pPr>
        <w:spacing w:after="0" w:line="240" w:lineRule="auto"/>
      </w:pPr>
      <w:r w:rsidRPr="00657D2D">
        <w:t xml:space="preserve">Ayes: All Members </w:t>
      </w:r>
    </w:p>
    <w:p w:rsidR="007B74DE" w:rsidRDefault="007B74DE" w:rsidP="003273B0">
      <w:pPr>
        <w:spacing w:after="0" w:line="240" w:lineRule="auto"/>
      </w:pPr>
      <w:r w:rsidRPr="00657D2D">
        <w:t>Nays:  0</w:t>
      </w:r>
    </w:p>
    <w:p w:rsidR="003273B0" w:rsidRPr="00657D2D" w:rsidRDefault="003273B0" w:rsidP="003273B0">
      <w:pPr>
        <w:spacing w:after="0" w:line="240" w:lineRule="auto"/>
      </w:pPr>
    </w:p>
    <w:p w:rsidR="007B74DE" w:rsidRPr="00657D2D" w:rsidRDefault="003273B0" w:rsidP="0052591E">
      <w:pPr>
        <w:spacing w:after="0" w:line="240" w:lineRule="auto"/>
      </w:pPr>
      <w:r w:rsidRPr="00657D2D">
        <w:t xml:space="preserve">Laurie Gabriel </w:t>
      </w:r>
      <w:r>
        <w:t>asked for the Executive Committee to</w:t>
      </w:r>
      <w:r w:rsidRPr="00657D2D">
        <w:t xml:space="preserve"> review </w:t>
      </w:r>
      <w:r w:rsidR="0052591E">
        <w:t xml:space="preserve">and update </w:t>
      </w:r>
      <w:r w:rsidRPr="00657D2D">
        <w:t>operating protocols around dues</w:t>
      </w:r>
      <w:r>
        <w:t>.</w:t>
      </w:r>
      <w:r w:rsidR="0052591E">
        <w:br/>
      </w:r>
    </w:p>
    <w:p w:rsidR="009F2249" w:rsidRPr="003273B0" w:rsidRDefault="003273B0" w:rsidP="000771DF">
      <w:pPr>
        <w:spacing w:line="240" w:lineRule="auto"/>
        <w:rPr>
          <w:b/>
        </w:rPr>
      </w:pPr>
      <w:r w:rsidRPr="003273B0">
        <w:rPr>
          <w:b/>
        </w:rPr>
        <w:t>Secretary Report</w:t>
      </w:r>
    </w:p>
    <w:p w:rsidR="009F2249" w:rsidRPr="00657D2D" w:rsidRDefault="00002F65" w:rsidP="000771DF">
      <w:pPr>
        <w:spacing w:line="240" w:lineRule="auto"/>
      </w:pPr>
      <w:r>
        <w:t xml:space="preserve">Due to </w:t>
      </w:r>
      <w:r w:rsidR="009F2249" w:rsidRPr="00657D2D">
        <w:t>Jason Mag</w:t>
      </w:r>
      <w:r w:rsidR="00A213EC">
        <w:t>g</w:t>
      </w:r>
      <w:r w:rsidR="009F2249" w:rsidRPr="00657D2D">
        <w:t>ard</w:t>
      </w:r>
      <w:r>
        <w:t>’s promotion</w:t>
      </w:r>
      <w:r w:rsidR="009F2249" w:rsidRPr="00657D2D">
        <w:t xml:space="preserve"> to Chief of Staff </w:t>
      </w:r>
      <w:r w:rsidR="00A213EC">
        <w:t xml:space="preserve">at Stanislaus COE, </w:t>
      </w:r>
      <w:r>
        <w:t>he</w:t>
      </w:r>
      <w:r w:rsidR="009F2249" w:rsidRPr="00657D2D">
        <w:t xml:space="preserve"> </w:t>
      </w:r>
      <w:r w:rsidR="00A213EC">
        <w:t xml:space="preserve">can no longer </w:t>
      </w:r>
      <w:r>
        <w:t xml:space="preserve">serve as </w:t>
      </w:r>
      <w:r w:rsidR="009F2249" w:rsidRPr="00657D2D">
        <w:t>Secretary</w:t>
      </w:r>
      <w:r w:rsidR="00A213EC">
        <w:t xml:space="preserve"> for PASSCo</w:t>
      </w:r>
      <w:r w:rsidR="009F2249" w:rsidRPr="00657D2D">
        <w:t>.</w:t>
      </w:r>
    </w:p>
    <w:p w:rsidR="009F2249" w:rsidRPr="00657D2D" w:rsidRDefault="009F2249" w:rsidP="00A213EC">
      <w:pPr>
        <w:spacing w:after="0" w:line="240" w:lineRule="auto"/>
      </w:pPr>
      <w:r w:rsidRPr="00657D2D">
        <w:t>Motion to Approve May Meeting Minutes (Action Item)</w:t>
      </w:r>
    </w:p>
    <w:p w:rsidR="009F2249" w:rsidRPr="00657D2D" w:rsidRDefault="009F2249" w:rsidP="00A213EC">
      <w:pPr>
        <w:spacing w:after="0" w:line="240" w:lineRule="auto"/>
      </w:pPr>
      <w:r w:rsidRPr="00657D2D">
        <w:t xml:space="preserve">First: Leigh Butler </w:t>
      </w:r>
    </w:p>
    <w:p w:rsidR="009F2249" w:rsidRPr="00657D2D" w:rsidRDefault="009F2249" w:rsidP="00A213EC">
      <w:pPr>
        <w:spacing w:after="0" w:line="240" w:lineRule="auto"/>
      </w:pPr>
      <w:r w:rsidRPr="00657D2D">
        <w:t>Second: Philip Gordillo</w:t>
      </w:r>
    </w:p>
    <w:p w:rsidR="00A213EC" w:rsidRDefault="009F2249" w:rsidP="00A213EC">
      <w:pPr>
        <w:spacing w:after="0" w:line="240" w:lineRule="auto"/>
      </w:pPr>
      <w:r w:rsidRPr="00657D2D">
        <w:t xml:space="preserve">Ayes: All Members all </w:t>
      </w:r>
    </w:p>
    <w:p w:rsidR="009F2249" w:rsidRPr="00657D2D" w:rsidRDefault="009F2249" w:rsidP="00A213EC">
      <w:pPr>
        <w:spacing w:after="0" w:line="240" w:lineRule="auto"/>
      </w:pPr>
      <w:r w:rsidRPr="00657D2D">
        <w:t>Nays: 0</w:t>
      </w:r>
    </w:p>
    <w:p w:rsidR="009F2249" w:rsidRPr="00657D2D" w:rsidRDefault="009F2249" w:rsidP="00A213EC">
      <w:pPr>
        <w:spacing w:after="0" w:line="240" w:lineRule="auto"/>
      </w:pPr>
    </w:p>
    <w:p w:rsidR="009F2249" w:rsidRPr="00A213EC" w:rsidRDefault="00A213EC" w:rsidP="000771DF">
      <w:pPr>
        <w:spacing w:line="240" w:lineRule="auto"/>
        <w:rPr>
          <w:b/>
        </w:rPr>
      </w:pPr>
      <w:r>
        <w:rPr>
          <w:b/>
        </w:rPr>
        <w:t>Past Chair R</w:t>
      </w:r>
      <w:r w:rsidR="009F2249" w:rsidRPr="00A213EC">
        <w:rPr>
          <w:b/>
        </w:rPr>
        <w:t>eport</w:t>
      </w:r>
    </w:p>
    <w:p w:rsidR="00555C4B" w:rsidRPr="00657D2D" w:rsidRDefault="009F2249" w:rsidP="000771DF">
      <w:pPr>
        <w:spacing w:line="240" w:lineRule="auto"/>
      </w:pPr>
      <w:r w:rsidRPr="00657D2D">
        <w:t xml:space="preserve">Leigh Butler </w:t>
      </w:r>
      <w:r w:rsidR="00555C4B" w:rsidRPr="00657D2D">
        <w:t xml:space="preserve">opened the nominations for </w:t>
      </w:r>
      <w:r w:rsidR="001C0BCF">
        <w:t xml:space="preserve">the </w:t>
      </w:r>
      <w:r w:rsidR="00555C4B" w:rsidRPr="00657D2D">
        <w:t xml:space="preserve">2020 </w:t>
      </w:r>
      <w:r w:rsidR="0052591E">
        <w:t xml:space="preserve">PASSCo </w:t>
      </w:r>
      <w:r w:rsidR="00555C4B" w:rsidRPr="00657D2D">
        <w:t>Executive Committee</w:t>
      </w:r>
      <w:r w:rsidR="00C83933">
        <w:t xml:space="preserve"> (Action Item)</w:t>
      </w:r>
      <w:r w:rsidR="001C0BCF">
        <w:t>.</w:t>
      </w:r>
      <w:r w:rsidR="00555C4B" w:rsidRPr="00657D2D">
        <w:t xml:space="preserve">  The following were approved by the membership to move forward:</w:t>
      </w:r>
    </w:p>
    <w:p w:rsidR="005C6AC2" w:rsidRPr="00657D2D" w:rsidRDefault="005C6AC2" w:rsidP="000771DF">
      <w:pPr>
        <w:spacing w:line="240" w:lineRule="auto"/>
      </w:pPr>
    </w:p>
    <w:p w:rsidR="001C0BCF" w:rsidRDefault="001C0BCF" w:rsidP="00C83933">
      <w:pPr>
        <w:spacing w:after="0" w:line="240" w:lineRule="auto"/>
      </w:pPr>
      <w:r>
        <w:t>Chair – Mari Baptista</w:t>
      </w:r>
      <w:r w:rsidR="0052591E">
        <w:t xml:space="preserve"> (Santa Barbara)</w:t>
      </w:r>
    </w:p>
    <w:p w:rsidR="005C6AC2" w:rsidRDefault="005C6AC2" w:rsidP="00C83933">
      <w:pPr>
        <w:spacing w:after="0" w:line="240" w:lineRule="auto"/>
      </w:pPr>
      <w:r w:rsidRPr="00657D2D">
        <w:t xml:space="preserve">Chair Elect – Anisha </w:t>
      </w:r>
      <w:r w:rsidR="001C0BCF">
        <w:t>Munshi</w:t>
      </w:r>
      <w:r w:rsidR="0052591E">
        <w:t xml:space="preserve"> (Santa Clara)</w:t>
      </w:r>
    </w:p>
    <w:p w:rsidR="001C0BCF" w:rsidRDefault="001C0BCF" w:rsidP="00C83933">
      <w:pPr>
        <w:spacing w:after="0" w:line="240" w:lineRule="auto"/>
      </w:pPr>
      <w:r>
        <w:t>Treasurer – Tracee Edmunds</w:t>
      </w:r>
      <w:r w:rsidR="0052591E">
        <w:t xml:space="preserve"> (Marin)</w:t>
      </w:r>
    </w:p>
    <w:p w:rsidR="001C0BCF" w:rsidRDefault="001C0BCF" w:rsidP="00C83933">
      <w:pPr>
        <w:spacing w:after="0" w:line="240" w:lineRule="auto"/>
      </w:pPr>
      <w:r>
        <w:t>Secretary – Tracy Rasmussen</w:t>
      </w:r>
      <w:r w:rsidR="0052591E">
        <w:t xml:space="preserve"> (Tuolumne)</w:t>
      </w:r>
    </w:p>
    <w:p w:rsidR="001C0BCF" w:rsidRPr="00657D2D" w:rsidRDefault="001C0BCF" w:rsidP="00C83933">
      <w:pPr>
        <w:spacing w:after="0" w:line="240" w:lineRule="auto"/>
      </w:pPr>
      <w:r>
        <w:t>Secretary Elect – Martha Garcia</w:t>
      </w:r>
      <w:r w:rsidR="0052591E">
        <w:t xml:space="preserve"> (Imperial)</w:t>
      </w:r>
    </w:p>
    <w:p w:rsidR="00C83933" w:rsidRDefault="00C83933" w:rsidP="00C83933">
      <w:pPr>
        <w:spacing w:after="0" w:line="240" w:lineRule="auto"/>
      </w:pPr>
    </w:p>
    <w:p w:rsidR="005C6AC2" w:rsidRPr="00657D2D" w:rsidRDefault="005C6AC2" w:rsidP="00C83933">
      <w:pPr>
        <w:spacing w:after="0" w:line="240" w:lineRule="auto"/>
      </w:pPr>
      <w:r w:rsidRPr="00657D2D">
        <w:t xml:space="preserve">First: Toni Smith </w:t>
      </w:r>
    </w:p>
    <w:p w:rsidR="005C6AC2" w:rsidRPr="00657D2D" w:rsidRDefault="00C83933" w:rsidP="00C83933">
      <w:pPr>
        <w:spacing w:after="0" w:line="240" w:lineRule="auto"/>
      </w:pPr>
      <w:r>
        <w:t>Second: Coleen Johnson</w:t>
      </w:r>
    </w:p>
    <w:p w:rsidR="00C83933" w:rsidRDefault="005C6AC2" w:rsidP="00C83933">
      <w:pPr>
        <w:spacing w:after="0" w:line="240" w:lineRule="auto"/>
      </w:pPr>
      <w:r w:rsidRPr="00657D2D">
        <w:t xml:space="preserve">Ayes: All Members all </w:t>
      </w:r>
    </w:p>
    <w:p w:rsidR="005C6AC2" w:rsidRPr="00657D2D" w:rsidRDefault="005C6AC2" w:rsidP="00C83933">
      <w:pPr>
        <w:spacing w:after="0" w:line="240" w:lineRule="auto"/>
      </w:pPr>
      <w:r w:rsidRPr="00657D2D">
        <w:t>Nays: 0</w:t>
      </w:r>
    </w:p>
    <w:p w:rsidR="009F2249" w:rsidRPr="00657D2D" w:rsidRDefault="009F2249" w:rsidP="000771DF">
      <w:pPr>
        <w:spacing w:line="240" w:lineRule="auto"/>
      </w:pPr>
    </w:p>
    <w:p w:rsidR="009F2249" w:rsidRPr="007C6993" w:rsidRDefault="009F2249" w:rsidP="000771DF">
      <w:pPr>
        <w:spacing w:line="240" w:lineRule="auto"/>
        <w:rPr>
          <w:b/>
        </w:rPr>
      </w:pPr>
      <w:r w:rsidRPr="007C6993">
        <w:rPr>
          <w:b/>
        </w:rPr>
        <w:t>CCSESA Updates</w:t>
      </w:r>
    </w:p>
    <w:p w:rsidR="005C6AC2" w:rsidRPr="00657D2D" w:rsidRDefault="009F2249" w:rsidP="000771DF">
      <w:pPr>
        <w:spacing w:line="240" w:lineRule="auto"/>
      </w:pPr>
      <w:r w:rsidRPr="00657D2D">
        <w:t xml:space="preserve">Serette </w:t>
      </w:r>
      <w:r w:rsidR="007738C8">
        <w:t xml:space="preserve">informed the membership that the BASC Emergency Recovery Guide is complete and </w:t>
      </w:r>
      <w:r w:rsidR="00D42BA6">
        <w:t>shared the link for the</w:t>
      </w:r>
      <w:r w:rsidR="007738C8">
        <w:t xml:space="preserve"> guide in her update which is located on the PASSCo webpage</w:t>
      </w:r>
      <w:r w:rsidR="00D42BA6">
        <w:t xml:space="preserve">.  </w:t>
      </w:r>
      <w:r w:rsidR="007738C8">
        <w:t>She reported on the 2019-20 State Budget Opportunities to address prior</w:t>
      </w:r>
      <w:r w:rsidR="00A43F89">
        <w:t xml:space="preserve">ity issues.  The opportunities discussed were California School Leadership Academy, Educator Workforce Investment Grants, Special Education Early Intervention Grants, Early Learning and Workforce Grants, and the Mental Health Student Services Act.  More information on these opportunities can be found </w:t>
      </w:r>
      <w:hyperlink r:id="rId6" w:history="1">
        <w:r w:rsidR="00A43F89" w:rsidRPr="00A43F89">
          <w:rPr>
            <w:rStyle w:val="Hyperlink"/>
          </w:rPr>
          <w:t>here.</w:t>
        </w:r>
      </w:hyperlink>
    </w:p>
    <w:p w:rsidR="005C6AC2" w:rsidRPr="00657D2D" w:rsidRDefault="005C6AC2" w:rsidP="000771DF">
      <w:pPr>
        <w:spacing w:line="240" w:lineRule="auto"/>
      </w:pPr>
      <w:r w:rsidRPr="00657D2D">
        <w:t xml:space="preserve">SB614 was created to </w:t>
      </w:r>
      <w:r w:rsidR="000A096F" w:rsidRPr="00657D2D">
        <w:t>eliminate</w:t>
      </w:r>
      <w:r w:rsidR="00A43F89">
        <w:t xml:space="preserve"> RICA and h</w:t>
      </w:r>
      <w:r w:rsidRPr="00657D2D">
        <w:t xml:space="preserve">as </w:t>
      </w:r>
      <w:r w:rsidR="00A43F89">
        <w:t xml:space="preserve">now </w:t>
      </w:r>
      <w:r w:rsidRPr="00657D2D">
        <w:t>turned into a 2 year bill.  Next CTC meeting is</w:t>
      </w:r>
      <w:r w:rsidR="000A096F" w:rsidRPr="00657D2D">
        <w:t xml:space="preserve"> </w:t>
      </w:r>
      <w:r w:rsidR="00A43F89">
        <w:t>September 26</w:t>
      </w:r>
      <w:r w:rsidR="00A43F89" w:rsidRPr="00A43F89">
        <w:rPr>
          <w:vertAlign w:val="superscript"/>
        </w:rPr>
        <w:t>th</w:t>
      </w:r>
      <w:r w:rsidR="00A43F89">
        <w:t xml:space="preserve"> and she is a</w:t>
      </w:r>
      <w:r w:rsidRPr="00657D2D">
        <w:t xml:space="preserve">ctively working </w:t>
      </w:r>
      <w:r w:rsidR="00A43F89">
        <w:t>on this issue.</w:t>
      </w:r>
    </w:p>
    <w:p w:rsidR="007973BC" w:rsidRPr="00657D2D" w:rsidRDefault="005C6AC2" w:rsidP="000771DF">
      <w:pPr>
        <w:spacing w:line="240" w:lineRule="auto"/>
      </w:pPr>
      <w:r w:rsidRPr="00657D2D">
        <w:t>A</w:t>
      </w:r>
      <w:r w:rsidR="00A43F89">
        <w:t>ssignment Monitoring AB 1219 – Serette t</w:t>
      </w:r>
      <w:r w:rsidRPr="00657D2D">
        <w:t xml:space="preserve">hanked everyone for getting the data </w:t>
      </w:r>
      <w:r w:rsidR="00A43F89">
        <w:t xml:space="preserve">she requested so quickly to her.  </w:t>
      </w:r>
      <w:r w:rsidRPr="00657D2D">
        <w:t xml:space="preserve">CCSESA </w:t>
      </w:r>
      <w:r w:rsidR="00A43F89">
        <w:t xml:space="preserve">has </w:t>
      </w:r>
      <w:r w:rsidRPr="00657D2D">
        <w:t xml:space="preserve">recommended changes </w:t>
      </w:r>
      <w:r w:rsidR="00A43F89">
        <w:t>t</w:t>
      </w:r>
      <w:r w:rsidR="006B36E1">
        <w:t>o the bill that would assign the c</w:t>
      </w:r>
      <w:r w:rsidR="00A43F89">
        <w:t>harter</w:t>
      </w:r>
      <w:r w:rsidR="006B36E1">
        <w:t>ing a</w:t>
      </w:r>
      <w:r w:rsidR="00A43F89">
        <w:t xml:space="preserve">uthority </w:t>
      </w:r>
      <w:r w:rsidR="006B36E1">
        <w:t xml:space="preserve">for a charter school </w:t>
      </w:r>
      <w:r w:rsidR="00A43F89">
        <w:t>as</w:t>
      </w:r>
      <w:r w:rsidRPr="00657D2D">
        <w:t xml:space="preserve"> the </w:t>
      </w:r>
      <w:r w:rsidR="000A096F" w:rsidRPr="00657D2D">
        <w:t>monitoring</w:t>
      </w:r>
      <w:r w:rsidRPr="00657D2D">
        <w:t xml:space="preserve"> authority, not </w:t>
      </w:r>
      <w:r w:rsidR="006B36E1">
        <w:t>the county office of education.</w:t>
      </w:r>
    </w:p>
    <w:p w:rsidR="007973BC" w:rsidRPr="00657D2D" w:rsidRDefault="007973BC" w:rsidP="000771DF">
      <w:pPr>
        <w:spacing w:line="240" w:lineRule="auto"/>
      </w:pPr>
      <w:r w:rsidRPr="00657D2D">
        <w:t xml:space="preserve">AB 1505 – </w:t>
      </w:r>
      <w:r w:rsidR="006B36E1" w:rsidRPr="006B36E1">
        <w:rPr>
          <w:color w:val="333333"/>
          <w:shd w:val="clear" w:color="auto" w:fill="FFFFFF"/>
        </w:rPr>
        <w:t>School districts for the first time would be able to consider the financial and academic impact on the district or neighborhood of a new charter school or a charter school that wants to expand</w:t>
      </w:r>
      <w:r w:rsidR="006B36E1">
        <w:t xml:space="preserve">.  The bill also includes </w:t>
      </w:r>
      <w:r w:rsidR="006B36E1" w:rsidRPr="006B36E1">
        <w:t>that a</w:t>
      </w:r>
      <w:r w:rsidR="006B36E1" w:rsidRPr="006B36E1">
        <w:rPr>
          <w:color w:val="333333"/>
          <w:shd w:val="clear" w:color="auto" w:fill="FFFFFF"/>
        </w:rPr>
        <w:t>fter July 1, 2020</w:t>
      </w:r>
      <w:r w:rsidR="006B36E1">
        <w:rPr>
          <w:color w:val="333333"/>
          <w:shd w:val="clear" w:color="auto" w:fill="FFFFFF"/>
        </w:rPr>
        <w:t>,</w:t>
      </w:r>
      <w:r w:rsidR="006B36E1" w:rsidRPr="006B36E1">
        <w:rPr>
          <w:color w:val="333333"/>
          <w:shd w:val="clear" w:color="auto" w:fill="FFFFFF"/>
        </w:rPr>
        <w:t xml:space="preserve"> all newly hired teachers in charter schools would need a credential, whether they are teaching core or non-core classes. All current charter school teachers who do not have a credential would have five years — until July 1, 2025 — to get one.</w:t>
      </w:r>
    </w:p>
    <w:p w:rsidR="000E3B57" w:rsidRPr="006B36E1" w:rsidRDefault="000E3B57" w:rsidP="000771DF">
      <w:pPr>
        <w:spacing w:line="240" w:lineRule="auto"/>
        <w:rPr>
          <w:b/>
        </w:rPr>
      </w:pPr>
      <w:r w:rsidRPr="006B36E1">
        <w:rPr>
          <w:b/>
        </w:rPr>
        <w:t>Liaison Reports CTC</w:t>
      </w:r>
      <w:r w:rsidR="00533076" w:rsidRPr="006B36E1">
        <w:rPr>
          <w:b/>
        </w:rPr>
        <w:t xml:space="preserve"> </w:t>
      </w:r>
    </w:p>
    <w:p w:rsidR="000E3B57" w:rsidRPr="00657D2D" w:rsidRDefault="000E3B57" w:rsidP="000771DF">
      <w:pPr>
        <w:spacing w:line="240" w:lineRule="auto"/>
      </w:pPr>
      <w:r w:rsidRPr="007A7EA3">
        <w:rPr>
          <w:u w:val="single"/>
        </w:rPr>
        <w:t>ACSA</w:t>
      </w:r>
      <w:r w:rsidR="007A7EA3" w:rsidRPr="007A7EA3">
        <w:rPr>
          <w:u w:val="single"/>
        </w:rPr>
        <w:t>:</w:t>
      </w:r>
      <w:r w:rsidR="007A7EA3">
        <w:t xml:space="preserve"> </w:t>
      </w:r>
      <w:r w:rsidRPr="00657D2D">
        <w:t xml:space="preserve"> Steve</w:t>
      </w:r>
      <w:r w:rsidR="007A7EA3">
        <w:t xml:space="preserve"> Hovey</w:t>
      </w:r>
      <w:r w:rsidRPr="00657D2D">
        <w:t xml:space="preserve"> reported </w:t>
      </w:r>
      <w:r w:rsidR="007A7EA3">
        <w:t>the ACSA</w:t>
      </w:r>
      <w:r w:rsidRPr="00657D2D">
        <w:t xml:space="preserve"> </w:t>
      </w:r>
      <w:r w:rsidR="00533076" w:rsidRPr="00657D2D">
        <w:t xml:space="preserve">Personnel Institute is </w:t>
      </w:r>
      <w:r w:rsidR="007A7EA3">
        <w:t xml:space="preserve">scheduled for </w:t>
      </w:r>
      <w:r w:rsidR="00533076" w:rsidRPr="00657D2D">
        <w:t xml:space="preserve">October </w:t>
      </w:r>
      <w:r w:rsidR="007A7EA3">
        <w:t>2-4 in Long Beach</w:t>
      </w:r>
      <w:r w:rsidR="00533076" w:rsidRPr="00657D2D">
        <w:t xml:space="preserve"> and the </w:t>
      </w:r>
      <w:r w:rsidR="007A7EA3">
        <w:t xml:space="preserve">ACSA </w:t>
      </w:r>
      <w:r w:rsidR="00533076" w:rsidRPr="00657D2D">
        <w:t>Negotiator</w:t>
      </w:r>
      <w:r w:rsidR="007A7EA3">
        <w:t>s</w:t>
      </w:r>
      <w:r w:rsidR="00533076" w:rsidRPr="00657D2D">
        <w:t xml:space="preserve"> Symposium </w:t>
      </w:r>
      <w:r w:rsidR="007A7EA3">
        <w:t>is scheduled for</w:t>
      </w:r>
      <w:r w:rsidR="00533076" w:rsidRPr="00657D2D">
        <w:t xml:space="preserve"> January</w:t>
      </w:r>
      <w:r w:rsidR="007A7EA3">
        <w:t xml:space="preserve"> 22-24 in San Diego</w:t>
      </w:r>
      <w:r w:rsidR="00533076" w:rsidRPr="00657D2D">
        <w:t>.</w:t>
      </w:r>
    </w:p>
    <w:p w:rsidR="000E3B57" w:rsidRPr="00657D2D" w:rsidRDefault="000E3B57" w:rsidP="000771DF">
      <w:pPr>
        <w:spacing w:line="240" w:lineRule="auto"/>
      </w:pPr>
      <w:r w:rsidRPr="007A7EA3">
        <w:rPr>
          <w:u w:val="single"/>
        </w:rPr>
        <w:t>EDJOIN</w:t>
      </w:r>
      <w:r w:rsidR="007A7EA3">
        <w:t xml:space="preserve">: </w:t>
      </w:r>
      <w:r w:rsidR="00533076" w:rsidRPr="00657D2D">
        <w:t xml:space="preserve">CEDR training is in Monterey </w:t>
      </w:r>
      <w:r w:rsidR="007A7EA3">
        <w:t xml:space="preserve">on </w:t>
      </w:r>
      <w:r w:rsidR="00533076" w:rsidRPr="00657D2D">
        <w:t>October 2-4, 2019.</w:t>
      </w:r>
    </w:p>
    <w:p w:rsidR="000E3B57" w:rsidRPr="00657D2D" w:rsidRDefault="007A7EA3" w:rsidP="000771DF">
      <w:pPr>
        <w:spacing w:line="240" w:lineRule="auto"/>
      </w:pPr>
      <w:r w:rsidRPr="007A7EA3">
        <w:rPr>
          <w:u w:val="single"/>
        </w:rPr>
        <w:t>Legislative:</w:t>
      </w:r>
      <w:r w:rsidR="000E3B57" w:rsidRPr="00657D2D">
        <w:t xml:space="preserve"> </w:t>
      </w:r>
      <w:r w:rsidR="00987328">
        <w:t>The PASSCo tracked legislation update is located on the PASSCo webpage. Coleen Johnson briefed the membership on the following:</w:t>
      </w:r>
    </w:p>
    <w:p w:rsidR="00817EBC" w:rsidRPr="00657D2D" w:rsidRDefault="00817EBC" w:rsidP="00987328">
      <w:pPr>
        <w:pStyle w:val="ListParagraph"/>
        <w:numPr>
          <w:ilvl w:val="0"/>
          <w:numId w:val="5"/>
        </w:numPr>
        <w:spacing w:line="240" w:lineRule="auto"/>
      </w:pPr>
      <w:r w:rsidRPr="00657D2D">
        <w:t xml:space="preserve">Special Education – </w:t>
      </w:r>
      <w:r w:rsidR="00987328" w:rsidRPr="00657D2D">
        <w:t>Statutory</w:t>
      </w:r>
      <w:r w:rsidR="00987328">
        <w:t xml:space="preserve"> Changes. Could include e</w:t>
      </w:r>
      <w:r w:rsidRPr="00657D2D">
        <w:t xml:space="preserve">xamination of role </w:t>
      </w:r>
      <w:r w:rsidR="00987328" w:rsidRPr="00657D2D">
        <w:t>of</w:t>
      </w:r>
      <w:r w:rsidRPr="00657D2D">
        <w:t xml:space="preserve"> SELPAs, expansion </w:t>
      </w:r>
      <w:r w:rsidR="00987328" w:rsidRPr="00657D2D">
        <w:t>of</w:t>
      </w:r>
      <w:r w:rsidRPr="00657D2D">
        <w:t xml:space="preserve"> </w:t>
      </w:r>
      <w:r w:rsidR="00987328" w:rsidRPr="00657D2D">
        <w:t>inclusive</w:t>
      </w:r>
      <w:r w:rsidRPr="00657D2D">
        <w:t xml:space="preserve"> </w:t>
      </w:r>
      <w:r w:rsidR="00987328" w:rsidRPr="00657D2D">
        <w:t>practices</w:t>
      </w:r>
      <w:r w:rsidR="00987328">
        <w:t>, and</w:t>
      </w:r>
      <w:r w:rsidRPr="00657D2D">
        <w:t xml:space="preserve"> review of allocated funds for SPED.</w:t>
      </w:r>
    </w:p>
    <w:p w:rsidR="00817EBC" w:rsidRPr="00657D2D" w:rsidRDefault="00817EBC" w:rsidP="00987328">
      <w:pPr>
        <w:pStyle w:val="ListParagraph"/>
        <w:numPr>
          <w:ilvl w:val="0"/>
          <w:numId w:val="5"/>
        </w:numPr>
        <w:spacing w:line="240" w:lineRule="auto"/>
      </w:pPr>
      <w:r w:rsidRPr="00657D2D">
        <w:t>AB1505 &amp; 1507 – Charter Schools</w:t>
      </w:r>
    </w:p>
    <w:p w:rsidR="00817EBC" w:rsidRPr="00657D2D" w:rsidRDefault="00817EBC" w:rsidP="00987328">
      <w:pPr>
        <w:pStyle w:val="ListParagraph"/>
        <w:numPr>
          <w:ilvl w:val="0"/>
          <w:numId w:val="5"/>
        </w:numPr>
        <w:spacing w:line="240" w:lineRule="auto"/>
      </w:pPr>
      <w:r w:rsidRPr="00657D2D">
        <w:t>AB1219 – Assignment Monitoring</w:t>
      </w:r>
    </w:p>
    <w:p w:rsidR="00817EBC" w:rsidRPr="00657D2D" w:rsidRDefault="00817EBC" w:rsidP="00987328">
      <w:pPr>
        <w:pStyle w:val="ListParagraph"/>
        <w:numPr>
          <w:ilvl w:val="0"/>
          <w:numId w:val="5"/>
        </w:numPr>
        <w:spacing w:line="240" w:lineRule="auto"/>
      </w:pPr>
      <w:r w:rsidRPr="00657D2D">
        <w:t>SB778 – Sexual Harassment – Extended deadline to train non-supervisory employees to 1/1/2021</w:t>
      </w:r>
    </w:p>
    <w:p w:rsidR="00817EBC" w:rsidRPr="00657D2D" w:rsidRDefault="00817EBC" w:rsidP="00987328">
      <w:pPr>
        <w:pStyle w:val="ListParagraph"/>
        <w:numPr>
          <w:ilvl w:val="0"/>
          <w:numId w:val="5"/>
        </w:numPr>
        <w:spacing w:line="240" w:lineRule="auto"/>
      </w:pPr>
      <w:r w:rsidRPr="00657D2D">
        <w:t xml:space="preserve">CSESAP – Classified Summer </w:t>
      </w:r>
      <w:r w:rsidR="00987328">
        <w:t xml:space="preserve">Assistance </w:t>
      </w:r>
      <w:r w:rsidRPr="00657D2D">
        <w:t>Round 2 – Funding allocated for 2021, timelines same as 19-20, threshold for eligibility increased to $62,400.</w:t>
      </w:r>
    </w:p>
    <w:p w:rsidR="000E3B57" w:rsidRPr="00657D2D" w:rsidRDefault="000E3B57" w:rsidP="00E37CAF">
      <w:pPr>
        <w:spacing w:line="240" w:lineRule="auto"/>
        <w:jc w:val="both"/>
      </w:pPr>
      <w:r w:rsidRPr="00987328">
        <w:rPr>
          <w:u w:val="single"/>
        </w:rPr>
        <w:t>BASC Collaboration</w:t>
      </w:r>
      <w:r w:rsidR="00987328">
        <w:t>:</w:t>
      </w:r>
      <w:r w:rsidR="00E37CAF">
        <w:t xml:space="preserve"> </w:t>
      </w:r>
      <w:r w:rsidRPr="00657D2D">
        <w:t xml:space="preserve">John </w:t>
      </w:r>
      <w:r w:rsidR="00E37CAF">
        <w:t>Laughlin</w:t>
      </w:r>
      <w:r w:rsidRPr="00657D2D">
        <w:t xml:space="preserve"> </w:t>
      </w:r>
      <w:r w:rsidR="00E37CAF" w:rsidRPr="00657D2D">
        <w:t>served as the HR rep</w:t>
      </w:r>
      <w:r w:rsidR="00E37CAF">
        <w:t>resentative for the c</w:t>
      </w:r>
      <w:r w:rsidR="00E37CAF" w:rsidRPr="00657D2D">
        <w:t>ommittee</w:t>
      </w:r>
      <w:r w:rsidR="00E37CAF">
        <w:t xml:space="preserve"> that created the </w:t>
      </w:r>
      <w:r w:rsidR="00E37CAF" w:rsidRPr="00657D2D">
        <w:t>Emergency</w:t>
      </w:r>
      <w:r w:rsidR="00E37CAF">
        <w:t xml:space="preserve"> Recovery Guide. He is asking for PASSCo</w:t>
      </w:r>
      <w:r w:rsidR="008118AE" w:rsidRPr="00657D2D">
        <w:t xml:space="preserve"> members </w:t>
      </w:r>
      <w:r w:rsidR="00E37CAF" w:rsidRPr="00657D2D">
        <w:t>to be</w:t>
      </w:r>
      <w:r w:rsidR="008118AE" w:rsidRPr="00657D2D">
        <w:t xml:space="preserve"> par</w:t>
      </w:r>
      <w:r w:rsidR="00E37CAF">
        <w:t>t of a committee to  create a PASSC</w:t>
      </w:r>
      <w:r w:rsidR="008118AE" w:rsidRPr="00657D2D">
        <w:t xml:space="preserve"> </w:t>
      </w:r>
      <w:r w:rsidR="00E37CAF" w:rsidRPr="00657D2D">
        <w:t>manual</w:t>
      </w:r>
      <w:r w:rsidR="00E37CAF">
        <w:t xml:space="preserve"> for the HR responsibilities during an emergency</w:t>
      </w:r>
      <w:r w:rsidR="008118AE" w:rsidRPr="00657D2D">
        <w:t xml:space="preserve">.      </w:t>
      </w:r>
    </w:p>
    <w:p w:rsidR="000005EB" w:rsidRPr="00657D2D" w:rsidRDefault="00E37CAF" w:rsidP="000771DF">
      <w:pPr>
        <w:spacing w:line="240" w:lineRule="auto"/>
      </w:pPr>
      <w:r>
        <w:rPr>
          <w:u w:val="single"/>
        </w:rPr>
        <w:t>CCSESA State-Wide System of S</w:t>
      </w:r>
      <w:r w:rsidR="000005EB" w:rsidRPr="00E37CAF">
        <w:rPr>
          <w:u w:val="single"/>
        </w:rPr>
        <w:t>upport</w:t>
      </w:r>
      <w:r>
        <w:t>: Laurie Gabriel reported on t</w:t>
      </w:r>
      <w:r w:rsidR="000005EB" w:rsidRPr="00657D2D">
        <w:t xml:space="preserve">he make-up of the </w:t>
      </w:r>
      <w:r w:rsidRPr="00657D2D">
        <w:t>committee</w:t>
      </w:r>
      <w:r w:rsidR="00727D44">
        <w:t xml:space="preserve">, which includes the </w:t>
      </w:r>
      <w:r w:rsidR="000005EB" w:rsidRPr="00657D2D">
        <w:t xml:space="preserve">System of Support </w:t>
      </w:r>
      <w:r w:rsidR="00727D44" w:rsidRPr="00657D2D">
        <w:t>Coordinating</w:t>
      </w:r>
      <w:r w:rsidR="000005EB" w:rsidRPr="00657D2D">
        <w:t xml:space="preserve"> Committee</w:t>
      </w:r>
      <w:r w:rsidR="00727D44">
        <w:t xml:space="preserve"> and 3 sub advisory groups: 1) </w:t>
      </w:r>
      <w:r w:rsidR="000005EB" w:rsidRPr="00657D2D">
        <w:t xml:space="preserve">Teaching &amp; </w:t>
      </w:r>
      <w:r w:rsidR="00727D44">
        <w:lastRenderedPageBreak/>
        <w:t>Learning Advisory, 2) Continuous</w:t>
      </w:r>
      <w:r w:rsidR="000005EB" w:rsidRPr="00657D2D">
        <w:t xml:space="preserve"> Improvement Advisory, </w:t>
      </w:r>
      <w:r w:rsidR="00727D44">
        <w:t xml:space="preserve">and 3) </w:t>
      </w:r>
      <w:r w:rsidR="000005EB" w:rsidRPr="00657D2D">
        <w:t>LCAP &amp; Fiscal Advisory. PASSC</w:t>
      </w:r>
      <w:r w:rsidR="00727D44">
        <w:t>o</w:t>
      </w:r>
      <w:r w:rsidR="000005EB" w:rsidRPr="00657D2D">
        <w:t xml:space="preserve"> is part of </w:t>
      </w:r>
      <w:r w:rsidR="00727D44">
        <w:t>the Teaching and Learning Advisory Committee.  She asked for assistance and guidance with this role.</w:t>
      </w:r>
    </w:p>
    <w:p w:rsidR="00D51A0B" w:rsidRPr="00657D2D" w:rsidRDefault="000005EB" w:rsidP="000771DF">
      <w:pPr>
        <w:spacing w:line="240" w:lineRule="auto"/>
      </w:pPr>
      <w:r w:rsidRPr="00727D44">
        <w:rPr>
          <w:u w:val="single"/>
        </w:rPr>
        <w:t>CalSTRS Liason report</w:t>
      </w:r>
      <w:r w:rsidR="00727D44">
        <w:t>:  There are four LE</w:t>
      </w:r>
      <w:r w:rsidRPr="00657D2D">
        <w:t>A-operated</w:t>
      </w:r>
      <w:r w:rsidR="00727D44">
        <w:t xml:space="preserve"> regional services located in Monterey, H</w:t>
      </w:r>
      <w:r w:rsidR="00727D44" w:rsidRPr="00657D2D">
        <w:t>umboldt</w:t>
      </w:r>
      <w:r w:rsidRPr="00657D2D">
        <w:t xml:space="preserve">, </w:t>
      </w:r>
      <w:r w:rsidR="00727D44" w:rsidRPr="00657D2D">
        <w:t>Santa</w:t>
      </w:r>
      <w:r w:rsidRPr="00657D2D">
        <w:t xml:space="preserve"> </w:t>
      </w:r>
      <w:r w:rsidR="00727D44" w:rsidRPr="00657D2D">
        <w:t>Cruz</w:t>
      </w:r>
      <w:r w:rsidRPr="00657D2D">
        <w:t xml:space="preserve">, </w:t>
      </w:r>
      <w:r w:rsidR="00727D44">
        <w:t xml:space="preserve">and </w:t>
      </w:r>
      <w:r w:rsidR="00727D44" w:rsidRPr="00657D2D">
        <w:t>Santa</w:t>
      </w:r>
      <w:r w:rsidRPr="00657D2D">
        <w:t xml:space="preserve"> Barbara.  CalSTRS is working with Edjoin to bring information to veteran and new </w:t>
      </w:r>
      <w:r w:rsidR="00727D44" w:rsidRPr="00657D2D">
        <w:t>members</w:t>
      </w:r>
      <w:r w:rsidRPr="00657D2D">
        <w:t xml:space="preserve"> in a simplified format.</w:t>
      </w:r>
      <w:r w:rsidR="00727D44">
        <w:t xml:space="preserve">  </w:t>
      </w:r>
    </w:p>
    <w:p w:rsidR="00D51A0B" w:rsidRPr="00727D44" w:rsidRDefault="00D51A0B" w:rsidP="00727D44">
      <w:pPr>
        <w:spacing w:after="0" w:line="240" w:lineRule="auto"/>
        <w:rPr>
          <w:b/>
        </w:rPr>
      </w:pPr>
      <w:r w:rsidRPr="00727D44">
        <w:rPr>
          <w:b/>
        </w:rPr>
        <w:t>CalSTRS and EdJoin Collaborative</w:t>
      </w:r>
    </w:p>
    <w:p w:rsidR="00D51A0B" w:rsidRPr="00727D44" w:rsidRDefault="00D51A0B" w:rsidP="00727D44">
      <w:pPr>
        <w:spacing w:after="0" w:line="240" w:lineRule="auto"/>
        <w:rPr>
          <w:i/>
        </w:rPr>
      </w:pPr>
      <w:r w:rsidRPr="00727D44">
        <w:rPr>
          <w:i/>
        </w:rPr>
        <w:t>Sandy Blair, Director, Retirement Readiness, CalSTRS</w:t>
      </w:r>
    </w:p>
    <w:p w:rsidR="00D51A0B" w:rsidRPr="00727D44" w:rsidRDefault="00D51A0B" w:rsidP="00727D44">
      <w:pPr>
        <w:spacing w:after="0" w:line="240" w:lineRule="auto"/>
        <w:rPr>
          <w:i/>
        </w:rPr>
      </w:pPr>
      <w:r w:rsidRPr="00727D44">
        <w:rPr>
          <w:i/>
        </w:rPr>
        <w:t>Christina Elliott, Assistant Director, Retirement Readiness, CalSTRS</w:t>
      </w:r>
    </w:p>
    <w:p w:rsidR="00D51A0B" w:rsidRDefault="00D51A0B" w:rsidP="00727D44">
      <w:pPr>
        <w:spacing w:after="0" w:line="240" w:lineRule="auto"/>
        <w:rPr>
          <w:i/>
        </w:rPr>
      </w:pPr>
      <w:r w:rsidRPr="00727D44">
        <w:rPr>
          <w:i/>
        </w:rPr>
        <w:t>Gary Flores, System Specialist, EdJoin</w:t>
      </w:r>
    </w:p>
    <w:p w:rsidR="00727D44" w:rsidRPr="00727D44" w:rsidRDefault="00727D44" w:rsidP="00727D44">
      <w:pPr>
        <w:spacing w:after="0" w:line="240" w:lineRule="auto"/>
        <w:rPr>
          <w:i/>
        </w:rPr>
      </w:pPr>
    </w:p>
    <w:p w:rsidR="00D51A0B" w:rsidRPr="00657D2D" w:rsidRDefault="00C70B5D" w:rsidP="000771DF">
      <w:pPr>
        <w:spacing w:line="240" w:lineRule="auto"/>
      </w:pPr>
      <w:r w:rsidRPr="00657D2D">
        <w:t>CalSTRS Boar</w:t>
      </w:r>
      <w:r w:rsidR="00727D44">
        <w:t xml:space="preserve">d Business Plan initiative includes </w:t>
      </w:r>
      <w:r w:rsidRPr="00657D2D">
        <w:t>partnering with Edjoin, California Teachers Credentialing and California Department of Education.  CalSTRS has created an o</w:t>
      </w:r>
      <w:r w:rsidR="00690794" w:rsidRPr="00657D2D">
        <w:t>nboarding</w:t>
      </w:r>
      <w:r w:rsidRPr="00657D2D">
        <w:t xml:space="preserve"> video</w:t>
      </w:r>
      <w:r w:rsidR="00727D44">
        <w:t xml:space="preserve"> for new educators which includes the b</w:t>
      </w:r>
      <w:r w:rsidR="00690794" w:rsidRPr="00657D2D">
        <w:t xml:space="preserve">enefit of </w:t>
      </w:r>
      <w:r w:rsidRPr="00657D2D">
        <w:t>h</w:t>
      </w:r>
      <w:r w:rsidR="00690794" w:rsidRPr="00657D2D">
        <w:t>aving a defined benefit pension.</w:t>
      </w:r>
      <w:r w:rsidR="00727D44">
        <w:t xml:space="preserve"> </w:t>
      </w:r>
    </w:p>
    <w:p w:rsidR="00D51A0B" w:rsidRPr="00657D2D" w:rsidRDefault="00727D44" w:rsidP="00727D44">
      <w:pPr>
        <w:spacing w:after="0" w:line="240" w:lineRule="auto"/>
      </w:pPr>
      <w:r>
        <w:t xml:space="preserve">Resources for </w:t>
      </w:r>
      <w:r w:rsidR="00DF7D45" w:rsidRPr="00657D2D">
        <w:t>additional modules in your HR Tool kit:</w:t>
      </w:r>
    </w:p>
    <w:p w:rsidR="00DF7D45" w:rsidRPr="00657D2D" w:rsidRDefault="00DF7D45" w:rsidP="00727D44">
      <w:pPr>
        <w:pStyle w:val="ListParagraph"/>
        <w:numPr>
          <w:ilvl w:val="0"/>
          <w:numId w:val="6"/>
        </w:numPr>
        <w:spacing w:after="0" w:line="240" w:lineRule="auto"/>
      </w:pPr>
      <w:r w:rsidRPr="00657D2D">
        <w:t>Welcome to CalSTRS</w:t>
      </w:r>
    </w:p>
    <w:p w:rsidR="00DF7D45" w:rsidRPr="00657D2D" w:rsidRDefault="00DF7D45" w:rsidP="00727D44">
      <w:pPr>
        <w:pStyle w:val="ListParagraph"/>
        <w:numPr>
          <w:ilvl w:val="0"/>
          <w:numId w:val="6"/>
        </w:numPr>
        <w:spacing w:after="0" w:line="240" w:lineRule="auto"/>
      </w:pPr>
      <w:r w:rsidRPr="00657D2D">
        <w:t>Understanding the Formula</w:t>
      </w:r>
    </w:p>
    <w:p w:rsidR="00DF7D45" w:rsidRPr="00657D2D" w:rsidRDefault="00DF7D45" w:rsidP="00727D44">
      <w:pPr>
        <w:pStyle w:val="ListParagraph"/>
        <w:numPr>
          <w:ilvl w:val="0"/>
          <w:numId w:val="6"/>
        </w:numPr>
        <w:spacing w:after="0" w:line="240" w:lineRule="auto"/>
      </w:pPr>
      <w:r w:rsidRPr="00657D2D">
        <w:t>The gap</w:t>
      </w:r>
    </w:p>
    <w:p w:rsidR="00DF7D45" w:rsidRPr="00657D2D" w:rsidRDefault="00DF7D45" w:rsidP="00727D44">
      <w:pPr>
        <w:pStyle w:val="ListParagraph"/>
        <w:numPr>
          <w:ilvl w:val="0"/>
          <w:numId w:val="6"/>
        </w:numPr>
        <w:spacing w:after="0" w:line="240" w:lineRule="auto"/>
      </w:pPr>
      <w:r w:rsidRPr="00657D2D">
        <w:t>Survivor benefits</w:t>
      </w:r>
    </w:p>
    <w:p w:rsidR="00DF7D45" w:rsidRPr="00657D2D" w:rsidRDefault="00DF7D45" w:rsidP="00727D44">
      <w:pPr>
        <w:pStyle w:val="ListParagraph"/>
        <w:numPr>
          <w:ilvl w:val="0"/>
          <w:numId w:val="6"/>
        </w:numPr>
        <w:spacing w:after="0" w:line="240" w:lineRule="auto"/>
      </w:pPr>
      <w:r w:rsidRPr="00657D2D">
        <w:t>Purchasing service credit</w:t>
      </w:r>
    </w:p>
    <w:p w:rsidR="00DF7D45" w:rsidRPr="00657D2D" w:rsidRDefault="00DF7D45" w:rsidP="00727D44">
      <w:pPr>
        <w:pStyle w:val="ListParagraph"/>
        <w:numPr>
          <w:ilvl w:val="0"/>
          <w:numId w:val="6"/>
        </w:numPr>
        <w:spacing w:after="0" w:line="240" w:lineRule="auto"/>
      </w:pPr>
      <w:r w:rsidRPr="00657D2D">
        <w:t xml:space="preserve">Refund:  Consider the </w:t>
      </w:r>
      <w:r w:rsidR="00811751" w:rsidRPr="00657D2D">
        <w:t>consequences</w:t>
      </w:r>
      <w:r w:rsidR="00727D44">
        <w:br/>
      </w:r>
    </w:p>
    <w:p w:rsidR="00DF7D45" w:rsidRPr="00657D2D" w:rsidRDefault="005C20B4" w:rsidP="000771DF">
      <w:pPr>
        <w:spacing w:line="240" w:lineRule="auto"/>
      </w:pPr>
      <w:r w:rsidRPr="00657D2D">
        <w:t>Edjoin will automatically add the CalSTRS video to any posting that requires a credential.</w:t>
      </w:r>
    </w:p>
    <w:p w:rsidR="00402143" w:rsidRPr="00657D2D" w:rsidRDefault="00B90496" w:rsidP="000771DF">
      <w:pPr>
        <w:spacing w:line="240" w:lineRule="auto"/>
      </w:pPr>
      <w:r w:rsidRPr="00657D2D">
        <w:t>Garry demonstrated the ne</w:t>
      </w:r>
      <w:r w:rsidR="00727D44">
        <w:t>w and improved application t</w:t>
      </w:r>
      <w:r w:rsidRPr="00657D2D">
        <w:t>racking system</w:t>
      </w:r>
      <w:r w:rsidR="00727D44">
        <w:t xml:space="preserve"> in Edjoin that is being b</w:t>
      </w:r>
      <w:r w:rsidRPr="00657D2D">
        <w:t>eta tested at this time and will be released next month.  The</w:t>
      </w:r>
      <w:r w:rsidR="00EB7840" w:rsidRPr="00657D2D">
        <w:t>y</w:t>
      </w:r>
      <w:r w:rsidRPr="00657D2D">
        <w:t xml:space="preserve"> are working on an events p</w:t>
      </w:r>
      <w:r w:rsidR="00727D44">
        <w:t>age and a revamp of the entire l</w:t>
      </w:r>
      <w:r w:rsidRPr="00657D2D">
        <w:t>ibrary section.</w:t>
      </w:r>
    </w:p>
    <w:p w:rsidR="00090F1E" w:rsidRPr="00727D44" w:rsidRDefault="00090F1E" w:rsidP="00727D44">
      <w:pPr>
        <w:spacing w:after="0" w:line="240" w:lineRule="auto"/>
        <w:rPr>
          <w:b/>
        </w:rPr>
      </w:pPr>
      <w:r w:rsidRPr="00727D44">
        <w:rPr>
          <w:b/>
        </w:rPr>
        <w:t>Recruitment and Retention Symposium</w:t>
      </w:r>
    </w:p>
    <w:p w:rsidR="00402143" w:rsidRDefault="00090F1E" w:rsidP="00727D44">
      <w:pPr>
        <w:spacing w:after="0" w:line="240" w:lineRule="auto"/>
        <w:rPr>
          <w:i/>
        </w:rPr>
      </w:pPr>
      <w:r w:rsidRPr="00727D44">
        <w:rPr>
          <w:i/>
        </w:rPr>
        <w:t>Dr. James Brescia, County Superintendent of Schools, San Luis Obispo COE</w:t>
      </w:r>
    </w:p>
    <w:p w:rsidR="00727D44" w:rsidRPr="00727D44" w:rsidRDefault="00727D44" w:rsidP="00727D44">
      <w:pPr>
        <w:spacing w:after="0" w:line="240" w:lineRule="auto"/>
        <w:rPr>
          <w:i/>
        </w:rPr>
      </w:pPr>
    </w:p>
    <w:p w:rsidR="00B762D3" w:rsidRDefault="00B762D3" w:rsidP="00B762D3">
      <w:pPr>
        <w:spacing w:line="240" w:lineRule="auto"/>
      </w:pPr>
      <w:r>
        <w:t>Dr. Brescia reported that he would like to p</w:t>
      </w:r>
      <w:r w:rsidR="00090F1E" w:rsidRPr="00657D2D">
        <w:t xml:space="preserve">artner and utilize CalEd </w:t>
      </w:r>
      <w:r w:rsidR="00F9716F" w:rsidRPr="00657D2D">
        <w:t>grant</w:t>
      </w:r>
      <w:r w:rsidR="00090F1E" w:rsidRPr="00657D2D">
        <w:t xml:space="preserve"> funds that SLOCOE received to host a ½ day seminar on best practices </w:t>
      </w:r>
      <w:r>
        <w:t>for r</w:t>
      </w:r>
      <w:r w:rsidR="00F9716F" w:rsidRPr="00657D2D">
        <w:t>ecruitment</w:t>
      </w:r>
      <w:r w:rsidR="00090F1E" w:rsidRPr="00657D2D">
        <w:t xml:space="preserve"> and retention</w:t>
      </w:r>
      <w:r>
        <w:t xml:space="preserve">.  As well as </w:t>
      </w:r>
      <w:r w:rsidR="00090F1E" w:rsidRPr="00657D2D">
        <w:t xml:space="preserve">engage with legislature to share what is working across the state and advocate for additional </w:t>
      </w:r>
      <w:r w:rsidR="00F9716F" w:rsidRPr="00657D2D">
        <w:t>opportunities</w:t>
      </w:r>
      <w:r>
        <w:t>.</w:t>
      </w:r>
      <w:r w:rsidR="00090F1E" w:rsidRPr="00657D2D">
        <w:t xml:space="preserve">  </w:t>
      </w:r>
      <w:r>
        <w:t xml:space="preserve">The event will be held </w:t>
      </w:r>
      <w:r w:rsidRPr="00657D2D">
        <w:t xml:space="preserve">November 13th 12-4:30 in Sacramento at the Sacramento Ballroom.  </w:t>
      </w:r>
      <w:r>
        <w:t>County offices as well as 1 or 2 districts from each county may attend.  The grant will provide lunch for all and hotel and travel for districts.</w:t>
      </w:r>
    </w:p>
    <w:p w:rsidR="00090F1E" w:rsidRPr="00657D2D" w:rsidRDefault="00B762D3" w:rsidP="000771DF">
      <w:pPr>
        <w:spacing w:line="240" w:lineRule="auto"/>
      </w:pPr>
      <w:r>
        <w:t xml:space="preserve">Tara Kini, Director of State Policy </w:t>
      </w:r>
      <w:r w:rsidR="00090F1E" w:rsidRPr="00657D2D">
        <w:t>from</w:t>
      </w:r>
      <w:r>
        <w:t xml:space="preserve"> the</w:t>
      </w:r>
      <w:r w:rsidR="00090F1E" w:rsidRPr="00657D2D">
        <w:t xml:space="preserve"> L</w:t>
      </w:r>
      <w:r w:rsidR="00D66A1F" w:rsidRPr="00657D2D">
        <w:t xml:space="preserve">earning </w:t>
      </w:r>
      <w:r w:rsidR="00090F1E" w:rsidRPr="00657D2D">
        <w:t>P</w:t>
      </w:r>
      <w:r w:rsidR="00D66A1F" w:rsidRPr="00657D2D">
        <w:t xml:space="preserve">olicy </w:t>
      </w:r>
      <w:r w:rsidR="00090F1E" w:rsidRPr="00657D2D">
        <w:t>I</w:t>
      </w:r>
      <w:r w:rsidR="00D66A1F" w:rsidRPr="00657D2D">
        <w:t>nstitute</w:t>
      </w:r>
      <w:r w:rsidR="00090F1E" w:rsidRPr="00657D2D">
        <w:t xml:space="preserve"> has agreed to be the opening Keynote Speaker.  </w:t>
      </w:r>
      <w:r>
        <w:t>The vision is to have</w:t>
      </w:r>
      <w:r w:rsidR="007D4A8D" w:rsidRPr="00657D2D">
        <w:t xml:space="preserve"> </w:t>
      </w:r>
      <w:r w:rsidR="00C05384">
        <w:t xml:space="preserve">a facilitated panel discussion after the keynote and then </w:t>
      </w:r>
      <w:r w:rsidR="007D4A8D" w:rsidRPr="00657D2D">
        <w:t>3 breakout sessions 1)</w:t>
      </w:r>
      <w:r w:rsidR="00F9716F" w:rsidRPr="00657D2D">
        <w:t xml:space="preserve"> dialogue</w:t>
      </w:r>
      <w:r w:rsidR="007D4A8D" w:rsidRPr="00657D2D">
        <w:t xml:space="preserve"> with urban and large LEAs, 2) </w:t>
      </w:r>
      <w:r>
        <w:t xml:space="preserve">dialogue with </w:t>
      </w:r>
      <w:r w:rsidR="007D4A8D" w:rsidRPr="00657D2D">
        <w:t>smaller and rural LEAs</w:t>
      </w:r>
      <w:r>
        <w:t xml:space="preserve">, </w:t>
      </w:r>
      <w:r w:rsidR="00BB63FF">
        <w:t xml:space="preserve">and </w:t>
      </w:r>
      <w:r w:rsidR="00BB63FF" w:rsidRPr="00657D2D">
        <w:t>3</w:t>
      </w:r>
      <w:r w:rsidR="007D4A8D" w:rsidRPr="00657D2D">
        <w:t xml:space="preserve">) recruitment and </w:t>
      </w:r>
      <w:r w:rsidR="00F9716F" w:rsidRPr="00657D2D">
        <w:t>retention</w:t>
      </w:r>
      <w:r w:rsidR="007D4A8D" w:rsidRPr="00657D2D">
        <w:t xml:space="preserve"> with a diversity/equity lense.</w:t>
      </w:r>
      <w:r w:rsidR="00F841E5" w:rsidRPr="00657D2D">
        <w:t xml:space="preserve">  Two</w:t>
      </w:r>
      <w:r w:rsidR="0046199B" w:rsidRPr="00657D2D">
        <w:t xml:space="preserve"> </w:t>
      </w:r>
      <w:r w:rsidR="00F841E5" w:rsidRPr="00657D2D">
        <w:t>main goals, 1</w:t>
      </w:r>
      <w:r>
        <w:t>)</w:t>
      </w:r>
      <w:r w:rsidR="00F841E5" w:rsidRPr="00657D2D">
        <w:t xml:space="preserve"> helping professional across state and 2</w:t>
      </w:r>
      <w:r>
        <w:t>)</w:t>
      </w:r>
      <w:r w:rsidR="00F841E5" w:rsidRPr="00657D2D">
        <w:t xml:space="preserve"> the voice of HR in recruitment and retention needs to be heard by </w:t>
      </w:r>
      <w:r w:rsidR="00BB63FF">
        <w:t>legislatures that control the money</w:t>
      </w:r>
      <w:r w:rsidR="00F841E5" w:rsidRPr="00657D2D">
        <w:t>.</w:t>
      </w:r>
    </w:p>
    <w:p w:rsidR="00427B55" w:rsidRPr="00657D2D" w:rsidRDefault="00BB63FF" w:rsidP="000771DF">
      <w:pPr>
        <w:spacing w:line="240" w:lineRule="auto"/>
      </w:pPr>
      <w:r>
        <w:t>Dr. Brescia is l</w:t>
      </w:r>
      <w:r w:rsidR="00090F1E" w:rsidRPr="00657D2D">
        <w:t xml:space="preserve">ooking </w:t>
      </w:r>
      <w:r w:rsidR="00F9716F" w:rsidRPr="00657D2D">
        <w:t xml:space="preserve">for </w:t>
      </w:r>
      <w:r w:rsidR="00090F1E" w:rsidRPr="00657D2D">
        <w:t xml:space="preserve">HR </w:t>
      </w:r>
      <w:r>
        <w:t>professionals</w:t>
      </w:r>
      <w:r w:rsidR="00090F1E" w:rsidRPr="00657D2D">
        <w:t xml:space="preserve"> to </w:t>
      </w:r>
      <w:r w:rsidR="00F9716F" w:rsidRPr="00657D2D">
        <w:t>share the</w:t>
      </w:r>
      <w:r w:rsidR="00090F1E" w:rsidRPr="00657D2D">
        <w:t xml:space="preserve"> best practices that have worked for them </w:t>
      </w:r>
      <w:r>
        <w:t xml:space="preserve">and </w:t>
      </w:r>
      <w:r w:rsidR="00F9716F" w:rsidRPr="00657D2D">
        <w:t>to share</w:t>
      </w:r>
      <w:r w:rsidR="00090F1E" w:rsidRPr="00657D2D">
        <w:t xml:space="preserve"> the</w:t>
      </w:r>
      <w:r>
        <w:t>ir</w:t>
      </w:r>
      <w:r w:rsidR="00090F1E" w:rsidRPr="00657D2D">
        <w:t xml:space="preserve"> local solutions.   </w:t>
      </w:r>
      <w:r>
        <w:t>The idea is to l</w:t>
      </w:r>
      <w:r w:rsidR="00090F1E" w:rsidRPr="00657D2D">
        <w:t xml:space="preserve">everage what is working and present reasonable pathways to legislatures </w:t>
      </w:r>
      <w:r>
        <w:t xml:space="preserve">that are </w:t>
      </w:r>
      <w:r w:rsidR="00C05384">
        <w:t>present.</w:t>
      </w:r>
    </w:p>
    <w:p w:rsidR="00427B55" w:rsidRPr="00657D2D" w:rsidRDefault="00427B55" w:rsidP="000771DF">
      <w:pPr>
        <w:spacing w:line="240" w:lineRule="auto"/>
      </w:pPr>
    </w:p>
    <w:p w:rsidR="00427B55" w:rsidRPr="00657D2D" w:rsidRDefault="00427B55" w:rsidP="000771DF">
      <w:pPr>
        <w:spacing w:line="240" w:lineRule="auto"/>
        <w:sectPr w:rsidR="00427B55" w:rsidRPr="00657D2D" w:rsidSect="00B33860">
          <w:pgSz w:w="12240" w:h="15840"/>
          <w:pgMar w:top="720" w:right="1397" w:bottom="274" w:left="1339" w:header="720" w:footer="720" w:gutter="0"/>
          <w:cols w:space="720"/>
        </w:sectPr>
      </w:pPr>
    </w:p>
    <w:p w:rsidR="00427B55" w:rsidRPr="00C11313" w:rsidRDefault="00427B55" w:rsidP="00C11313">
      <w:pPr>
        <w:spacing w:after="0" w:line="240" w:lineRule="auto"/>
        <w:ind w:left="720"/>
        <w:rPr>
          <w:b/>
        </w:rPr>
      </w:pPr>
      <w:r w:rsidRPr="00C11313">
        <w:rPr>
          <w:b/>
        </w:rPr>
        <w:lastRenderedPageBreak/>
        <w:t>Collaboration Groups</w:t>
      </w:r>
    </w:p>
    <w:p w:rsidR="00427B55" w:rsidRPr="00657D2D" w:rsidRDefault="00427B55" w:rsidP="00C11313">
      <w:pPr>
        <w:pStyle w:val="ListParagraph"/>
        <w:numPr>
          <w:ilvl w:val="0"/>
          <w:numId w:val="7"/>
        </w:numPr>
        <w:spacing w:after="0" w:line="240" w:lineRule="auto"/>
      </w:pPr>
      <w:r w:rsidRPr="00657D2D">
        <w:t>Recruitment and Retention - lead Tom Alvarez, San Luis Obispo COE</w:t>
      </w:r>
    </w:p>
    <w:p w:rsidR="00427B55" w:rsidRPr="00657D2D" w:rsidRDefault="00427B55" w:rsidP="00C11313">
      <w:pPr>
        <w:pStyle w:val="ListParagraph"/>
        <w:numPr>
          <w:ilvl w:val="0"/>
          <w:numId w:val="7"/>
        </w:numPr>
        <w:spacing w:after="0" w:line="240" w:lineRule="auto"/>
      </w:pPr>
      <w:r w:rsidRPr="00657D2D">
        <w:t>Systems of Support (SPED) - lead Laurie Gabriel, Fresno COE</w:t>
      </w:r>
    </w:p>
    <w:p w:rsidR="00427B55" w:rsidRPr="00657D2D" w:rsidRDefault="00427B55" w:rsidP="00C11313">
      <w:pPr>
        <w:pStyle w:val="ListParagraph"/>
        <w:numPr>
          <w:ilvl w:val="0"/>
          <w:numId w:val="7"/>
        </w:numPr>
        <w:spacing w:after="0"/>
      </w:pPr>
      <w:r w:rsidRPr="00657D2D">
        <w:t>Disaster Response - lead John Laughlin, Sonoma COE</w:t>
      </w:r>
    </w:p>
    <w:p w:rsidR="00427B55" w:rsidRPr="00657D2D" w:rsidRDefault="00427B55" w:rsidP="00C11313">
      <w:pPr>
        <w:pStyle w:val="ListParagraph"/>
        <w:numPr>
          <w:ilvl w:val="0"/>
          <w:numId w:val="7"/>
        </w:numPr>
        <w:spacing w:after="0"/>
      </w:pPr>
      <w:r w:rsidRPr="00657D2D">
        <w:t>Legislation - lead Coleen Johnson, Sacramento COE</w:t>
      </w:r>
    </w:p>
    <w:p w:rsidR="00427B55" w:rsidRPr="00657D2D" w:rsidRDefault="00427B55" w:rsidP="00C11313">
      <w:pPr>
        <w:pStyle w:val="ListParagraph"/>
        <w:numPr>
          <w:ilvl w:val="0"/>
          <w:numId w:val="7"/>
        </w:numPr>
        <w:spacing w:after="0"/>
      </w:pPr>
      <w:r w:rsidRPr="00657D2D">
        <w:t>Audits - lead Toni Smith, Kern COE</w:t>
      </w:r>
    </w:p>
    <w:p w:rsidR="006D6500" w:rsidRPr="00C11313" w:rsidRDefault="006D6500" w:rsidP="00C11313">
      <w:pPr>
        <w:spacing w:after="0"/>
        <w:rPr>
          <w:b/>
        </w:rPr>
      </w:pPr>
    </w:p>
    <w:p w:rsidR="006D6500" w:rsidRPr="00C11313" w:rsidRDefault="006D6500" w:rsidP="00C11313">
      <w:pPr>
        <w:spacing w:after="0"/>
        <w:ind w:left="720"/>
        <w:rPr>
          <w:b/>
        </w:rPr>
      </w:pPr>
      <w:r w:rsidRPr="00C11313">
        <w:rPr>
          <w:b/>
        </w:rPr>
        <w:t>Resilient Practices for Leaders</w:t>
      </w:r>
    </w:p>
    <w:p w:rsidR="006D6500" w:rsidRPr="00C11313" w:rsidRDefault="006D6500" w:rsidP="00C11313">
      <w:pPr>
        <w:spacing w:after="0"/>
        <w:ind w:left="720"/>
        <w:rPr>
          <w:i/>
        </w:rPr>
      </w:pPr>
      <w:r w:rsidRPr="00C11313">
        <w:rPr>
          <w:i/>
        </w:rPr>
        <w:t>Shaun McElroy, Executive Director Human Resources, Alameda COE</w:t>
      </w:r>
    </w:p>
    <w:p w:rsidR="006D6500" w:rsidRPr="00657D2D" w:rsidRDefault="006D6500" w:rsidP="00C11313">
      <w:pPr>
        <w:spacing w:after="0"/>
      </w:pPr>
    </w:p>
    <w:p w:rsidR="006D6500" w:rsidRPr="00657D2D" w:rsidRDefault="00C11313" w:rsidP="00C11313">
      <w:pPr>
        <w:spacing w:after="0"/>
        <w:ind w:left="720"/>
      </w:pPr>
      <w:r>
        <w:t>Shauns’ presentation focused on building the HR utility belt to managing stress.  He provided many tools for the members to access.</w:t>
      </w:r>
    </w:p>
    <w:p w:rsidR="006D6500" w:rsidRPr="00657D2D" w:rsidRDefault="006D6500" w:rsidP="00C11313">
      <w:pPr>
        <w:spacing w:after="0"/>
      </w:pPr>
    </w:p>
    <w:p w:rsidR="00130AAE" w:rsidRPr="00A96692" w:rsidRDefault="00A96692" w:rsidP="00A96692">
      <w:pPr>
        <w:spacing w:after="0"/>
        <w:ind w:left="720"/>
        <w:rPr>
          <w:b/>
        </w:rPr>
      </w:pPr>
      <w:r>
        <w:rPr>
          <w:b/>
        </w:rPr>
        <w:t>Round Table</w:t>
      </w:r>
    </w:p>
    <w:p w:rsidR="00933CDB" w:rsidRPr="00657D2D" w:rsidRDefault="00933CDB" w:rsidP="00A96692">
      <w:pPr>
        <w:pStyle w:val="ListParagraph"/>
        <w:numPr>
          <w:ilvl w:val="0"/>
          <w:numId w:val="9"/>
        </w:numPr>
        <w:spacing w:after="0"/>
      </w:pPr>
      <w:r w:rsidRPr="00657D2D">
        <w:t>CCSESA Recomme</w:t>
      </w:r>
      <w:r w:rsidR="00A96692">
        <w:t>ndations for Special Education:</w:t>
      </w:r>
      <w:r w:rsidRPr="00657D2D">
        <w:t xml:space="preserve">   180 day waiting period waived  </w:t>
      </w:r>
      <w:r w:rsidR="00A96692">
        <w:t>for retirees</w:t>
      </w:r>
    </w:p>
    <w:p w:rsidR="00D22246" w:rsidRPr="00657D2D" w:rsidRDefault="00933CDB" w:rsidP="00A96692">
      <w:pPr>
        <w:pStyle w:val="ListParagraph"/>
        <w:numPr>
          <w:ilvl w:val="0"/>
          <w:numId w:val="9"/>
        </w:numPr>
        <w:spacing w:after="0"/>
      </w:pPr>
      <w:r w:rsidRPr="00657D2D">
        <w:t xml:space="preserve">CTC HR rep -  TACSA sponsored this bill.  One of the public representatives must be an HR representative on the </w:t>
      </w:r>
      <w:r w:rsidR="00D22246" w:rsidRPr="00657D2D">
        <w:t>commission.</w:t>
      </w:r>
      <w:r w:rsidRPr="00657D2D">
        <w:t xml:space="preserve">    Two vacancies </w:t>
      </w:r>
      <w:r w:rsidR="00D22246" w:rsidRPr="00657D2D">
        <w:t>are currently</w:t>
      </w:r>
      <w:r w:rsidRPr="00657D2D">
        <w:t xml:space="preserve"> open.  </w:t>
      </w:r>
      <w:r w:rsidR="00D22246" w:rsidRPr="00657D2D">
        <w:t>Administration picks the representative with recommendations from ACSA and CCSESA.</w:t>
      </w:r>
    </w:p>
    <w:p w:rsidR="00295373" w:rsidRDefault="00D22246" w:rsidP="00A96692">
      <w:pPr>
        <w:pStyle w:val="ListParagraph"/>
        <w:numPr>
          <w:ilvl w:val="0"/>
          <w:numId w:val="9"/>
        </w:numPr>
        <w:spacing w:after="0"/>
      </w:pPr>
      <w:r w:rsidRPr="00657D2D">
        <w:t xml:space="preserve">Hiring </w:t>
      </w:r>
      <w:r w:rsidR="00E977F8">
        <w:t xml:space="preserve">PERS </w:t>
      </w:r>
      <w:r w:rsidRPr="00657D2D">
        <w:t xml:space="preserve">retired annuitants - </w:t>
      </w:r>
      <w:r w:rsidR="00657D2D">
        <w:t xml:space="preserve">   STRS retirees should not be hired to substitute for a classified position.  </w:t>
      </w:r>
      <w:r w:rsidR="00657D2D" w:rsidRPr="00657D2D">
        <w:t xml:space="preserve"> </w:t>
      </w:r>
      <w:r w:rsidR="00E977F8">
        <w:t xml:space="preserve">  </w:t>
      </w:r>
      <w:r w:rsidR="00E01167">
        <w:t>Riverside</w:t>
      </w:r>
      <w:r w:rsidR="00E977F8">
        <w:t xml:space="preserve"> uses the </w:t>
      </w:r>
      <w:r w:rsidR="00295373">
        <w:t>title</w:t>
      </w:r>
      <w:r w:rsidR="00E01167">
        <w:t xml:space="preserve"> as Temporary Management Project when hiring management retirees</w:t>
      </w:r>
      <w:r w:rsidR="00E977F8">
        <w:t>.</w:t>
      </w:r>
    </w:p>
    <w:p w:rsidR="00295373" w:rsidRDefault="00295373" w:rsidP="00A96692">
      <w:pPr>
        <w:pStyle w:val="ListParagraph"/>
        <w:numPr>
          <w:ilvl w:val="0"/>
          <w:numId w:val="9"/>
        </w:numPr>
        <w:spacing w:after="0"/>
      </w:pPr>
      <w:r>
        <w:t xml:space="preserve">Paperless personnel files – only a few offices </w:t>
      </w:r>
      <w:r w:rsidR="00E01167">
        <w:t>have implemented this practice and most use Laserfic</w:t>
      </w:r>
      <w:r>
        <w:t>he.</w:t>
      </w:r>
    </w:p>
    <w:p w:rsidR="006B1779" w:rsidRDefault="00295373" w:rsidP="00A96692">
      <w:pPr>
        <w:pStyle w:val="ListParagraph"/>
        <w:numPr>
          <w:ilvl w:val="0"/>
          <w:numId w:val="9"/>
        </w:numPr>
        <w:spacing w:after="0"/>
      </w:pPr>
      <w:r>
        <w:t xml:space="preserve">SPED Takebacks </w:t>
      </w:r>
      <w:r w:rsidR="00EF3039">
        <w:t>–</w:t>
      </w:r>
      <w:r>
        <w:t xml:space="preserve"> </w:t>
      </w:r>
      <w:r w:rsidR="00EF3039">
        <w:t xml:space="preserve">Santa Barbara has a </w:t>
      </w:r>
      <w:r w:rsidR="00E01167">
        <w:t>thorough process, structure and timeline that they follow which includes the receiving staff, COE staff and parents.  Mari will share with the group</w:t>
      </w:r>
      <w:r w:rsidR="00EF3039">
        <w:t xml:space="preserve">.  </w:t>
      </w:r>
    </w:p>
    <w:p w:rsidR="00772977" w:rsidRDefault="00772977" w:rsidP="00A96692">
      <w:pPr>
        <w:pStyle w:val="ListParagraph"/>
        <w:numPr>
          <w:ilvl w:val="0"/>
          <w:numId w:val="9"/>
        </w:numPr>
        <w:spacing w:after="0"/>
      </w:pPr>
      <w:r>
        <w:t xml:space="preserve">Caps on vacation – no more than 1 year </w:t>
      </w:r>
      <w:r w:rsidR="00E01167">
        <w:t>accrual</w:t>
      </w:r>
      <w:r>
        <w:t xml:space="preserve"> is allowable on the books.  </w:t>
      </w:r>
      <w:r w:rsidR="00E01167">
        <w:t>Most COEs have a cap and payout if the employee has carryover past the allowable cap.</w:t>
      </w:r>
    </w:p>
    <w:p w:rsidR="004E0BDE" w:rsidRDefault="004E0BDE" w:rsidP="007D4A8D"/>
    <w:p w:rsidR="009F2249" w:rsidRDefault="004E0BDE" w:rsidP="007D4A8D">
      <w:pPr>
        <w:rPr>
          <w:b/>
        </w:rPr>
      </w:pPr>
      <w:r w:rsidRPr="004E0BDE">
        <w:rPr>
          <w:b/>
        </w:rPr>
        <w:t>Meeting adjourned at 4:30 pm.</w:t>
      </w:r>
    </w:p>
    <w:p w:rsidR="004E0BDE" w:rsidRDefault="004E0BDE" w:rsidP="007D4A8D">
      <w:pPr>
        <w:rPr>
          <w:b/>
        </w:rPr>
      </w:pPr>
    </w:p>
    <w:p w:rsidR="004E0BDE" w:rsidRPr="004E0BDE" w:rsidRDefault="004E0BDE" w:rsidP="007D4A8D">
      <w:pPr>
        <w:rPr>
          <w:b/>
          <w:u w:val="single"/>
        </w:rPr>
      </w:pPr>
      <w:r w:rsidRPr="004E0BDE">
        <w:rPr>
          <w:b/>
          <w:u w:val="single"/>
        </w:rPr>
        <w:t>September 6, 2019</w:t>
      </w:r>
    </w:p>
    <w:p w:rsidR="004E0BDE" w:rsidRDefault="004E0BDE" w:rsidP="004E0BDE">
      <w:pPr>
        <w:tabs>
          <w:tab w:val="left" w:pos="900"/>
          <w:tab w:val="left" w:pos="1350"/>
        </w:tabs>
        <w:spacing w:before="224"/>
        <w:rPr>
          <w:b/>
        </w:rPr>
      </w:pPr>
      <w:r>
        <w:rPr>
          <w:b/>
        </w:rPr>
        <w:t>Introduction of Guest Speaker</w:t>
      </w:r>
    </w:p>
    <w:p w:rsidR="004E0BDE" w:rsidRDefault="004E0BDE" w:rsidP="004E0BDE">
      <w:pPr>
        <w:tabs>
          <w:tab w:val="left" w:pos="900"/>
          <w:tab w:val="left" w:pos="1350"/>
        </w:tabs>
        <w:spacing w:before="201" w:after="0" w:line="267" w:lineRule="exact"/>
        <w:rPr>
          <w:b/>
        </w:rPr>
      </w:pPr>
      <w:r>
        <w:rPr>
          <w:b/>
        </w:rPr>
        <w:t>Tina Kannarr, Senior Counsel</w:t>
      </w:r>
    </w:p>
    <w:p w:rsidR="004E0BDE" w:rsidRPr="004E0BDE" w:rsidRDefault="004E0BDE" w:rsidP="004E0BDE">
      <w:pPr>
        <w:tabs>
          <w:tab w:val="left" w:pos="900"/>
          <w:tab w:val="left" w:pos="1350"/>
        </w:tabs>
        <w:spacing w:after="0" w:line="265" w:lineRule="exact"/>
        <w:rPr>
          <w:b/>
          <w:i/>
        </w:rPr>
      </w:pPr>
      <w:r w:rsidRPr="004E0BDE">
        <w:rPr>
          <w:b/>
          <w:i/>
        </w:rPr>
        <w:t>Atkinson, Andelson, Loya, Ruud, and Romo (AALRR)</w:t>
      </w:r>
    </w:p>
    <w:p w:rsidR="004E0BDE" w:rsidRDefault="004E0BDE" w:rsidP="004E0BDE">
      <w:pPr>
        <w:pStyle w:val="BodyText"/>
        <w:tabs>
          <w:tab w:val="left" w:pos="900"/>
          <w:tab w:val="left" w:pos="1350"/>
        </w:tabs>
        <w:spacing w:line="265" w:lineRule="exact"/>
      </w:pPr>
      <w:r>
        <w:t>Employee Absenteeism: Practical Guidelines for Managing Attendance</w:t>
      </w:r>
    </w:p>
    <w:p w:rsidR="004E0BDE" w:rsidRDefault="004E0BDE" w:rsidP="004E0BDE">
      <w:pPr>
        <w:pStyle w:val="BodyText"/>
        <w:tabs>
          <w:tab w:val="left" w:pos="900"/>
          <w:tab w:val="left" w:pos="1350"/>
        </w:tabs>
        <w:spacing w:line="267" w:lineRule="exact"/>
      </w:pPr>
      <w:r>
        <w:t>Issues Controlling Employee Leaves Through the Contract</w:t>
      </w:r>
    </w:p>
    <w:p w:rsidR="004E0BDE" w:rsidRPr="004E0BDE" w:rsidRDefault="004E0BDE" w:rsidP="007D4A8D">
      <w:pPr>
        <w:rPr>
          <w:b/>
        </w:rPr>
      </w:pPr>
    </w:p>
    <w:sectPr w:rsidR="004E0BDE" w:rsidRPr="004E0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AAA"/>
    <w:multiLevelType w:val="hybridMultilevel"/>
    <w:tmpl w:val="961AFB20"/>
    <w:lvl w:ilvl="0" w:tplc="AF4A3DF0">
      <w:numFmt w:val="bullet"/>
      <w:lvlText w:val=""/>
      <w:lvlJc w:val="left"/>
      <w:pPr>
        <w:ind w:left="388" w:hanging="272"/>
      </w:pPr>
      <w:rPr>
        <w:rFonts w:ascii="Symbol" w:eastAsia="Symbol" w:hAnsi="Symbol" w:cs="Symbol" w:hint="default"/>
        <w:w w:val="100"/>
        <w:sz w:val="22"/>
        <w:szCs w:val="22"/>
      </w:rPr>
    </w:lvl>
    <w:lvl w:ilvl="1" w:tplc="A30EFE56">
      <w:numFmt w:val="bullet"/>
      <w:lvlText w:val=""/>
      <w:lvlJc w:val="left"/>
      <w:pPr>
        <w:ind w:left="534" w:hanging="272"/>
      </w:pPr>
      <w:rPr>
        <w:rFonts w:ascii="Symbol" w:eastAsia="Symbol" w:hAnsi="Symbol" w:cs="Symbol" w:hint="default"/>
        <w:w w:val="100"/>
        <w:sz w:val="22"/>
        <w:szCs w:val="22"/>
      </w:rPr>
    </w:lvl>
    <w:lvl w:ilvl="2" w:tplc="CB2028C6">
      <w:numFmt w:val="bullet"/>
      <w:lvlText w:val="•"/>
      <w:lvlJc w:val="left"/>
      <w:pPr>
        <w:ind w:left="1138" w:hanging="272"/>
      </w:pPr>
      <w:rPr>
        <w:rFonts w:hint="default"/>
      </w:rPr>
    </w:lvl>
    <w:lvl w:ilvl="3" w:tplc="8242B4E8">
      <w:numFmt w:val="bullet"/>
      <w:lvlText w:val="•"/>
      <w:lvlJc w:val="left"/>
      <w:pPr>
        <w:ind w:left="1736" w:hanging="272"/>
      </w:pPr>
      <w:rPr>
        <w:rFonts w:hint="default"/>
      </w:rPr>
    </w:lvl>
    <w:lvl w:ilvl="4" w:tplc="97C61054">
      <w:numFmt w:val="bullet"/>
      <w:lvlText w:val="•"/>
      <w:lvlJc w:val="left"/>
      <w:pPr>
        <w:ind w:left="2334" w:hanging="272"/>
      </w:pPr>
      <w:rPr>
        <w:rFonts w:hint="default"/>
      </w:rPr>
    </w:lvl>
    <w:lvl w:ilvl="5" w:tplc="E5AEBFE6">
      <w:numFmt w:val="bullet"/>
      <w:lvlText w:val="•"/>
      <w:lvlJc w:val="left"/>
      <w:pPr>
        <w:ind w:left="2932" w:hanging="272"/>
      </w:pPr>
      <w:rPr>
        <w:rFonts w:hint="default"/>
      </w:rPr>
    </w:lvl>
    <w:lvl w:ilvl="6" w:tplc="905246DE">
      <w:numFmt w:val="bullet"/>
      <w:lvlText w:val="•"/>
      <w:lvlJc w:val="left"/>
      <w:pPr>
        <w:ind w:left="3530" w:hanging="272"/>
      </w:pPr>
      <w:rPr>
        <w:rFonts w:hint="default"/>
      </w:rPr>
    </w:lvl>
    <w:lvl w:ilvl="7" w:tplc="449203E2">
      <w:numFmt w:val="bullet"/>
      <w:lvlText w:val="•"/>
      <w:lvlJc w:val="left"/>
      <w:pPr>
        <w:ind w:left="4128" w:hanging="272"/>
      </w:pPr>
      <w:rPr>
        <w:rFonts w:hint="default"/>
      </w:rPr>
    </w:lvl>
    <w:lvl w:ilvl="8" w:tplc="3B94F692">
      <w:numFmt w:val="bullet"/>
      <w:lvlText w:val="•"/>
      <w:lvlJc w:val="left"/>
      <w:pPr>
        <w:ind w:left="4726" w:hanging="272"/>
      </w:pPr>
      <w:rPr>
        <w:rFonts w:hint="default"/>
      </w:rPr>
    </w:lvl>
  </w:abstractNum>
  <w:abstractNum w:abstractNumId="1" w15:restartNumberingAfterBreak="0">
    <w:nsid w:val="09867D43"/>
    <w:multiLevelType w:val="hybridMultilevel"/>
    <w:tmpl w:val="B43C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A16C1"/>
    <w:multiLevelType w:val="hybridMultilevel"/>
    <w:tmpl w:val="5B2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E7631"/>
    <w:multiLevelType w:val="hybridMultilevel"/>
    <w:tmpl w:val="7D0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D3504"/>
    <w:multiLevelType w:val="hybridMultilevel"/>
    <w:tmpl w:val="22C8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23434"/>
    <w:multiLevelType w:val="hybridMultilevel"/>
    <w:tmpl w:val="C7688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D45AA8"/>
    <w:multiLevelType w:val="hybridMultilevel"/>
    <w:tmpl w:val="5332F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111C07"/>
    <w:multiLevelType w:val="hybridMultilevel"/>
    <w:tmpl w:val="C628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E6FA3"/>
    <w:multiLevelType w:val="hybridMultilevel"/>
    <w:tmpl w:val="23E20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2"/>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19"/>
    <w:rsid w:val="000005EB"/>
    <w:rsid w:val="00002F65"/>
    <w:rsid w:val="000771DF"/>
    <w:rsid w:val="00090F1E"/>
    <w:rsid w:val="000A096F"/>
    <w:rsid w:val="000E3B57"/>
    <w:rsid w:val="00130AAE"/>
    <w:rsid w:val="001C0BCF"/>
    <w:rsid w:val="002331C2"/>
    <w:rsid w:val="00295373"/>
    <w:rsid w:val="00307B77"/>
    <w:rsid w:val="003273B0"/>
    <w:rsid w:val="00402143"/>
    <w:rsid w:val="00427B55"/>
    <w:rsid w:val="0046199B"/>
    <w:rsid w:val="004E0BDE"/>
    <w:rsid w:val="0052591E"/>
    <w:rsid w:val="00533076"/>
    <w:rsid w:val="00542AC0"/>
    <w:rsid w:val="00554BC2"/>
    <w:rsid w:val="00555C4B"/>
    <w:rsid w:val="005C20B4"/>
    <w:rsid w:val="005C6AC2"/>
    <w:rsid w:val="00657D2D"/>
    <w:rsid w:val="00690794"/>
    <w:rsid w:val="006B1779"/>
    <w:rsid w:val="006B36E1"/>
    <w:rsid w:val="006D6500"/>
    <w:rsid w:val="00727D44"/>
    <w:rsid w:val="00772977"/>
    <w:rsid w:val="007738C8"/>
    <w:rsid w:val="007973BC"/>
    <w:rsid w:val="007A7EA3"/>
    <w:rsid w:val="007B74DE"/>
    <w:rsid w:val="007C6993"/>
    <w:rsid w:val="007D4A8D"/>
    <w:rsid w:val="00811751"/>
    <w:rsid w:val="008118AE"/>
    <w:rsid w:val="00817EBC"/>
    <w:rsid w:val="0092212B"/>
    <w:rsid w:val="00933CDB"/>
    <w:rsid w:val="00955E14"/>
    <w:rsid w:val="00987328"/>
    <w:rsid w:val="009F2249"/>
    <w:rsid w:val="00A06327"/>
    <w:rsid w:val="00A213EC"/>
    <w:rsid w:val="00A43F89"/>
    <w:rsid w:val="00A96692"/>
    <w:rsid w:val="00B33860"/>
    <w:rsid w:val="00B762D3"/>
    <w:rsid w:val="00B90496"/>
    <w:rsid w:val="00BB63FF"/>
    <w:rsid w:val="00BC0A03"/>
    <w:rsid w:val="00BD229A"/>
    <w:rsid w:val="00C05384"/>
    <w:rsid w:val="00C11313"/>
    <w:rsid w:val="00C2177B"/>
    <w:rsid w:val="00C70B5D"/>
    <w:rsid w:val="00C83933"/>
    <w:rsid w:val="00D22246"/>
    <w:rsid w:val="00D42BA6"/>
    <w:rsid w:val="00D51A0B"/>
    <w:rsid w:val="00D66A1F"/>
    <w:rsid w:val="00DB0919"/>
    <w:rsid w:val="00DF7D45"/>
    <w:rsid w:val="00E01167"/>
    <w:rsid w:val="00E1663B"/>
    <w:rsid w:val="00E37CAF"/>
    <w:rsid w:val="00E825A4"/>
    <w:rsid w:val="00E977F8"/>
    <w:rsid w:val="00EB6C7D"/>
    <w:rsid w:val="00EB7840"/>
    <w:rsid w:val="00EF3039"/>
    <w:rsid w:val="00F841E5"/>
    <w:rsid w:val="00F9716F"/>
    <w:rsid w:val="00FA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EEC32-D192-4312-A543-D954BD0B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7B74DE"/>
    <w:pPr>
      <w:widowControl w:val="0"/>
      <w:autoSpaceDE w:val="0"/>
      <w:autoSpaceDN w:val="0"/>
      <w:spacing w:after="0" w:line="240" w:lineRule="auto"/>
      <w:ind w:left="100"/>
      <w:outlineLvl w:val="0"/>
    </w:pPr>
    <w:rPr>
      <w:rFonts w:ascii="Calibri" w:eastAsia="Calibri" w:hAnsi="Calibri" w:cs="Calibri"/>
      <w:b/>
      <w:bCs/>
    </w:rPr>
  </w:style>
  <w:style w:type="paragraph" w:styleId="Heading2">
    <w:name w:val="heading 2"/>
    <w:basedOn w:val="Normal"/>
    <w:next w:val="Normal"/>
    <w:link w:val="Heading2Char"/>
    <w:uiPriority w:val="9"/>
    <w:unhideWhenUsed/>
    <w:qFormat/>
    <w:rsid w:val="00427B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825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B74DE"/>
    <w:pPr>
      <w:ind w:left="720"/>
      <w:contextualSpacing/>
    </w:pPr>
  </w:style>
  <w:style w:type="character" w:customStyle="1" w:styleId="Heading1Char">
    <w:name w:val="Heading 1 Char"/>
    <w:basedOn w:val="DefaultParagraphFont"/>
    <w:link w:val="Heading1"/>
    <w:uiPriority w:val="1"/>
    <w:rsid w:val="007B74DE"/>
    <w:rPr>
      <w:rFonts w:ascii="Calibri" w:eastAsia="Calibri" w:hAnsi="Calibri" w:cs="Calibri"/>
      <w:b/>
      <w:bCs/>
    </w:rPr>
  </w:style>
  <w:style w:type="paragraph" w:styleId="BodyText">
    <w:name w:val="Body Text"/>
    <w:basedOn w:val="Normal"/>
    <w:link w:val="BodyTextChar"/>
    <w:uiPriority w:val="1"/>
    <w:qFormat/>
    <w:rsid w:val="007B74D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7B74DE"/>
    <w:rPr>
      <w:rFonts w:ascii="Calibri" w:eastAsia="Calibri" w:hAnsi="Calibri" w:cs="Calibri"/>
    </w:rPr>
  </w:style>
  <w:style w:type="character" w:customStyle="1" w:styleId="Heading3Char">
    <w:name w:val="Heading 3 Char"/>
    <w:basedOn w:val="DefaultParagraphFont"/>
    <w:link w:val="Heading3"/>
    <w:uiPriority w:val="9"/>
    <w:semiHidden/>
    <w:rsid w:val="00E825A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825A4"/>
    <w:rPr>
      <w:color w:val="0000FF"/>
      <w:u w:val="single"/>
    </w:rPr>
  </w:style>
  <w:style w:type="character" w:customStyle="1" w:styleId="Heading2Char">
    <w:name w:val="Heading 2 Char"/>
    <w:basedOn w:val="DefaultParagraphFont"/>
    <w:link w:val="Heading2"/>
    <w:uiPriority w:val="9"/>
    <w:rsid w:val="00427B5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57D2D"/>
    <w:pPr>
      <w:spacing w:after="0" w:line="240" w:lineRule="auto"/>
    </w:pPr>
  </w:style>
  <w:style w:type="paragraph" w:styleId="BalloonText">
    <w:name w:val="Balloon Text"/>
    <w:basedOn w:val="Normal"/>
    <w:link w:val="BalloonTextChar"/>
    <w:uiPriority w:val="99"/>
    <w:semiHidden/>
    <w:unhideWhenUsed/>
    <w:rsid w:val="00BD2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56108">
      <w:bodyDiv w:val="1"/>
      <w:marLeft w:val="0"/>
      <w:marRight w:val="0"/>
      <w:marTop w:val="0"/>
      <w:marBottom w:val="0"/>
      <w:divBdr>
        <w:top w:val="none" w:sz="0" w:space="0" w:color="auto"/>
        <w:left w:val="none" w:sz="0" w:space="0" w:color="auto"/>
        <w:bottom w:val="none" w:sz="0" w:space="0" w:color="auto"/>
        <w:right w:val="none" w:sz="0" w:space="0" w:color="auto"/>
      </w:divBdr>
      <w:divsChild>
        <w:div w:id="728839799">
          <w:marLeft w:val="0"/>
          <w:marRight w:val="0"/>
          <w:marTop w:val="0"/>
          <w:marBottom w:val="90"/>
          <w:divBdr>
            <w:top w:val="none" w:sz="0" w:space="0" w:color="auto"/>
            <w:left w:val="none" w:sz="0" w:space="0" w:color="auto"/>
            <w:bottom w:val="none" w:sz="0" w:space="0" w:color="auto"/>
            <w:right w:val="none" w:sz="0" w:space="0" w:color="auto"/>
          </w:divBdr>
          <w:divsChild>
            <w:div w:id="633486074">
              <w:marLeft w:val="0"/>
              <w:marRight w:val="0"/>
              <w:marTop w:val="0"/>
              <w:marBottom w:val="0"/>
              <w:divBdr>
                <w:top w:val="none" w:sz="0" w:space="0" w:color="auto"/>
                <w:left w:val="none" w:sz="0" w:space="0" w:color="auto"/>
                <w:bottom w:val="none" w:sz="0" w:space="0" w:color="auto"/>
                <w:right w:val="none" w:sz="0" w:space="0" w:color="auto"/>
              </w:divBdr>
              <w:divsChild>
                <w:div w:id="6665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sesa.org/?wpfb_dl=676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8129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Butler</dc:creator>
  <cp:keywords/>
  <dc:description/>
  <cp:lastModifiedBy>Carmen Quezada</cp:lastModifiedBy>
  <cp:revision>2</cp:revision>
  <dcterms:created xsi:type="dcterms:W3CDTF">2019-10-29T18:07:00Z</dcterms:created>
  <dcterms:modified xsi:type="dcterms:W3CDTF">2019-10-29T18:07:00Z</dcterms:modified>
</cp:coreProperties>
</file>