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151155" w14:textId="77777777" w:rsidR="00AC1F35" w:rsidRDefault="00FC1BBC">
      <w:pPr>
        <w:ind w:left="3600" w:firstLine="720"/>
      </w:pPr>
      <w:r>
        <w:rPr>
          <w:noProof/>
        </w:rPr>
        <w:drawing>
          <wp:inline distT="0" distB="0" distL="0" distR="0" wp14:anchorId="535FA4A6" wp14:editId="173C5E68">
            <wp:extent cx="688975" cy="65214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46BE66" w14:textId="77777777" w:rsidR="00AC1F35" w:rsidRDefault="00FC1BBC">
      <w:pPr>
        <w:spacing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Juvenile Court, Community, and Alternative School Administrators of California</w:t>
      </w:r>
    </w:p>
    <w:p w14:paraId="730324B2" w14:textId="77777777" w:rsidR="00AC1F35" w:rsidRDefault="00AC1F35"/>
    <w:p w14:paraId="5AA3B21B" w14:textId="77777777" w:rsidR="00AC1F35" w:rsidRDefault="00FC1BBC">
      <w:pPr>
        <w:spacing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JCCASAC Board Meeting</w:t>
      </w:r>
    </w:p>
    <w:p w14:paraId="54F48FF2" w14:textId="77777777" w:rsidR="00AC1F35" w:rsidRDefault="00FC1BBC">
      <w:pPr>
        <w:spacing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Riverside COE</w:t>
      </w:r>
    </w:p>
    <w:p w14:paraId="45432476" w14:textId="77777777" w:rsidR="00AC1F35" w:rsidRDefault="00FC1BBC">
      <w:pPr>
        <w:spacing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Thursday, March 10:00 am - 4:00 pm</w:t>
      </w:r>
    </w:p>
    <w:p w14:paraId="3BDA8BC6" w14:textId="77777777" w:rsidR="00AC1F35" w:rsidRDefault="00FC1BBC">
      <w:pPr>
        <w:spacing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Friday, March 11 8:00 am - 1:00 pm</w:t>
      </w:r>
    </w:p>
    <w:p w14:paraId="4A30FAA7" w14:textId="77777777" w:rsidR="00AC1F35" w:rsidRDefault="00AC1F35">
      <w:pPr>
        <w:jc w:val="center"/>
      </w:pPr>
    </w:p>
    <w:p w14:paraId="540CBCB2" w14:textId="77777777" w:rsidR="00AC1F35" w:rsidRDefault="00FC1BBC">
      <w:r>
        <w:rPr>
          <w:rFonts w:ascii="Calibri" w:eastAsia="Calibri" w:hAnsi="Calibri" w:cs="Calibri"/>
          <w:b/>
        </w:rPr>
        <w:t>1.0 Call to Order/Action Items</w:t>
      </w:r>
    </w:p>
    <w:p w14:paraId="07AFE550" w14:textId="77777777" w:rsidR="00AC1F35" w:rsidRDefault="00FC1BBC"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1.1 </w:t>
      </w:r>
      <w:r>
        <w:rPr>
          <w:rFonts w:ascii="Calibri" w:eastAsia="Calibri" w:hAnsi="Calibri" w:cs="Calibri"/>
        </w:rPr>
        <w:tab/>
        <w:t>Welcome</w:t>
      </w:r>
      <w:proofErr w:type="gramStart"/>
      <w:r>
        <w:rPr>
          <w:rFonts w:ascii="Calibri" w:eastAsia="Calibri" w:hAnsi="Calibri" w:cs="Calibri"/>
        </w:rPr>
        <w:t>,  Introductions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Telka</w:t>
      </w:r>
    </w:p>
    <w:p w14:paraId="01FCF014" w14:textId="77777777" w:rsidR="00AC1F35" w:rsidRDefault="00FC1BBC">
      <w:r>
        <w:rPr>
          <w:rFonts w:ascii="Calibri" w:eastAsia="Calibri" w:hAnsi="Calibri" w:cs="Calibri"/>
        </w:rPr>
        <w:tab/>
        <w:t xml:space="preserve">1.2 </w:t>
      </w:r>
      <w:r>
        <w:rPr>
          <w:rFonts w:ascii="Calibri" w:eastAsia="Calibri" w:hAnsi="Calibri" w:cs="Calibri"/>
        </w:rPr>
        <w:tab/>
        <w:t>Additions to Agenda</w:t>
      </w:r>
    </w:p>
    <w:p w14:paraId="5F92E3B7" w14:textId="77777777" w:rsidR="00AC1F35" w:rsidRDefault="00FC1BBC">
      <w:r>
        <w:rPr>
          <w:rFonts w:ascii="Calibri" w:eastAsia="Calibri" w:hAnsi="Calibri" w:cs="Calibri"/>
        </w:rPr>
        <w:tab/>
        <w:t xml:space="preserve">1.3 </w:t>
      </w:r>
      <w:r>
        <w:rPr>
          <w:rFonts w:ascii="Calibri" w:eastAsia="Calibri" w:hAnsi="Calibri" w:cs="Calibri"/>
        </w:rPr>
        <w:tab/>
        <w:t>Adoption of Agenda</w:t>
      </w:r>
    </w:p>
    <w:p w14:paraId="2136C305" w14:textId="77777777" w:rsidR="00AC1F35" w:rsidRDefault="00FC1BBC">
      <w:r>
        <w:rPr>
          <w:rFonts w:ascii="Calibri" w:eastAsia="Calibri" w:hAnsi="Calibri" w:cs="Calibri"/>
        </w:rPr>
        <w:tab/>
        <w:t>1.4</w:t>
      </w:r>
      <w:r>
        <w:rPr>
          <w:rFonts w:ascii="Calibri" w:eastAsia="Calibri" w:hAnsi="Calibri" w:cs="Calibri"/>
        </w:rPr>
        <w:tab/>
        <w:t>Review Minutes</w:t>
      </w:r>
    </w:p>
    <w:p w14:paraId="4CE451A2" w14:textId="77777777" w:rsidR="00AC1F35" w:rsidRDefault="00FC1BBC">
      <w:r>
        <w:rPr>
          <w:rFonts w:ascii="Calibri" w:eastAsia="Calibri" w:hAnsi="Calibri" w:cs="Calibri"/>
          <w:b/>
        </w:rPr>
        <w:tab/>
      </w:r>
    </w:p>
    <w:p w14:paraId="6E1CA43E" w14:textId="77777777" w:rsidR="00AC1F35" w:rsidRDefault="00FC1BBC">
      <w:r>
        <w:rPr>
          <w:rFonts w:ascii="Calibri" w:eastAsia="Calibri" w:hAnsi="Calibri" w:cs="Calibri"/>
          <w:b/>
        </w:rPr>
        <w:t>2.0 Budget Report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Johnny</w:t>
      </w:r>
    </w:p>
    <w:p w14:paraId="5BD5CA0B" w14:textId="77777777" w:rsidR="00AC1F35" w:rsidRDefault="00AC1F35"/>
    <w:p w14:paraId="33B4FB03" w14:textId="77777777" w:rsidR="00AC1F35" w:rsidRDefault="00FC1BBC">
      <w:r>
        <w:rPr>
          <w:rFonts w:ascii="Calibri" w:eastAsia="Calibri" w:hAnsi="Calibri" w:cs="Calibri"/>
          <w:b/>
        </w:rPr>
        <w:t>3.0 Old Business</w:t>
      </w:r>
    </w:p>
    <w:p w14:paraId="410E74F6" w14:textId="77777777" w:rsidR="00AC1F35" w:rsidRDefault="00FC1BBC"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3.1 </w:t>
      </w:r>
      <w:r>
        <w:rPr>
          <w:rFonts w:ascii="Calibri" w:eastAsia="Calibri" w:hAnsi="Calibri" w:cs="Calibri"/>
        </w:rPr>
        <w:tab/>
        <w:t>Scholarships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Johnny</w:t>
      </w:r>
    </w:p>
    <w:p w14:paraId="62A9D729" w14:textId="77777777" w:rsidR="00AC1F35" w:rsidRDefault="00FC1BBC">
      <w:r>
        <w:rPr>
          <w:rFonts w:ascii="Calibri" w:eastAsia="Calibri" w:hAnsi="Calibri" w:cs="Calibri"/>
        </w:rPr>
        <w:tab/>
        <w:t>3.2</w:t>
      </w:r>
      <w:r>
        <w:rPr>
          <w:rFonts w:ascii="Calibri" w:eastAsia="Calibri" w:hAnsi="Calibri" w:cs="Calibri"/>
        </w:rPr>
        <w:tab/>
        <w:t>Teacher of the Year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Lynn</w:t>
      </w:r>
    </w:p>
    <w:p w14:paraId="28B018E9" w14:textId="77777777" w:rsidR="00AC1F35" w:rsidRDefault="00FC1BBC">
      <w:r>
        <w:rPr>
          <w:rFonts w:ascii="Calibri" w:eastAsia="Calibri" w:hAnsi="Calibri" w:cs="Calibri"/>
        </w:rPr>
        <w:tab/>
        <w:t>3.3</w:t>
      </w:r>
      <w:r>
        <w:rPr>
          <w:rFonts w:ascii="Calibri" w:eastAsia="Calibri" w:hAnsi="Calibri" w:cs="Calibri"/>
        </w:rPr>
        <w:tab/>
        <w:t>FPM Reports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Pam/Lynn</w:t>
      </w:r>
    </w:p>
    <w:p w14:paraId="06B87465" w14:textId="77777777" w:rsidR="00AC1F35" w:rsidRDefault="00FC1BBC">
      <w:r>
        <w:rPr>
          <w:rFonts w:ascii="Calibri" w:eastAsia="Calibri" w:hAnsi="Calibri" w:cs="Calibri"/>
        </w:rPr>
        <w:tab/>
        <w:t>3.4</w:t>
      </w:r>
      <w:r>
        <w:rPr>
          <w:rFonts w:ascii="Calibri" w:eastAsia="Calibri" w:hAnsi="Calibri" w:cs="Calibri"/>
        </w:rPr>
        <w:tab/>
        <w:t>SPSSC Info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Telka</w:t>
      </w:r>
    </w:p>
    <w:p w14:paraId="6D5600AF" w14:textId="77777777" w:rsidR="00AC1F35" w:rsidRDefault="00FC1BBC">
      <w:r>
        <w:rPr>
          <w:rFonts w:ascii="Calibri" w:eastAsia="Calibri" w:hAnsi="Calibri" w:cs="Calibri"/>
          <w:b/>
        </w:rPr>
        <w:tab/>
      </w:r>
    </w:p>
    <w:p w14:paraId="17652A0B" w14:textId="77777777" w:rsidR="00AC1F35" w:rsidRDefault="00FC1BBC">
      <w:r>
        <w:rPr>
          <w:rFonts w:ascii="Calibri" w:eastAsia="Calibri" w:hAnsi="Calibri" w:cs="Calibri"/>
          <w:b/>
        </w:rPr>
        <w:t>4.0 New Business</w:t>
      </w:r>
    </w:p>
    <w:p w14:paraId="1F0AB433" w14:textId="77777777" w:rsidR="00AC1F35" w:rsidRDefault="00FC1BBC">
      <w:pPr>
        <w:ind w:firstLine="720"/>
      </w:pPr>
      <w:r>
        <w:rPr>
          <w:sz w:val="20"/>
          <w:szCs w:val="20"/>
        </w:rPr>
        <w:t xml:space="preserve">4.1 </w:t>
      </w:r>
      <w:r>
        <w:rPr>
          <w:sz w:val="20"/>
          <w:szCs w:val="20"/>
        </w:rPr>
        <w:tab/>
        <w:t>Partial Credits, what are other COE’s doing, BP, etc.?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Jason</w:t>
      </w:r>
    </w:p>
    <w:p w14:paraId="78AFD7F3" w14:textId="77777777" w:rsidR="00AC1F35" w:rsidRDefault="00FC1BBC">
      <w:pPr>
        <w:ind w:left="720"/>
      </w:pPr>
      <w:r>
        <w:rPr>
          <w:sz w:val="20"/>
          <w:szCs w:val="20"/>
        </w:rPr>
        <w:t>4.2</w:t>
      </w:r>
      <w:r>
        <w:rPr>
          <w:sz w:val="20"/>
          <w:szCs w:val="20"/>
        </w:rPr>
        <w:tab/>
        <w:t xml:space="preserve">AB </w:t>
      </w:r>
      <w:proofErr w:type="gramStart"/>
      <w:r>
        <w:rPr>
          <w:sz w:val="20"/>
          <w:szCs w:val="20"/>
        </w:rPr>
        <w:t>216  How</w:t>
      </w:r>
      <w:proofErr w:type="gramEnd"/>
      <w:r>
        <w:rPr>
          <w:sz w:val="20"/>
          <w:szCs w:val="20"/>
        </w:rPr>
        <w:t xml:space="preserve"> is it working?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Jason</w:t>
      </w:r>
    </w:p>
    <w:p w14:paraId="0CFC73CD" w14:textId="77777777" w:rsidR="00AC1F35" w:rsidRDefault="00FC1BBC">
      <w:pPr>
        <w:ind w:firstLine="720"/>
      </w:pPr>
      <w:r>
        <w:rPr>
          <w:sz w:val="20"/>
          <w:szCs w:val="20"/>
        </w:rPr>
        <w:t>4.3</w:t>
      </w:r>
      <w:r>
        <w:rPr>
          <w:sz w:val="20"/>
          <w:szCs w:val="20"/>
        </w:rPr>
        <w:tab/>
        <w:t>SB 172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Jason</w:t>
      </w:r>
    </w:p>
    <w:p w14:paraId="4BF32FF3" w14:textId="77777777" w:rsidR="00AC1F35" w:rsidRDefault="00FC1BBC">
      <w:pPr>
        <w:ind w:firstLine="720"/>
      </w:pPr>
      <w:r>
        <w:rPr>
          <w:sz w:val="20"/>
          <w:szCs w:val="20"/>
        </w:rPr>
        <w:t>4.4</w:t>
      </w:r>
      <w:r>
        <w:rPr>
          <w:sz w:val="20"/>
          <w:szCs w:val="20"/>
        </w:rPr>
        <w:tab/>
        <w:t>AB 2276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Sean</w:t>
      </w:r>
    </w:p>
    <w:p w14:paraId="4B836B1F" w14:textId="77777777" w:rsidR="00AC1F35" w:rsidRDefault="00FC1BBC">
      <w:pPr>
        <w:ind w:firstLine="720"/>
      </w:pPr>
      <w:r>
        <w:rPr>
          <w:sz w:val="20"/>
          <w:szCs w:val="20"/>
        </w:rPr>
        <w:t xml:space="preserve">4.5 </w:t>
      </w:r>
      <w:r>
        <w:rPr>
          <w:sz w:val="20"/>
          <w:szCs w:val="20"/>
        </w:rPr>
        <w:tab/>
        <w:t xml:space="preserve">Website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Christian/Wendy</w:t>
      </w:r>
    </w:p>
    <w:p w14:paraId="0BB1690B" w14:textId="77777777" w:rsidR="00AC1F35" w:rsidRDefault="00FC1BBC">
      <w:pPr>
        <w:ind w:firstLine="720"/>
      </w:pPr>
      <w:r>
        <w:rPr>
          <w:sz w:val="20"/>
          <w:szCs w:val="20"/>
        </w:rPr>
        <w:t xml:space="preserve">4.6 </w:t>
      </w:r>
      <w:r>
        <w:rPr>
          <w:sz w:val="20"/>
          <w:szCs w:val="20"/>
        </w:rPr>
        <w:tab/>
        <w:t xml:space="preserve">Funding advocacy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Wendy</w:t>
      </w:r>
    </w:p>
    <w:p w14:paraId="30178A3D" w14:textId="77777777" w:rsidR="00AC1F35" w:rsidRDefault="00FC1BBC">
      <w:pPr>
        <w:ind w:firstLine="720"/>
      </w:pPr>
      <w:r>
        <w:rPr>
          <w:sz w:val="20"/>
          <w:szCs w:val="20"/>
        </w:rPr>
        <w:t>4.7</w:t>
      </w:r>
      <w:r>
        <w:rPr>
          <w:sz w:val="20"/>
          <w:szCs w:val="20"/>
        </w:rPr>
        <w:tab/>
        <w:t>JCCASAC Journal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</w:t>
      </w:r>
    </w:p>
    <w:p w14:paraId="121F0554" w14:textId="77777777" w:rsidR="00AC1F35" w:rsidRDefault="00FC1BBC">
      <w:pPr>
        <w:ind w:firstLine="720"/>
      </w:pPr>
      <w:r>
        <w:rPr>
          <w:sz w:val="20"/>
          <w:szCs w:val="20"/>
        </w:rPr>
        <w:t>4.8</w:t>
      </w:r>
      <w:r>
        <w:rPr>
          <w:sz w:val="20"/>
          <w:szCs w:val="20"/>
        </w:rPr>
        <w:tab/>
        <w:t>Board Nominations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Mona</w:t>
      </w:r>
    </w:p>
    <w:p w14:paraId="4B1C1FB6" w14:textId="77777777" w:rsidR="00AC1F35" w:rsidRDefault="00FC1BBC">
      <w:pPr>
        <w:ind w:firstLine="720"/>
      </w:pPr>
      <w:r>
        <w:rPr>
          <w:sz w:val="20"/>
          <w:szCs w:val="20"/>
        </w:rPr>
        <w:t>4.9</w:t>
      </w:r>
      <w:r>
        <w:rPr>
          <w:sz w:val="20"/>
          <w:szCs w:val="20"/>
        </w:rPr>
        <w:tab/>
        <w:t>GED/</w:t>
      </w:r>
      <w:proofErr w:type="spellStart"/>
      <w:r>
        <w:rPr>
          <w:sz w:val="20"/>
          <w:szCs w:val="20"/>
        </w:rPr>
        <w:t>HiSet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Jason</w:t>
      </w:r>
    </w:p>
    <w:p w14:paraId="10F96BCD" w14:textId="77777777" w:rsidR="00AC1F35" w:rsidRDefault="00AC1F35"/>
    <w:p w14:paraId="4BA9536A" w14:textId="77777777" w:rsidR="00AC1F35" w:rsidRDefault="00FC1BB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F1EF56" w14:textId="77777777" w:rsidR="00AC1F35" w:rsidRDefault="00FC1BBC">
      <w:r>
        <w:rPr>
          <w:rFonts w:ascii="Calibri" w:eastAsia="Calibri" w:hAnsi="Calibri" w:cs="Calibri"/>
          <w:b/>
        </w:rPr>
        <w:t>5.0 Conference Report</w:t>
      </w:r>
    </w:p>
    <w:p w14:paraId="11778A51" w14:textId="77777777" w:rsidR="00AC1F35" w:rsidRDefault="00FC1BBC"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5.1</w:t>
      </w:r>
      <w:r>
        <w:rPr>
          <w:rFonts w:ascii="Calibri" w:eastAsia="Calibri" w:hAnsi="Calibri" w:cs="Calibri"/>
        </w:rPr>
        <w:tab/>
        <w:t xml:space="preserve">Balboa Bay </w:t>
      </w:r>
      <w:proofErr w:type="gramStart"/>
      <w:r>
        <w:rPr>
          <w:rFonts w:ascii="Calibri" w:eastAsia="Calibri" w:hAnsi="Calibri" w:cs="Calibri"/>
        </w:rPr>
        <w:t>Resort !!!</w:t>
      </w:r>
      <w:bookmarkStart w:id="0" w:name="_GoBack"/>
      <w:bookmarkEnd w:id="0"/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>May 10-13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Christian</w:t>
      </w:r>
    </w:p>
    <w:p w14:paraId="3201F143" w14:textId="77777777" w:rsidR="00AC1F35" w:rsidRDefault="00FC1BBC">
      <w:pPr>
        <w:ind w:firstLine="720"/>
      </w:pPr>
      <w:r>
        <w:rPr>
          <w:rFonts w:ascii="Calibri" w:eastAsia="Calibri" w:hAnsi="Calibri" w:cs="Calibri"/>
        </w:rPr>
        <w:t>5.2</w:t>
      </w:r>
      <w:r>
        <w:rPr>
          <w:rFonts w:ascii="Calibri" w:eastAsia="Calibri" w:hAnsi="Calibri" w:cs="Calibri"/>
        </w:rPr>
        <w:tab/>
        <w:t>Fall Mini Conference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Tim</w:t>
      </w:r>
      <w:r>
        <w:rPr>
          <w:rFonts w:ascii="Calibri" w:eastAsia="Calibri" w:hAnsi="Calibri" w:cs="Calibri"/>
          <w:b/>
        </w:rPr>
        <w:tab/>
      </w:r>
    </w:p>
    <w:p w14:paraId="0F9154C9" w14:textId="77777777" w:rsidR="00AC1F35" w:rsidRDefault="00FC1BBC">
      <w:pPr>
        <w:ind w:firstLine="720"/>
      </w:pPr>
      <w:r>
        <w:rPr>
          <w:rFonts w:ascii="Calibri" w:eastAsia="Calibri" w:hAnsi="Calibri" w:cs="Calibri"/>
        </w:rPr>
        <w:t>5.3</w:t>
      </w:r>
      <w:r>
        <w:rPr>
          <w:rFonts w:ascii="Calibri" w:eastAsia="Calibri" w:hAnsi="Calibri" w:cs="Calibri"/>
        </w:rPr>
        <w:tab/>
        <w:t>May 2017 Conference Venues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Telka</w:t>
      </w:r>
    </w:p>
    <w:p w14:paraId="556E5465" w14:textId="77777777" w:rsidR="00AC1F35" w:rsidRDefault="00FC1BBC">
      <w:r>
        <w:rPr>
          <w:rFonts w:ascii="Calibri" w:eastAsia="Calibri" w:hAnsi="Calibri" w:cs="Calibri"/>
          <w:b/>
        </w:rPr>
        <w:tab/>
      </w:r>
    </w:p>
    <w:p w14:paraId="04A89B6F" w14:textId="77777777" w:rsidR="00AC1F35" w:rsidRDefault="00FC1BBC" w:rsidP="00FC1BBC"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sectPr w:rsidR="00AC1F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5"/>
    <w:rsid w:val="00AC1F35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97D0"/>
  <w15:docId w15:val="{47D8F40E-D810-421E-ADEF-3D4EBA5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Marcellus</dc:creator>
  <cp:lastModifiedBy>Christina Marcellus</cp:lastModifiedBy>
  <cp:revision>2</cp:revision>
  <dcterms:created xsi:type="dcterms:W3CDTF">2016-03-10T05:57:00Z</dcterms:created>
  <dcterms:modified xsi:type="dcterms:W3CDTF">2016-03-10T05:57:00Z</dcterms:modified>
</cp:coreProperties>
</file>